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EE3DB" w14:textId="77777777" w:rsidR="00936C71" w:rsidRPr="005E34DA" w:rsidRDefault="00936C71" w:rsidP="00936C71">
      <w:pPr>
        <w:pBdr>
          <w:top w:val="nil"/>
          <w:left w:val="nil"/>
          <w:bottom w:val="nil"/>
          <w:right w:val="nil"/>
          <w:between w:val="nil"/>
        </w:pBdr>
        <w:spacing w:after="120" w:line="276" w:lineRule="auto"/>
        <w:jc w:val="both"/>
        <w:rPr>
          <w:rFonts w:ascii="Times New Roman" w:hAnsi="Times New Roman" w:cs="Times New Roman"/>
          <w:b/>
          <w:sz w:val="24"/>
          <w:szCs w:val="24"/>
        </w:rPr>
      </w:pPr>
      <w:r w:rsidRPr="005E34DA">
        <w:rPr>
          <w:rFonts w:ascii="Times New Roman" w:hAnsi="Times New Roman" w:cs="Times New Roman"/>
          <w:b/>
          <w:sz w:val="24"/>
          <w:szCs w:val="24"/>
        </w:rPr>
        <w:t>Úvodní slovo</w:t>
      </w:r>
    </w:p>
    <w:p w14:paraId="1527EED7" w14:textId="77777777"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Vážené zastupitelky, vážení zastupitelé,</w:t>
      </w:r>
    </w:p>
    <w:p w14:paraId="380271B8" w14:textId="77777777"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vážené občanky a vážení občané,</w:t>
      </w:r>
    </w:p>
    <w:p w14:paraId="50D17AF5" w14:textId="77777777"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vedení městské části Praha 10 vám předkládá návrh Závěrečného účtu za rok 2020. Závěrečný účet poskytuje klíčové informace o hospodaření MČ včetně zřízených příspěvkových organizací a akciové společnosti Praha 10 - Majetková, a.s. Protože chceme, aby byl tento materiál přehledný a srozumitelný pro širší veřejnost, obsahuje důvodová zpráva část Grafické shrnutí.</w:t>
      </w:r>
    </w:p>
    <w:p w14:paraId="0F66DE0D" w14:textId="4A5AFFE4" w:rsidR="00936C71" w:rsidRPr="00851C0C" w:rsidRDefault="00936C71" w:rsidP="00936C71">
      <w:pP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Rozpočet a plán zdaňované činnosti na rok 2020 byly schváleny 16. prosince 2019, a MČ tak po</w:t>
      </w:r>
      <w:r w:rsidR="00851C0C">
        <w:rPr>
          <w:rFonts w:ascii="Times New Roman" w:hAnsi="Times New Roman" w:cs="Times New Roman"/>
          <w:sz w:val="24"/>
          <w:szCs w:val="24"/>
        </w:rPr>
        <w:t> </w:t>
      </w:r>
      <w:r w:rsidRPr="00851C0C">
        <w:rPr>
          <w:rFonts w:ascii="Times New Roman" w:hAnsi="Times New Roman" w:cs="Times New Roman"/>
          <w:sz w:val="24"/>
          <w:szCs w:val="24"/>
        </w:rPr>
        <w:t>více než deseti letech nemusela několik týdnů nebo měsíců hospodařit v rozpočtovém provizoriu. 25. května a 9. listopadu 2020 pak Zastupitelstvo MČ Praha 10 schválilo nezbytné úpravy, které souvisely s pandemií Covid-19, respektive jejími ekonomickými dopady. Týkaly se jak rozpočtu, tak především plánu zdaňované činnosti.</w:t>
      </w:r>
    </w:p>
    <w:p w14:paraId="7861526A" w14:textId="77777777" w:rsidR="00936C71" w:rsidRPr="00851C0C" w:rsidRDefault="00936C71" w:rsidP="00936C71">
      <w:pP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Příjmy rozpočtu MČ Praha 10 dosáhly v roce 2020 celkové výše 1 023 mil. Kč, běžné výdaje činily 805 mil. Kč a investice 333 mil. Kč. Schodek činil 115 mil. Kč. Hospodaření zdaňované činnosti vykázalo výnosy 398 mil. Kč, náklady 373 mil. Kč a zisk 25 mil. Kč.</w:t>
      </w:r>
    </w:p>
    <w:p w14:paraId="48A3A777" w14:textId="77777777"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Konečný schodek rozpočtu ve výši 115 mil. Kč je výsledkem odpovědného čerpání výdajů a aktivního získávání dotací a byl zcela kryt finančními prostředky z prodejů majetku minulých let. Ke zlepšení výsledného salda rozpočtu přispělo získání investiční dotace z hlavního města Prahy na spolufinancování projektu Snížení energetické náročnosti objektu ÚMČ Praha 10 v celkové výši 99,3 mil. Kč, který bude realizován (a financován) v následujících letech.</w:t>
      </w:r>
    </w:p>
    <w:p w14:paraId="495C5CEB" w14:textId="1B287D1F"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Při zdravém hospodaření kryjí běžné příjmy provozní výdaje, a pokud vznikne přebytek, je</w:t>
      </w:r>
      <w:r w:rsidR="00E612FC">
        <w:rPr>
          <w:rFonts w:ascii="Times New Roman" w:hAnsi="Times New Roman" w:cs="Times New Roman"/>
          <w:sz w:val="24"/>
          <w:szCs w:val="24"/>
        </w:rPr>
        <w:t> </w:t>
      </w:r>
      <w:r w:rsidRPr="00851C0C">
        <w:rPr>
          <w:rFonts w:ascii="Times New Roman" w:hAnsi="Times New Roman" w:cs="Times New Roman"/>
          <w:sz w:val="24"/>
          <w:szCs w:val="24"/>
        </w:rPr>
        <w:t>použit na investice. A přesně tak hospodařila MČ Praha 10 v roce 2020: běžné příjmy rozpočtu překročily běžné výdaje o 41 mil. Kč, aniž bychom využili převody z hospodářské činnosti. Stále</w:t>
      </w:r>
      <w:r w:rsidR="00E612FC">
        <w:rPr>
          <w:rFonts w:ascii="Times New Roman" w:hAnsi="Times New Roman" w:cs="Times New Roman"/>
          <w:sz w:val="24"/>
          <w:szCs w:val="24"/>
        </w:rPr>
        <w:t> </w:t>
      </w:r>
      <w:r w:rsidRPr="00851C0C">
        <w:rPr>
          <w:rFonts w:ascii="Times New Roman" w:hAnsi="Times New Roman" w:cs="Times New Roman"/>
          <w:sz w:val="24"/>
          <w:szCs w:val="24"/>
        </w:rPr>
        <w:t>se odpovědně staráme o svěřený majetek: na investice, opravy a udržování bylo vynaloženo 500 mil. Kč.</w:t>
      </w:r>
    </w:p>
    <w:p w14:paraId="7765714B" w14:textId="7F8D6AD3"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 xml:space="preserve">Závěrečným účtem vám skládáme účty za hospodaření naší městské části v roce, který byl kvůli pandemii </w:t>
      </w:r>
      <w:proofErr w:type="spellStart"/>
      <w:r w:rsidRPr="00851C0C">
        <w:rPr>
          <w:rFonts w:ascii="Times New Roman" w:hAnsi="Times New Roman" w:cs="Times New Roman"/>
          <w:sz w:val="24"/>
          <w:szCs w:val="24"/>
        </w:rPr>
        <w:t>Covid</w:t>
      </w:r>
      <w:proofErr w:type="spellEnd"/>
      <w:r w:rsidRPr="00851C0C">
        <w:rPr>
          <w:rFonts w:ascii="Times New Roman" w:hAnsi="Times New Roman" w:cs="Times New Roman"/>
          <w:sz w:val="24"/>
          <w:szCs w:val="24"/>
        </w:rPr>
        <w:t xml:space="preserve"> 19 naprosto výjimečný nejen pro městkou část, ale pro celou společnost. Od</w:t>
      </w:r>
      <w:r w:rsidR="00E612FC">
        <w:rPr>
          <w:rFonts w:ascii="Times New Roman" w:hAnsi="Times New Roman" w:cs="Times New Roman"/>
          <w:sz w:val="24"/>
          <w:szCs w:val="24"/>
        </w:rPr>
        <w:t> </w:t>
      </w:r>
      <w:r w:rsidRPr="00851C0C">
        <w:rPr>
          <w:rFonts w:ascii="Times New Roman" w:hAnsi="Times New Roman" w:cs="Times New Roman"/>
          <w:sz w:val="24"/>
          <w:szCs w:val="24"/>
        </w:rPr>
        <w:t xml:space="preserve">našeho zvolení v listopadu 2018 jsme přijali řadu velmi obtížných a nepopulárních rozhodnutí, která však umožňují poskytování kvalitních veřejných služeb pro občany i další rozvoj MČ. Neuvažujeme v horizontu tohoto volebního období a neprojídáme vaši budoucnost, ale usilujeme o dlouhodobě udržitelné hospodaření a fungování MČ. </w:t>
      </w:r>
    </w:p>
    <w:p w14:paraId="09B846DB" w14:textId="77777777"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p>
    <w:p w14:paraId="7D82F5BA" w14:textId="77777777"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p>
    <w:p w14:paraId="2419ED4A" w14:textId="77777777"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p>
    <w:p w14:paraId="4AC709D1" w14:textId="77777777"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p>
    <w:p w14:paraId="50D0751C" w14:textId="77777777" w:rsidR="00936C71" w:rsidRPr="00851C0C" w:rsidRDefault="00936C71" w:rsidP="00936C71">
      <w:pPr>
        <w:pBdr>
          <w:top w:val="nil"/>
          <w:left w:val="nil"/>
          <w:bottom w:val="nil"/>
          <w:right w:val="nil"/>
          <w:between w:val="nil"/>
        </w:pBdr>
        <w:spacing w:after="120" w:line="276" w:lineRule="auto"/>
        <w:jc w:val="both"/>
        <w:rPr>
          <w:rFonts w:ascii="Times New Roman" w:hAnsi="Times New Roman" w:cs="Times New Roman"/>
          <w:sz w:val="24"/>
          <w:szCs w:val="24"/>
        </w:rPr>
      </w:pPr>
      <w:r w:rsidRPr="00851C0C">
        <w:rPr>
          <w:rFonts w:ascii="Times New Roman" w:hAnsi="Times New Roman" w:cs="Times New Roman"/>
          <w:sz w:val="24"/>
          <w:szCs w:val="24"/>
        </w:rPr>
        <w:t>Renata Chmelová</w:t>
      </w:r>
    </w:p>
    <w:p w14:paraId="6829995F" w14:textId="77777777" w:rsidR="00936C71" w:rsidRPr="00936C71" w:rsidRDefault="00936C71" w:rsidP="00936C71">
      <w:pPr>
        <w:pBdr>
          <w:top w:val="nil"/>
          <w:left w:val="nil"/>
          <w:bottom w:val="nil"/>
          <w:right w:val="nil"/>
          <w:between w:val="nil"/>
        </w:pBdr>
        <w:spacing w:after="120" w:line="276" w:lineRule="auto"/>
        <w:jc w:val="both"/>
        <w:rPr>
          <w:rFonts w:ascii="Times New Roman" w:hAnsi="Times New Roman" w:cs="Times New Roman"/>
        </w:rPr>
      </w:pPr>
    </w:p>
    <w:p w14:paraId="1EEDC86D" w14:textId="77777777" w:rsidR="00936C71" w:rsidRPr="00936C71" w:rsidRDefault="008C42F1" w:rsidP="005E34DA">
      <w:pPr>
        <w:rPr>
          <w:rFonts w:ascii="Times New Roman" w:hAnsi="Times New Roman" w:cs="Times New Roman"/>
        </w:rPr>
      </w:pPr>
      <w:r>
        <w:rPr>
          <w:rFonts w:ascii="Times New Roman" w:hAnsi="Times New Roman" w:cs="Times New Roman"/>
        </w:rPr>
        <w:br w:type="page"/>
      </w:r>
    </w:p>
    <w:p w14:paraId="232EBB31" w14:textId="77777777" w:rsidR="00936C71" w:rsidRPr="00936C71" w:rsidRDefault="00936C71" w:rsidP="00936C71">
      <w:pPr>
        <w:pBdr>
          <w:top w:val="nil"/>
          <w:left w:val="nil"/>
          <w:bottom w:val="nil"/>
          <w:right w:val="nil"/>
          <w:between w:val="nil"/>
        </w:pBdr>
        <w:jc w:val="right"/>
        <w:rPr>
          <w:rFonts w:ascii="Times New Roman" w:hAnsi="Times New Roman" w:cs="Times New Roman"/>
          <w:color w:val="44546A" w:themeColor="text2"/>
          <w:sz w:val="24"/>
          <w:szCs w:val="24"/>
        </w:rPr>
      </w:pPr>
    </w:p>
    <w:p w14:paraId="52D0061D" w14:textId="77777777" w:rsidR="008C42F1" w:rsidRPr="005E34DA" w:rsidRDefault="008C42F1" w:rsidP="008C42F1">
      <w:pPr>
        <w:spacing w:after="0" w:line="240" w:lineRule="auto"/>
        <w:jc w:val="center"/>
        <w:rPr>
          <w:rFonts w:ascii="Times New Roman" w:hAnsi="Times New Roman" w:cs="Times New Roman"/>
          <w:b/>
          <w:sz w:val="28"/>
          <w:szCs w:val="28"/>
          <w:u w:val="single"/>
        </w:rPr>
      </w:pPr>
      <w:r w:rsidRPr="005E34DA">
        <w:rPr>
          <w:rFonts w:ascii="Times New Roman" w:hAnsi="Times New Roman" w:cs="Times New Roman"/>
          <w:b/>
          <w:sz w:val="28"/>
          <w:szCs w:val="28"/>
          <w:u w:val="single"/>
        </w:rPr>
        <w:t>Důvodová zpráva</w:t>
      </w:r>
    </w:p>
    <w:p w14:paraId="11877309" w14:textId="77777777" w:rsidR="008C42F1" w:rsidRDefault="008C42F1" w:rsidP="00936C71">
      <w:pPr>
        <w:keepNext/>
        <w:spacing w:after="360"/>
        <w:rPr>
          <w:rFonts w:ascii="Times New Roman" w:hAnsi="Times New Roman" w:cs="Times New Roman"/>
          <w:b/>
          <w:sz w:val="28"/>
        </w:rPr>
      </w:pPr>
    </w:p>
    <w:p w14:paraId="1454D459" w14:textId="77777777" w:rsidR="00936C71" w:rsidRPr="0026622A" w:rsidRDefault="00936C71" w:rsidP="0026622A">
      <w:pPr>
        <w:keepNext/>
        <w:spacing w:after="360"/>
        <w:jc w:val="center"/>
        <w:rPr>
          <w:rFonts w:ascii="Times New Roman" w:hAnsi="Times New Roman" w:cs="Times New Roman"/>
          <w:b/>
          <w:sz w:val="28"/>
          <w:szCs w:val="28"/>
        </w:rPr>
      </w:pPr>
      <w:r w:rsidRPr="0026622A">
        <w:rPr>
          <w:rFonts w:ascii="Times New Roman" w:hAnsi="Times New Roman" w:cs="Times New Roman"/>
          <w:b/>
          <w:sz w:val="28"/>
          <w:szCs w:val="28"/>
        </w:rPr>
        <w:t>Grafické shrnutí</w:t>
      </w:r>
    </w:p>
    <w:p w14:paraId="15631707" w14:textId="1935A68A" w:rsidR="00936C71" w:rsidRPr="00851C0C" w:rsidRDefault="00936C71" w:rsidP="00936C71">
      <w:pPr>
        <w:pStyle w:val="Popisgrafu"/>
        <w:rPr>
          <w:sz w:val="24"/>
          <w:szCs w:val="24"/>
        </w:rPr>
      </w:pPr>
      <w:r w:rsidRPr="00851C0C">
        <w:rPr>
          <w:sz w:val="24"/>
          <w:szCs w:val="24"/>
        </w:rPr>
        <w:t xml:space="preserve">Příjmy rozpočtu MČ Praha 10 dosáhly v roce 2020 celkové výše 1 023 mil. Kč, běžné výdaje činily 805 mil. Kč a investice 333 mil. Kč. Schodek byl 115 mil. Kč. Hospodaření zdaňované činnosti vykázalo výnosy </w:t>
      </w:r>
      <w:r w:rsidR="00DC0A2C" w:rsidRPr="00851C0C">
        <w:rPr>
          <w:sz w:val="24"/>
          <w:szCs w:val="24"/>
        </w:rPr>
        <w:t>398 </w:t>
      </w:r>
      <w:r w:rsidRPr="00851C0C">
        <w:rPr>
          <w:sz w:val="24"/>
          <w:szCs w:val="24"/>
        </w:rPr>
        <w:t xml:space="preserve">mil. Kč, náklady 373 mil. Kč a zisk </w:t>
      </w:r>
      <w:r w:rsidR="00DC0A2C" w:rsidRPr="00851C0C">
        <w:rPr>
          <w:sz w:val="24"/>
          <w:szCs w:val="24"/>
        </w:rPr>
        <w:t>25 </w:t>
      </w:r>
      <w:r w:rsidRPr="00851C0C">
        <w:rPr>
          <w:sz w:val="24"/>
          <w:szCs w:val="24"/>
        </w:rPr>
        <w:t>mil. Kč.</w:t>
      </w:r>
    </w:p>
    <w:p w14:paraId="15771FF8" w14:textId="211F83F3" w:rsidR="00936C71" w:rsidRPr="00851C0C" w:rsidRDefault="00936C71" w:rsidP="00936C71">
      <w:pPr>
        <w:pStyle w:val="Popisgrafu"/>
        <w:rPr>
          <w:sz w:val="24"/>
          <w:szCs w:val="24"/>
        </w:rPr>
      </w:pPr>
      <w:r w:rsidRPr="00851C0C">
        <w:rPr>
          <w:sz w:val="24"/>
          <w:szCs w:val="24"/>
        </w:rPr>
        <w:t>Největší příjmovou položkou rozpočtu jsou běžné dotace ve výši 622,49 mil. Kč, což tvoří 61 % všech příjmů. Následuje daň z nemovitých věcí, která tvořila 13,5 % příjmů. Do příjmů zasahuje i účelová dotace od HMP na rekonstrukci ÚMČ ve výši 99,25 mil. Kč. Nejmenší částí do rozpočtu zasahují daňové příjmy (místní a správní poplatky), a to ve výši necelých 3</w:t>
      </w:r>
      <w:r w:rsidR="00F943C5" w:rsidRPr="00851C0C">
        <w:rPr>
          <w:sz w:val="24"/>
          <w:szCs w:val="24"/>
        </w:rPr>
        <w:t xml:space="preserve"> </w:t>
      </w:r>
      <w:r w:rsidRPr="00851C0C">
        <w:rPr>
          <w:sz w:val="24"/>
          <w:szCs w:val="24"/>
        </w:rPr>
        <w:t xml:space="preserve">% všech příjmů. Na výdajové straně tvoří běžné výdaje 71 % a investiční výdaje 29 %. Výsledný schodek činil 115,28 mil. Kč. </w:t>
      </w:r>
    </w:p>
    <w:p w14:paraId="161217F5" w14:textId="77777777" w:rsidR="00936C71" w:rsidRPr="00936C71" w:rsidRDefault="00936C71" w:rsidP="00936C71">
      <w:pPr>
        <w:pStyle w:val="Titulek"/>
        <w:jc w:val="left"/>
      </w:pPr>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1</w:t>
      </w:r>
      <w:r w:rsidRPr="00936C71">
        <w:rPr>
          <w:noProof/>
        </w:rPr>
        <w:fldChar w:fldCharType="end"/>
      </w:r>
      <w:r w:rsidRPr="00936C71">
        <w:t>: Rozpočtové hospodaření MČ Praha 10 (mil. Kč)</w:t>
      </w:r>
    </w:p>
    <w:p w14:paraId="4F2DC195"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28887DD9" wp14:editId="1750B577">
            <wp:extent cx="5759450" cy="3455670"/>
            <wp:effectExtent l="0" t="0" r="635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3455670"/>
                    </a:xfrm>
                    <a:prstGeom prst="rect">
                      <a:avLst/>
                    </a:prstGeom>
                  </pic:spPr>
                </pic:pic>
              </a:graphicData>
            </a:graphic>
          </wp:inline>
        </w:drawing>
      </w:r>
    </w:p>
    <w:p w14:paraId="251622E4" w14:textId="6F0213AF" w:rsidR="00F50989" w:rsidRDefault="00F50989" w:rsidP="00F50989">
      <w:pPr>
        <w:pStyle w:val="Bezmezer"/>
        <w:rPr>
          <w:rFonts w:ascii="Times New Roman" w:hAnsi="Times New Roman" w:cs="Times New Roman"/>
        </w:rPr>
      </w:pPr>
      <w:proofErr w:type="spellStart"/>
      <w:r w:rsidRPr="00F50989">
        <w:rPr>
          <w:rFonts w:ascii="Times New Roman" w:hAnsi="Times New Roman" w:cs="Times New Roman"/>
        </w:rPr>
        <w:t>Pozn</w:t>
      </w:r>
      <w:proofErr w:type="spellEnd"/>
      <w:r w:rsidRPr="00F50989">
        <w:rPr>
          <w:rFonts w:ascii="Times New Roman" w:hAnsi="Times New Roman" w:cs="Times New Roman"/>
        </w:rPr>
        <w:t>: Neda</w:t>
      </w:r>
      <w:r>
        <w:rPr>
          <w:rFonts w:ascii="Times New Roman" w:hAnsi="Times New Roman" w:cs="Times New Roman"/>
        </w:rPr>
        <w:t>ňové příjmy v grafu zahrnují třídy 2 a 3.</w:t>
      </w:r>
    </w:p>
    <w:p w14:paraId="6DDE5A13" w14:textId="77777777" w:rsidR="00F50989" w:rsidRPr="00F50989" w:rsidRDefault="00F50989" w:rsidP="00F50989">
      <w:pPr>
        <w:pStyle w:val="Bezmezer"/>
        <w:rPr>
          <w:rFonts w:ascii="Times New Roman" w:hAnsi="Times New Roman" w:cs="Times New Roman"/>
        </w:rPr>
      </w:pPr>
    </w:p>
    <w:p w14:paraId="29685815" w14:textId="7C222A52" w:rsidR="00936C71" w:rsidRPr="00851C0C" w:rsidRDefault="00936C71" w:rsidP="00936C71">
      <w:pPr>
        <w:pStyle w:val="Popisgrafu"/>
        <w:rPr>
          <w:sz w:val="24"/>
          <w:szCs w:val="24"/>
        </w:rPr>
      </w:pPr>
      <w:r w:rsidRPr="00851C0C">
        <w:rPr>
          <w:sz w:val="24"/>
          <w:szCs w:val="24"/>
        </w:rPr>
        <w:t>V průběhu přípravy i plnění rozpočtu byl kladen důraz na maximální hospodárnost a udržitelnost, což</w:t>
      </w:r>
      <w:r w:rsidR="00BA42FA" w:rsidRPr="00851C0C">
        <w:rPr>
          <w:sz w:val="24"/>
          <w:szCs w:val="24"/>
        </w:rPr>
        <w:t> </w:t>
      </w:r>
      <w:r w:rsidRPr="00851C0C">
        <w:rPr>
          <w:sz w:val="24"/>
          <w:szCs w:val="24"/>
        </w:rPr>
        <w:t xml:space="preserve">dokládá snížení schodku a převodů z původně schválených </w:t>
      </w:r>
      <w:r w:rsidR="00E43BF0" w:rsidRPr="00851C0C">
        <w:rPr>
          <w:sz w:val="24"/>
          <w:szCs w:val="24"/>
        </w:rPr>
        <w:t>335 </w:t>
      </w:r>
      <w:r w:rsidRPr="00851C0C">
        <w:rPr>
          <w:sz w:val="24"/>
          <w:szCs w:val="24"/>
        </w:rPr>
        <w:t>mil. Kč na 115 mil. Kč vykázaných na konci roku 2020 (</w:t>
      </w:r>
      <w:r w:rsidRPr="00851C0C">
        <w:rPr>
          <w:sz w:val="24"/>
          <w:szCs w:val="24"/>
        </w:rPr>
        <w:fldChar w:fldCharType="begin"/>
      </w:r>
      <w:r w:rsidRPr="00851C0C">
        <w:rPr>
          <w:sz w:val="24"/>
          <w:szCs w:val="24"/>
        </w:rPr>
        <w:instrText xml:space="preserve"> REF _Ref68611964 \h  \* MERGEFORMAT </w:instrText>
      </w:r>
      <w:r w:rsidRPr="00851C0C">
        <w:rPr>
          <w:sz w:val="24"/>
          <w:szCs w:val="24"/>
        </w:rPr>
      </w:r>
      <w:r w:rsidRPr="00851C0C">
        <w:rPr>
          <w:sz w:val="24"/>
          <w:szCs w:val="24"/>
        </w:rPr>
        <w:fldChar w:fldCharType="separate"/>
      </w:r>
      <w:r w:rsidR="00D47EB0" w:rsidRPr="00851C0C">
        <w:rPr>
          <w:sz w:val="24"/>
          <w:szCs w:val="24"/>
        </w:rPr>
        <w:t xml:space="preserve">Obrázek </w:t>
      </w:r>
      <w:r w:rsidR="00D47EB0" w:rsidRPr="00851C0C">
        <w:rPr>
          <w:noProof/>
          <w:sz w:val="24"/>
          <w:szCs w:val="24"/>
        </w:rPr>
        <w:t>2</w:t>
      </w:r>
      <w:r w:rsidRPr="00851C0C">
        <w:rPr>
          <w:sz w:val="24"/>
          <w:szCs w:val="24"/>
        </w:rPr>
        <w:fldChar w:fldCharType="end"/>
      </w:r>
      <w:r w:rsidRPr="00851C0C">
        <w:rPr>
          <w:sz w:val="24"/>
          <w:szCs w:val="24"/>
        </w:rPr>
        <w:t xml:space="preserve">). </w:t>
      </w:r>
    </w:p>
    <w:p w14:paraId="2307E723" w14:textId="3A4F7E1F" w:rsidR="00DC0A2C" w:rsidRPr="00851C0C" w:rsidRDefault="00936C71" w:rsidP="00936C71">
      <w:pPr>
        <w:pStyle w:val="Popisgrafu"/>
        <w:rPr>
          <w:sz w:val="24"/>
          <w:szCs w:val="24"/>
        </w:rPr>
      </w:pPr>
      <w:r w:rsidRPr="00851C0C">
        <w:rPr>
          <w:sz w:val="24"/>
          <w:szCs w:val="24"/>
        </w:rPr>
        <w:t>Na celkové výši schodku se významně projevilo přijetí účelové investiční dotace z rezervy na</w:t>
      </w:r>
      <w:r w:rsidR="00BA42FA" w:rsidRPr="00851C0C">
        <w:rPr>
          <w:sz w:val="24"/>
          <w:szCs w:val="24"/>
        </w:rPr>
        <w:t> </w:t>
      </w:r>
      <w:r w:rsidRPr="00851C0C">
        <w:rPr>
          <w:sz w:val="24"/>
          <w:szCs w:val="24"/>
        </w:rPr>
        <w:t>spolufinancování projektů EU/EHP z rozpočtu hlavního města Prahy ve výši 99,254 mil. Kč na projekt Snížení energetické náročnosti objektu ÚMČ Praha 10 v prosinci 2020.</w:t>
      </w:r>
      <w:r w:rsidR="00DC0A2C" w:rsidRPr="00851C0C">
        <w:rPr>
          <w:sz w:val="24"/>
          <w:szCs w:val="24"/>
        </w:rPr>
        <w:t xml:space="preserve"> </w:t>
      </w:r>
    </w:p>
    <w:p w14:paraId="013AE476" w14:textId="77777777" w:rsidR="00936C71" w:rsidRPr="00851C0C" w:rsidRDefault="00DC0A2C" w:rsidP="00936C71">
      <w:pPr>
        <w:pStyle w:val="Popisgrafu"/>
        <w:rPr>
          <w:sz w:val="24"/>
          <w:szCs w:val="24"/>
        </w:rPr>
      </w:pPr>
      <w:r w:rsidRPr="00851C0C">
        <w:rPr>
          <w:sz w:val="24"/>
          <w:szCs w:val="24"/>
        </w:rPr>
        <w:t xml:space="preserve">Navýšení </w:t>
      </w:r>
      <w:r w:rsidRPr="00851C0C">
        <w:rPr>
          <w:noProof/>
          <w:sz w:val="24"/>
          <w:szCs w:val="24"/>
        </w:rPr>
        <w:t>schodku</w:t>
      </w:r>
      <w:r w:rsidRPr="00851C0C">
        <w:rPr>
          <w:sz w:val="24"/>
          <w:szCs w:val="24"/>
        </w:rPr>
        <w:t xml:space="preserve"> v upraveném rozpočtu souvisí s procesem zapojení prostředků z finančního vypořádání a změnou rozpočtu schválenou Zastupitelstvem MČ 25. května 2020 v souvislosti s pandemií Covid-19.</w:t>
      </w:r>
    </w:p>
    <w:p w14:paraId="079684BF" w14:textId="77777777" w:rsidR="00936C71" w:rsidRPr="00936C71" w:rsidRDefault="00936C71" w:rsidP="00936C71">
      <w:pPr>
        <w:pStyle w:val="Titulek"/>
        <w:rPr>
          <w:b w:val="0"/>
          <w:sz w:val="32"/>
        </w:rPr>
      </w:pPr>
      <w:bookmarkStart w:id="0" w:name="_Ref68611964"/>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2</w:t>
      </w:r>
      <w:r w:rsidRPr="00936C71">
        <w:rPr>
          <w:noProof/>
        </w:rPr>
        <w:fldChar w:fldCharType="end"/>
      </w:r>
      <w:bookmarkEnd w:id="0"/>
      <w:r w:rsidRPr="00936C71">
        <w:t>: Porovnání příjmů, výdajů a salda rozpočtu na rok 2020 u schváleného rozpočtu, upraveného rozpočtu v pololetí a na konci roku a ve skutečnosti</w:t>
      </w:r>
    </w:p>
    <w:p w14:paraId="346F44B1" w14:textId="77777777" w:rsidR="00936C71" w:rsidRPr="00936C71" w:rsidRDefault="00936C71" w:rsidP="00936C71">
      <w:pPr>
        <w:pStyle w:val="Bezmezer"/>
        <w:rPr>
          <w:rFonts w:ascii="Times New Roman" w:hAnsi="Times New Roman" w:cs="Times New Roman"/>
          <w:b/>
          <w:sz w:val="32"/>
        </w:rPr>
      </w:pPr>
      <w:r w:rsidRPr="00936C71">
        <w:rPr>
          <w:rFonts w:ascii="Times New Roman" w:hAnsi="Times New Roman" w:cs="Times New Roman"/>
          <w:noProof/>
          <w:lang w:eastAsia="cs-CZ"/>
        </w:rPr>
        <w:drawing>
          <wp:inline distT="0" distB="0" distL="0" distR="0" wp14:anchorId="50E28EFD" wp14:editId="3EB372F8">
            <wp:extent cx="4572000" cy="2520000"/>
            <wp:effectExtent l="0" t="0" r="0" b="1397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BAB01B6"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rPr>
        <w:t>Pozn.: UR = upravený rozpočet</w:t>
      </w:r>
    </w:p>
    <w:p w14:paraId="21B279FA" w14:textId="77777777" w:rsidR="00101247" w:rsidRDefault="00101247" w:rsidP="00936C71">
      <w:pPr>
        <w:pStyle w:val="Popisgrafu"/>
      </w:pPr>
    </w:p>
    <w:p w14:paraId="5A6D5A90" w14:textId="566F6297" w:rsidR="00936C71" w:rsidRPr="00851C0C" w:rsidRDefault="00936C71" w:rsidP="00936C71">
      <w:pPr>
        <w:pStyle w:val="Popisgrafu"/>
        <w:rPr>
          <w:sz w:val="24"/>
          <w:szCs w:val="24"/>
        </w:rPr>
      </w:pPr>
      <w:r w:rsidRPr="00851C0C">
        <w:rPr>
          <w:sz w:val="24"/>
          <w:szCs w:val="24"/>
        </w:rPr>
        <w:t>Příjmy rozpočtu dosáhly celkové výše 1 023 mil. Kč, tj. o 13 % více než v roce 2019. Daňové</w:t>
      </w:r>
      <w:r w:rsidR="00E612FC">
        <w:rPr>
          <w:sz w:val="24"/>
          <w:szCs w:val="24"/>
        </w:rPr>
        <w:t> </w:t>
      </w:r>
      <w:r w:rsidRPr="00851C0C">
        <w:rPr>
          <w:sz w:val="24"/>
          <w:szCs w:val="24"/>
        </w:rPr>
        <w:t>příjmy, tj.</w:t>
      </w:r>
      <w:r w:rsidR="00BA42FA" w:rsidRPr="00851C0C">
        <w:rPr>
          <w:sz w:val="24"/>
          <w:szCs w:val="24"/>
        </w:rPr>
        <w:t> </w:t>
      </w:r>
      <w:r w:rsidRPr="00851C0C">
        <w:rPr>
          <w:sz w:val="24"/>
          <w:szCs w:val="24"/>
        </w:rPr>
        <w:t>daň z nemovitých věcí a poplatky, činily 168 mil. Kč, což je nárůst o 45 %. Přijaté investiční a</w:t>
      </w:r>
      <w:r w:rsidR="00BA42FA" w:rsidRPr="00851C0C">
        <w:rPr>
          <w:sz w:val="24"/>
          <w:szCs w:val="24"/>
        </w:rPr>
        <w:t> </w:t>
      </w:r>
      <w:r w:rsidRPr="00851C0C">
        <w:rPr>
          <w:sz w:val="24"/>
          <w:szCs w:val="24"/>
        </w:rPr>
        <w:t xml:space="preserve">neinvestiční dotace činily 799 mil. Kč, tj. nárůst 5 % oproti roku 2019. </w:t>
      </w:r>
    </w:p>
    <w:p w14:paraId="3038300A" w14:textId="28A02ECD" w:rsidR="00936C71" w:rsidRPr="00851C0C" w:rsidRDefault="00936C71" w:rsidP="00936C71">
      <w:pPr>
        <w:pStyle w:val="Popisgrafu"/>
        <w:rPr>
          <w:sz w:val="24"/>
          <w:szCs w:val="24"/>
        </w:rPr>
      </w:pPr>
      <w:r w:rsidRPr="00851C0C">
        <w:rPr>
          <w:sz w:val="24"/>
          <w:szCs w:val="24"/>
        </w:rPr>
        <w:t xml:space="preserve">Nedaňové příjmy činily </w:t>
      </w:r>
      <w:r w:rsidR="00101247" w:rsidRPr="00851C0C">
        <w:rPr>
          <w:sz w:val="24"/>
          <w:szCs w:val="24"/>
        </w:rPr>
        <w:t xml:space="preserve">54 </w:t>
      </w:r>
      <w:r w:rsidRPr="00851C0C">
        <w:rPr>
          <w:sz w:val="24"/>
          <w:szCs w:val="24"/>
        </w:rPr>
        <w:t>mil. Kč, kdy nárůst oproti schválenému rozpočtu je způsoben vyššími odvody příspěvkových organizací, uplatněním odpočtu DPH při rekonstrukci Polikliniky Malešice a výběrem sankčních plateb po zavedení zón placeného stání (</w:t>
      </w:r>
      <w:r w:rsidRPr="00851C0C">
        <w:rPr>
          <w:sz w:val="24"/>
          <w:szCs w:val="24"/>
        </w:rPr>
        <w:fldChar w:fldCharType="begin"/>
      </w:r>
      <w:r w:rsidRPr="00851C0C">
        <w:rPr>
          <w:sz w:val="24"/>
          <w:szCs w:val="24"/>
        </w:rPr>
        <w:instrText xml:space="preserve"> REF _Ref68611996 \h  \* MERGEFORMAT </w:instrText>
      </w:r>
      <w:r w:rsidRPr="00851C0C">
        <w:rPr>
          <w:sz w:val="24"/>
          <w:szCs w:val="24"/>
        </w:rPr>
      </w:r>
      <w:r w:rsidRPr="00851C0C">
        <w:rPr>
          <w:sz w:val="24"/>
          <w:szCs w:val="24"/>
        </w:rPr>
        <w:fldChar w:fldCharType="separate"/>
      </w:r>
      <w:r w:rsidR="00D47EB0" w:rsidRPr="00851C0C">
        <w:rPr>
          <w:sz w:val="24"/>
          <w:szCs w:val="24"/>
        </w:rPr>
        <w:t xml:space="preserve">Obrázek </w:t>
      </w:r>
      <w:r w:rsidR="00D47EB0" w:rsidRPr="00851C0C">
        <w:rPr>
          <w:noProof/>
          <w:sz w:val="24"/>
          <w:szCs w:val="24"/>
        </w:rPr>
        <w:t>3</w:t>
      </w:r>
      <w:r w:rsidRPr="00851C0C">
        <w:rPr>
          <w:sz w:val="24"/>
          <w:szCs w:val="24"/>
        </w:rPr>
        <w:fldChar w:fldCharType="end"/>
      </w:r>
      <w:r w:rsidRPr="00851C0C">
        <w:rPr>
          <w:sz w:val="24"/>
          <w:szCs w:val="24"/>
        </w:rPr>
        <w:t>).</w:t>
      </w:r>
    </w:p>
    <w:p w14:paraId="7697AE6B" w14:textId="77777777" w:rsidR="00936C71" w:rsidRPr="00936C71" w:rsidRDefault="00936C71" w:rsidP="00936C71">
      <w:pPr>
        <w:pStyle w:val="Titulek"/>
      </w:pPr>
      <w:bookmarkStart w:id="1" w:name="_Ref68611996"/>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3</w:t>
      </w:r>
      <w:r w:rsidRPr="00936C71">
        <w:rPr>
          <w:noProof/>
        </w:rPr>
        <w:fldChar w:fldCharType="end"/>
      </w:r>
      <w:bookmarkEnd w:id="1"/>
      <w:r w:rsidRPr="00936C71">
        <w:t>: Příjmy rozpočtu (mil. Kč)</w:t>
      </w:r>
    </w:p>
    <w:p w14:paraId="340B4751" w14:textId="23A0C533" w:rsidR="00936C71" w:rsidRDefault="00936C71" w:rsidP="00936C71">
      <w:pPr>
        <w:pStyle w:val="Bezmezer"/>
        <w:rPr>
          <w:rFonts w:ascii="Times New Roman" w:hAnsi="Times New Roman" w:cs="Times New Roman"/>
          <w:szCs w:val="20"/>
        </w:rPr>
      </w:pPr>
      <w:r w:rsidRPr="00936C71">
        <w:rPr>
          <w:rFonts w:ascii="Times New Roman" w:hAnsi="Times New Roman" w:cs="Times New Roman"/>
          <w:noProof/>
          <w:lang w:eastAsia="cs-CZ"/>
        </w:rPr>
        <w:drawing>
          <wp:inline distT="0" distB="0" distL="0" distR="0" wp14:anchorId="3F1B2BB4" wp14:editId="427C9ACC">
            <wp:extent cx="4572000" cy="2520000"/>
            <wp:effectExtent l="0" t="0" r="0" b="13970"/>
            <wp:docPr id="4" name="Graf 4">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9B9FF7B" w14:textId="39414CE0" w:rsidR="00F50989" w:rsidRDefault="00F50989" w:rsidP="00F50989">
      <w:pPr>
        <w:pStyle w:val="Bezmezer"/>
        <w:spacing w:after="240"/>
        <w:rPr>
          <w:rFonts w:ascii="Times New Roman" w:hAnsi="Times New Roman" w:cs="Times New Roman"/>
        </w:rPr>
      </w:pPr>
      <w:proofErr w:type="spellStart"/>
      <w:r w:rsidRPr="00F50989">
        <w:rPr>
          <w:rFonts w:ascii="Times New Roman" w:hAnsi="Times New Roman" w:cs="Times New Roman"/>
        </w:rPr>
        <w:t>Pozn</w:t>
      </w:r>
      <w:proofErr w:type="spellEnd"/>
      <w:r w:rsidRPr="00F50989">
        <w:rPr>
          <w:rFonts w:ascii="Times New Roman" w:hAnsi="Times New Roman" w:cs="Times New Roman"/>
        </w:rPr>
        <w:t>: Neda</w:t>
      </w:r>
      <w:r>
        <w:rPr>
          <w:rFonts w:ascii="Times New Roman" w:hAnsi="Times New Roman" w:cs="Times New Roman"/>
        </w:rPr>
        <w:t>ňové příjmy v grafu zahrnují třídy 2 a 3.</w:t>
      </w:r>
    </w:p>
    <w:p w14:paraId="2FBBBF6D" w14:textId="07E27F65" w:rsidR="00936C71" w:rsidRPr="00851C0C" w:rsidRDefault="00936C71" w:rsidP="00936C71">
      <w:pPr>
        <w:pStyle w:val="Popisgrafu"/>
        <w:rPr>
          <w:sz w:val="24"/>
          <w:szCs w:val="24"/>
        </w:rPr>
      </w:pPr>
      <w:r w:rsidRPr="00851C0C">
        <w:rPr>
          <w:sz w:val="24"/>
          <w:szCs w:val="24"/>
        </w:rPr>
        <w:lastRenderedPageBreak/>
        <w:t>Přijaté dotace v roce 2020 tvořily investiční dotace ve výši 176 mil. Kč a neinvestiční dotace ve</w:t>
      </w:r>
      <w:r w:rsidR="00E612FC">
        <w:rPr>
          <w:sz w:val="24"/>
          <w:szCs w:val="24"/>
        </w:rPr>
        <w:t> </w:t>
      </w:r>
      <w:r w:rsidRPr="00851C0C">
        <w:rPr>
          <w:sz w:val="24"/>
          <w:szCs w:val="24"/>
        </w:rPr>
        <w:t>výši 622</w:t>
      </w:r>
      <w:r w:rsidR="00F50989" w:rsidRPr="00851C0C">
        <w:rPr>
          <w:sz w:val="24"/>
          <w:szCs w:val="24"/>
        </w:rPr>
        <w:t> </w:t>
      </w:r>
      <w:r w:rsidRPr="00851C0C">
        <w:rPr>
          <w:sz w:val="24"/>
          <w:szCs w:val="24"/>
        </w:rPr>
        <w:t>mil. Kč. Převody z vlastních fondů hospodářské činnosti nebyly, na rozdíl od</w:t>
      </w:r>
      <w:r w:rsidR="00E612FC">
        <w:rPr>
          <w:sz w:val="24"/>
          <w:szCs w:val="24"/>
        </w:rPr>
        <w:t> </w:t>
      </w:r>
      <w:r w:rsidRPr="00851C0C">
        <w:rPr>
          <w:sz w:val="24"/>
          <w:szCs w:val="24"/>
        </w:rPr>
        <w:t>předchozích let, čerpány</w:t>
      </w:r>
      <w:r w:rsidR="00BA42FA" w:rsidRPr="00851C0C">
        <w:rPr>
          <w:sz w:val="24"/>
          <w:szCs w:val="24"/>
        </w:rPr>
        <w:t> </w:t>
      </w:r>
      <w:r w:rsidRPr="00851C0C">
        <w:rPr>
          <w:sz w:val="24"/>
          <w:szCs w:val="24"/>
        </w:rPr>
        <w:t>(</w:t>
      </w:r>
      <w:r w:rsidRPr="00851C0C">
        <w:rPr>
          <w:sz w:val="24"/>
          <w:szCs w:val="24"/>
        </w:rPr>
        <w:fldChar w:fldCharType="begin"/>
      </w:r>
      <w:r w:rsidRPr="00851C0C">
        <w:rPr>
          <w:sz w:val="24"/>
          <w:szCs w:val="24"/>
        </w:rPr>
        <w:instrText xml:space="preserve"> REF _Ref68612039 \h  \* MERGEFORMAT </w:instrText>
      </w:r>
      <w:r w:rsidRPr="00851C0C">
        <w:rPr>
          <w:sz w:val="24"/>
          <w:szCs w:val="24"/>
        </w:rPr>
      </w:r>
      <w:r w:rsidRPr="00851C0C">
        <w:rPr>
          <w:sz w:val="24"/>
          <w:szCs w:val="24"/>
        </w:rPr>
        <w:fldChar w:fldCharType="separate"/>
      </w:r>
      <w:r w:rsidR="00D47EB0" w:rsidRPr="00851C0C">
        <w:rPr>
          <w:sz w:val="24"/>
          <w:szCs w:val="24"/>
        </w:rPr>
        <w:t xml:space="preserve">Obrázek </w:t>
      </w:r>
      <w:r w:rsidR="00D47EB0" w:rsidRPr="00851C0C">
        <w:rPr>
          <w:noProof/>
          <w:sz w:val="24"/>
          <w:szCs w:val="24"/>
        </w:rPr>
        <w:t>4</w:t>
      </w:r>
      <w:r w:rsidRPr="00851C0C">
        <w:rPr>
          <w:sz w:val="24"/>
          <w:szCs w:val="24"/>
        </w:rPr>
        <w:fldChar w:fldCharType="end"/>
      </w:r>
      <w:r w:rsidRPr="00851C0C">
        <w:rPr>
          <w:sz w:val="24"/>
          <w:szCs w:val="24"/>
        </w:rPr>
        <w:t xml:space="preserve">). Pro MČ to znamená, že bude mít tyto rezervy vytvořené v minulých letech z prodeje nemovitého majetku k dispozici i v dalších letech. </w:t>
      </w:r>
    </w:p>
    <w:p w14:paraId="50AB79A2" w14:textId="77777777" w:rsidR="00936C71" w:rsidRPr="00936C71" w:rsidRDefault="00936C71" w:rsidP="00936C71">
      <w:pPr>
        <w:pStyle w:val="Titulek"/>
      </w:pPr>
      <w:bookmarkStart w:id="2" w:name="_Ref68612039"/>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4</w:t>
      </w:r>
      <w:r w:rsidRPr="00936C71">
        <w:rPr>
          <w:noProof/>
        </w:rPr>
        <w:fldChar w:fldCharType="end"/>
      </w:r>
      <w:bookmarkEnd w:id="2"/>
      <w:r w:rsidRPr="00936C71">
        <w:t>: Přijaté dotace a převody vlastních zdrojů (mil. Kč)</w:t>
      </w:r>
    </w:p>
    <w:p w14:paraId="5D662F2A"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10DC3FA7" wp14:editId="3D13A088">
            <wp:extent cx="4572000" cy="2520000"/>
            <wp:effectExtent l="0" t="0" r="0" b="13970"/>
            <wp:docPr id="19" name="Graf 19">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8A80BC24-22CE-42A2-9EEB-3A18C832A7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42C4D01" w14:textId="41448482" w:rsidR="00936C71" w:rsidRPr="00851C0C" w:rsidRDefault="00936C71" w:rsidP="00936C71">
      <w:pPr>
        <w:pStyle w:val="Popisgrafu"/>
        <w:rPr>
          <w:sz w:val="24"/>
          <w:szCs w:val="24"/>
        </w:rPr>
      </w:pPr>
      <w:bookmarkStart w:id="3" w:name="_Ref68612073"/>
      <w:r w:rsidRPr="00851C0C">
        <w:rPr>
          <w:sz w:val="24"/>
          <w:szCs w:val="24"/>
        </w:rPr>
        <w:t>Významné neinvestiční dotace plynuly do oblasti školství – 43,4 mil. Kč a sociálních věcí – 61,9 mil. Kč, investiční dotace ve výši 185 mil. Kč pak na správu majetku: Snížení energetické náročnosti objektu ÚMČ</w:t>
      </w:r>
      <w:r w:rsidR="00BA42FA" w:rsidRPr="00851C0C">
        <w:rPr>
          <w:sz w:val="24"/>
          <w:szCs w:val="24"/>
        </w:rPr>
        <w:t> </w:t>
      </w:r>
      <w:r w:rsidRPr="00851C0C">
        <w:rPr>
          <w:sz w:val="24"/>
          <w:szCs w:val="24"/>
        </w:rPr>
        <w:t>Praha 10, MŠ U Vršovického nádraží, MŠ Bajkalská, ZŠ Olešská nebo</w:t>
      </w:r>
      <w:r w:rsidR="00E612FC">
        <w:rPr>
          <w:sz w:val="24"/>
          <w:szCs w:val="24"/>
        </w:rPr>
        <w:t> </w:t>
      </w:r>
      <w:r w:rsidRPr="00851C0C">
        <w:rPr>
          <w:sz w:val="24"/>
          <w:szCs w:val="24"/>
        </w:rPr>
        <w:t xml:space="preserve">Park </w:t>
      </w:r>
      <w:proofErr w:type="spellStart"/>
      <w:r w:rsidRPr="00851C0C">
        <w:rPr>
          <w:sz w:val="24"/>
          <w:szCs w:val="24"/>
        </w:rPr>
        <w:t>Grébovka</w:t>
      </w:r>
      <w:proofErr w:type="spellEnd"/>
      <w:r w:rsidRPr="00851C0C">
        <w:rPr>
          <w:sz w:val="24"/>
          <w:szCs w:val="24"/>
        </w:rPr>
        <w:t xml:space="preserve"> (</w:t>
      </w:r>
      <w:r w:rsidR="0061739B" w:rsidRPr="00851C0C">
        <w:rPr>
          <w:sz w:val="24"/>
          <w:szCs w:val="24"/>
        </w:rPr>
        <w:t>Obrázek</w:t>
      </w:r>
      <w:r w:rsidR="00BA42FA" w:rsidRPr="00851C0C">
        <w:rPr>
          <w:sz w:val="24"/>
          <w:szCs w:val="24"/>
        </w:rPr>
        <w:t> </w:t>
      </w:r>
      <w:r w:rsidR="0061739B" w:rsidRPr="00851C0C">
        <w:rPr>
          <w:sz w:val="24"/>
          <w:szCs w:val="24"/>
        </w:rPr>
        <w:t>5</w:t>
      </w:r>
      <w:r w:rsidRPr="00851C0C">
        <w:rPr>
          <w:sz w:val="24"/>
          <w:szCs w:val="24"/>
        </w:rPr>
        <w:t>).</w:t>
      </w:r>
    </w:p>
    <w:p w14:paraId="2292E4AD" w14:textId="77777777" w:rsidR="00936C71" w:rsidRPr="00936C71" w:rsidRDefault="00936C71" w:rsidP="00936C71">
      <w:pPr>
        <w:pStyle w:val="Titulek"/>
      </w:pPr>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5</w:t>
      </w:r>
      <w:r w:rsidRPr="00936C71">
        <w:rPr>
          <w:noProof/>
        </w:rPr>
        <w:fldChar w:fldCharType="end"/>
      </w:r>
      <w:bookmarkEnd w:id="3"/>
      <w:r w:rsidRPr="00936C71">
        <w:t>: Přidělené účelové dotace podle oblastí podpory (mil. Kč)</w:t>
      </w:r>
    </w:p>
    <w:p w14:paraId="785B74FF"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6C2C2B15" wp14:editId="63F81AD4">
            <wp:extent cx="4572000" cy="2520000"/>
            <wp:effectExtent l="0" t="0" r="0" b="1397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A444A8" w14:textId="77777777" w:rsidR="00936C71" w:rsidRPr="00936C71" w:rsidRDefault="00936C71" w:rsidP="00BA42FA">
      <w:pPr>
        <w:pStyle w:val="Bezmezer"/>
        <w:jc w:val="both"/>
        <w:rPr>
          <w:rFonts w:ascii="Times New Roman" w:hAnsi="Times New Roman" w:cs="Times New Roman"/>
        </w:rPr>
      </w:pPr>
      <w:r w:rsidRPr="00936C71">
        <w:rPr>
          <w:rFonts w:ascii="Times New Roman" w:hAnsi="Times New Roman" w:cs="Times New Roman"/>
        </w:rPr>
        <w:t>Pozn. k</w:t>
      </w:r>
      <w:r w:rsidRPr="00936C71">
        <w:rPr>
          <w:rFonts w:ascii="Times New Roman" w:hAnsi="Times New Roman" w:cs="Times New Roman"/>
          <w:bCs/>
        </w:rPr>
        <w:t xml:space="preserve">ultura, sport, volný čas – kapitoly </w:t>
      </w:r>
      <w:r w:rsidRPr="00936C71">
        <w:rPr>
          <w:rFonts w:ascii="Times New Roman" w:hAnsi="Times New Roman" w:cs="Times New Roman"/>
        </w:rPr>
        <w:t>61, 63 a 65, školství – kapitoly 41, 42 a 43, sociální věci – kapitoly 51 a 53, správa majetku – kapitoly 81, 82 a 83, veřejný prostor – kapitoly 21 a 31, vnitřní správa – kapitola 91, pokladní správa – kapitola 10</w:t>
      </w:r>
    </w:p>
    <w:p w14:paraId="2763221D" w14:textId="77777777" w:rsidR="00924AB9" w:rsidRDefault="00924AB9" w:rsidP="00936C71">
      <w:pPr>
        <w:pStyle w:val="Popisgrafu"/>
      </w:pPr>
    </w:p>
    <w:p w14:paraId="23EAE222" w14:textId="77777777" w:rsidR="00936C71" w:rsidRPr="00851C0C" w:rsidRDefault="00936C71" w:rsidP="00936C71">
      <w:pPr>
        <w:pStyle w:val="Popisgrafu"/>
        <w:rPr>
          <w:sz w:val="24"/>
          <w:szCs w:val="24"/>
        </w:rPr>
      </w:pPr>
      <w:r w:rsidRPr="00851C0C">
        <w:rPr>
          <w:sz w:val="24"/>
          <w:szCs w:val="24"/>
        </w:rPr>
        <w:t>Celkové výdaje rozpočtu činily 1 138 mil. Kč. Běžné výdaje klesly meziročně o 2,8 % na 805 mil. Kč a investice o 30 % na 333 mil. Kč (v roce 2019 byl meziroční nárůst 114 %). Podíl investic na celkových výdajích činil 29 % (</w:t>
      </w:r>
      <w:r w:rsidRPr="00851C0C">
        <w:rPr>
          <w:sz w:val="24"/>
          <w:szCs w:val="24"/>
        </w:rPr>
        <w:fldChar w:fldCharType="begin"/>
      </w:r>
      <w:r w:rsidRPr="00851C0C">
        <w:rPr>
          <w:sz w:val="24"/>
          <w:szCs w:val="24"/>
        </w:rPr>
        <w:instrText xml:space="preserve"> REF _Ref68612148 \h  \* MERGEFORMAT </w:instrText>
      </w:r>
      <w:r w:rsidRPr="00851C0C">
        <w:rPr>
          <w:sz w:val="24"/>
          <w:szCs w:val="24"/>
        </w:rPr>
      </w:r>
      <w:r w:rsidRPr="00851C0C">
        <w:rPr>
          <w:sz w:val="24"/>
          <w:szCs w:val="24"/>
        </w:rPr>
        <w:fldChar w:fldCharType="separate"/>
      </w:r>
      <w:r w:rsidR="00D47EB0" w:rsidRPr="00851C0C">
        <w:rPr>
          <w:sz w:val="24"/>
          <w:szCs w:val="24"/>
        </w:rPr>
        <w:t xml:space="preserve">Obrázek </w:t>
      </w:r>
      <w:r w:rsidR="00D47EB0" w:rsidRPr="00851C0C">
        <w:rPr>
          <w:noProof/>
          <w:sz w:val="24"/>
          <w:szCs w:val="24"/>
        </w:rPr>
        <w:t>6</w:t>
      </w:r>
      <w:r w:rsidRPr="00851C0C">
        <w:rPr>
          <w:sz w:val="24"/>
          <w:szCs w:val="24"/>
        </w:rPr>
        <w:fldChar w:fldCharType="end"/>
      </w:r>
      <w:r w:rsidRPr="00851C0C">
        <w:rPr>
          <w:sz w:val="24"/>
          <w:szCs w:val="24"/>
        </w:rPr>
        <w:t>).</w:t>
      </w:r>
    </w:p>
    <w:p w14:paraId="04F20AEC" w14:textId="77777777" w:rsidR="00936C71" w:rsidRPr="00936C71" w:rsidRDefault="00936C71" w:rsidP="00936C71">
      <w:pPr>
        <w:pStyle w:val="Titulek"/>
      </w:pPr>
      <w:bookmarkStart w:id="4" w:name="_Ref68612148"/>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6</w:t>
      </w:r>
      <w:r w:rsidRPr="00936C71">
        <w:rPr>
          <w:noProof/>
        </w:rPr>
        <w:fldChar w:fldCharType="end"/>
      </w:r>
      <w:bookmarkEnd w:id="4"/>
      <w:r w:rsidRPr="00936C71">
        <w:t>: Výdaje rozpočtu a podíl investic na celkových výdajích (mil. Kč)</w:t>
      </w:r>
    </w:p>
    <w:p w14:paraId="5499A7AC"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724E8FA5" wp14:editId="2F083AE1">
            <wp:extent cx="4572000" cy="2520000"/>
            <wp:effectExtent l="0" t="0" r="0" b="1397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5C24435" w14:textId="1019A077" w:rsidR="00936C71" w:rsidRPr="00851C0C" w:rsidRDefault="00936C71" w:rsidP="00936C71">
      <w:pPr>
        <w:pStyle w:val="Popisgrafu"/>
        <w:rPr>
          <w:sz w:val="24"/>
          <w:szCs w:val="24"/>
        </w:rPr>
      </w:pPr>
      <w:r w:rsidRPr="00851C0C">
        <w:rPr>
          <w:sz w:val="24"/>
          <w:szCs w:val="24"/>
        </w:rPr>
        <w:t xml:space="preserve">Skutečné čerpání celkových výdajů činí </w:t>
      </w:r>
      <w:r w:rsidR="00924AB9" w:rsidRPr="00851C0C">
        <w:rPr>
          <w:sz w:val="24"/>
          <w:szCs w:val="24"/>
        </w:rPr>
        <w:t>73,2</w:t>
      </w:r>
      <w:r w:rsidRPr="00851C0C">
        <w:rPr>
          <w:sz w:val="24"/>
          <w:szCs w:val="24"/>
        </w:rPr>
        <w:t xml:space="preserve"> % upraveného rozpočtu (</w:t>
      </w:r>
      <w:r w:rsidRPr="00851C0C">
        <w:rPr>
          <w:sz w:val="24"/>
          <w:szCs w:val="24"/>
        </w:rPr>
        <w:fldChar w:fldCharType="begin"/>
      </w:r>
      <w:r w:rsidRPr="00851C0C">
        <w:rPr>
          <w:sz w:val="24"/>
          <w:szCs w:val="24"/>
        </w:rPr>
        <w:instrText xml:space="preserve"> REF _Ref68697061 \h  \* MERGEFORMAT </w:instrText>
      </w:r>
      <w:r w:rsidRPr="00851C0C">
        <w:rPr>
          <w:sz w:val="24"/>
          <w:szCs w:val="24"/>
        </w:rPr>
      </w:r>
      <w:r w:rsidRPr="00851C0C">
        <w:rPr>
          <w:sz w:val="24"/>
          <w:szCs w:val="24"/>
        </w:rPr>
        <w:fldChar w:fldCharType="separate"/>
      </w:r>
      <w:r w:rsidR="00D47EB0" w:rsidRPr="00851C0C">
        <w:rPr>
          <w:sz w:val="24"/>
          <w:szCs w:val="24"/>
        </w:rPr>
        <w:t xml:space="preserve">Obrázek </w:t>
      </w:r>
      <w:r w:rsidR="00D47EB0" w:rsidRPr="00851C0C">
        <w:rPr>
          <w:noProof/>
          <w:sz w:val="24"/>
          <w:szCs w:val="24"/>
        </w:rPr>
        <w:t>7</w:t>
      </w:r>
      <w:r w:rsidRPr="00851C0C">
        <w:rPr>
          <w:sz w:val="24"/>
          <w:szCs w:val="24"/>
        </w:rPr>
        <w:fldChar w:fldCharType="end"/>
      </w:r>
      <w:r w:rsidRPr="00851C0C">
        <w:rPr>
          <w:sz w:val="24"/>
          <w:szCs w:val="24"/>
        </w:rPr>
        <w:t>). Čerpání</w:t>
      </w:r>
      <w:r w:rsidR="00E612FC">
        <w:rPr>
          <w:sz w:val="24"/>
          <w:szCs w:val="24"/>
        </w:rPr>
        <w:t> </w:t>
      </w:r>
      <w:r w:rsidRPr="00851C0C">
        <w:rPr>
          <w:sz w:val="24"/>
          <w:szCs w:val="24"/>
        </w:rPr>
        <w:t xml:space="preserve">běžných výdajů bylo na úrovni 83,5 % upraveného rozpočtu, což je obdobné jako v roce 2019. Skutečné investiční výdaje byly na úrovni </w:t>
      </w:r>
      <w:r w:rsidR="00A23782" w:rsidRPr="00851C0C">
        <w:rPr>
          <w:sz w:val="24"/>
          <w:szCs w:val="24"/>
        </w:rPr>
        <w:t>56,2</w:t>
      </w:r>
      <w:r w:rsidRPr="00851C0C">
        <w:rPr>
          <w:sz w:val="24"/>
          <w:szCs w:val="24"/>
        </w:rPr>
        <w:t xml:space="preserve"> % upraveného rozpočtu. Nižší čerpání je částečně důsledkem přijetí řady investičních dotací na akce, které budou zahájeny až v roce 2021 (viz rozdíl mezi schváleným a upraveným rozpočtem). Pro srovnání, čerpání investic v roce 2019 činilo 63,2 % upraveného rozpočtu.</w:t>
      </w:r>
    </w:p>
    <w:p w14:paraId="28BF6D1D" w14:textId="77777777" w:rsidR="00936C71" w:rsidRPr="00936C71" w:rsidRDefault="00936C71" w:rsidP="00936C71">
      <w:pPr>
        <w:pStyle w:val="Titulek"/>
      </w:pPr>
      <w:bookmarkStart w:id="5" w:name="_Ref68697061"/>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7</w:t>
      </w:r>
      <w:r w:rsidRPr="00936C71">
        <w:rPr>
          <w:noProof/>
        </w:rPr>
        <w:fldChar w:fldCharType="end"/>
      </w:r>
      <w:bookmarkEnd w:id="5"/>
      <w:r w:rsidRPr="00936C71">
        <w:t>:</w:t>
      </w:r>
      <w:r w:rsidRPr="00936C71">
        <w:rPr>
          <w:b w:val="0"/>
          <w:color w:val="000000"/>
          <w:kern w:val="24"/>
          <w:sz w:val="28"/>
          <w:szCs w:val="28"/>
        </w:rPr>
        <w:t xml:space="preserve"> </w:t>
      </w:r>
      <w:r w:rsidRPr="00936C71">
        <w:t>Čerpání výdajů ve srovnání s rozpočtem</w:t>
      </w:r>
    </w:p>
    <w:p w14:paraId="52C9AC6E"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7EE6D5BD" wp14:editId="7004EBB0">
            <wp:extent cx="4572000" cy="2520000"/>
            <wp:effectExtent l="0" t="0" r="0" b="1397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DE8C8F6" w14:textId="3A148C72" w:rsidR="00936C71" w:rsidRPr="00851C0C" w:rsidRDefault="00936C71" w:rsidP="00936C71">
      <w:pPr>
        <w:pStyle w:val="Popisgrafu"/>
        <w:rPr>
          <w:sz w:val="24"/>
          <w:szCs w:val="24"/>
        </w:rPr>
      </w:pPr>
      <w:r w:rsidRPr="00851C0C">
        <w:rPr>
          <w:sz w:val="24"/>
          <w:szCs w:val="24"/>
        </w:rPr>
        <w:t>V posledních pěti letech došlo jak k nárůstu objemu neinvestičních výdajů (o 22 % vzhledem k roku 2016), tak i ke změně struktury jednotlivých odvětví (</w:t>
      </w:r>
      <w:r w:rsidRPr="00851C0C">
        <w:rPr>
          <w:sz w:val="24"/>
          <w:szCs w:val="24"/>
        </w:rPr>
        <w:fldChar w:fldCharType="begin"/>
      </w:r>
      <w:r w:rsidRPr="00851C0C">
        <w:rPr>
          <w:sz w:val="24"/>
          <w:szCs w:val="24"/>
        </w:rPr>
        <w:instrText xml:space="preserve"> REF _Ref68612690 \h  \* MERGEFORMAT </w:instrText>
      </w:r>
      <w:r w:rsidRPr="00851C0C">
        <w:rPr>
          <w:sz w:val="24"/>
          <w:szCs w:val="24"/>
        </w:rPr>
      </w:r>
      <w:r w:rsidRPr="00851C0C">
        <w:rPr>
          <w:sz w:val="24"/>
          <w:szCs w:val="24"/>
        </w:rPr>
        <w:fldChar w:fldCharType="separate"/>
      </w:r>
      <w:r w:rsidR="00D47EB0" w:rsidRPr="00851C0C">
        <w:rPr>
          <w:sz w:val="24"/>
          <w:szCs w:val="24"/>
        </w:rPr>
        <w:t xml:space="preserve">Obrázek </w:t>
      </w:r>
      <w:r w:rsidR="00D47EB0" w:rsidRPr="00851C0C">
        <w:rPr>
          <w:noProof/>
          <w:sz w:val="24"/>
          <w:szCs w:val="24"/>
        </w:rPr>
        <w:t>8</w:t>
      </w:r>
      <w:r w:rsidRPr="00851C0C">
        <w:rPr>
          <w:sz w:val="24"/>
          <w:szCs w:val="24"/>
        </w:rPr>
        <w:fldChar w:fldCharType="end"/>
      </w:r>
      <w:r w:rsidRPr="00851C0C">
        <w:rPr>
          <w:sz w:val="24"/>
          <w:szCs w:val="24"/>
        </w:rPr>
        <w:t>). Všechna odvětví, s</w:t>
      </w:r>
      <w:r w:rsidR="00E612FC">
        <w:rPr>
          <w:sz w:val="24"/>
          <w:szCs w:val="24"/>
        </w:rPr>
        <w:t> </w:t>
      </w:r>
      <w:r w:rsidRPr="00851C0C">
        <w:rPr>
          <w:sz w:val="24"/>
          <w:szCs w:val="24"/>
        </w:rPr>
        <w:t>výjimkou školství, dosáhla loňské úrovně. Ve třech oblastech jde o dosavadní maximum (sociální a zdravotní, vnitřní správa a správa majetku). Kultura, sport a volný čas spolu s</w:t>
      </w:r>
      <w:r w:rsidR="00E612FC">
        <w:rPr>
          <w:sz w:val="24"/>
          <w:szCs w:val="24"/>
        </w:rPr>
        <w:t> </w:t>
      </w:r>
      <w:r w:rsidRPr="00851C0C">
        <w:rPr>
          <w:sz w:val="24"/>
          <w:szCs w:val="24"/>
        </w:rPr>
        <w:t>veřejným prostorem si zachovaly úroveň výdajů z</w:t>
      </w:r>
      <w:r w:rsidR="00C22372" w:rsidRPr="00851C0C">
        <w:rPr>
          <w:sz w:val="24"/>
          <w:szCs w:val="24"/>
        </w:rPr>
        <w:t> </w:t>
      </w:r>
      <w:r w:rsidRPr="00851C0C">
        <w:rPr>
          <w:sz w:val="24"/>
          <w:szCs w:val="24"/>
        </w:rPr>
        <w:t>roku 2019. Hlavním důvodem výjimečně vysokých výdajů na školství v roce 2019 byly přijaté dotace především na posílení platů pracovníků ve školství z rozpočtu HMP, které se bohužel v roce 2020 neopakovaly. Výdaje na správu majetku byly v roce 2020 realizovány z rozpočtu, a nikoliv zdaňované činnosti z důvodu přijetí dotací na opravy prázdných bytů ve výši 14,1 mil. Kč z rozpočtu HMP.</w:t>
      </w:r>
    </w:p>
    <w:p w14:paraId="06724669" w14:textId="77777777" w:rsidR="00936C71" w:rsidRPr="00936C71" w:rsidRDefault="00936C71" w:rsidP="00936C71">
      <w:pPr>
        <w:pStyle w:val="Titulek"/>
      </w:pPr>
      <w:bookmarkStart w:id="6" w:name="_Ref68612690"/>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8</w:t>
      </w:r>
      <w:r w:rsidRPr="00936C71">
        <w:rPr>
          <w:noProof/>
        </w:rPr>
        <w:fldChar w:fldCharType="end"/>
      </w:r>
      <w:bookmarkEnd w:id="6"/>
      <w:r w:rsidRPr="00936C71">
        <w:t>: Neinvestiční výdaje podle odvětví (v mil. Kč)</w:t>
      </w:r>
    </w:p>
    <w:p w14:paraId="6903D0BB"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170B7DE4" wp14:editId="139913F9">
            <wp:extent cx="4572000" cy="2520000"/>
            <wp:effectExtent l="0" t="0" r="0" b="1397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26B84AD" w14:textId="61FC78BF" w:rsidR="00936C71" w:rsidRDefault="00936C71" w:rsidP="00C22372">
      <w:pPr>
        <w:pStyle w:val="Bezmezer"/>
        <w:jc w:val="both"/>
        <w:rPr>
          <w:rFonts w:ascii="Times New Roman" w:hAnsi="Times New Roman" w:cs="Times New Roman"/>
        </w:rPr>
      </w:pPr>
      <w:proofErr w:type="spellStart"/>
      <w:r w:rsidRPr="00936C71">
        <w:rPr>
          <w:rFonts w:ascii="Times New Roman" w:hAnsi="Times New Roman" w:cs="Times New Roman"/>
        </w:rPr>
        <w:t>Pozn</w:t>
      </w:r>
      <w:proofErr w:type="spellEnd"/>
      <w:r w:rsidRPr="00936C71">
        <w:rPr>
          <w:rFonts w:ascii="Times New Roman" w:hAnsi="Times New Roman" w:cs="Times New Roman"/>
        </w:rPr>
        <w:t>: členění odvětví na základě paragrafového členění rozpočtové skladby, správa majetku 3612, kultura, sport a volný čas 33xx a 34xx, veřejný prostor 2xxx a 37xx, sociální a zdravotní 35xx a 4xxx, školství 31xx a 32xx</w:t>
      </w:r>
    </w:p>
    <w:p w14:paraId="2DB133FE" w14:textId="77777777" w:rsidR="00F50989" w:rsidRPr="00936C71" w:rsidRDefault="00F50989" w:rsidP="00936C71">
      <w:pPr>
        <w:pStyle w:val="Bezmezer"/>
        <w:rPr>
          <w:rFonts w:ascii="Times New Roman" w:hAnsi="Times New Roman" w:cs="Times New Roman"/>
        </w:rPr>
      </w:pPr>
    </w:p>
    <w:p w14:paraId="01CDCC86" w14:textId="20757698" w:rsidR="00936C71" w:rsidRPr="00851C0C" w:rsidRDefault="00936C71" w:rsidP="00936C71">
      <w:pPr>
        <w:pStyle w:val="Popisgrafu"/>
        <w:rPr>
          <w:sz w:val="24"/>
          <w:szCs w:val="24"/>
        </w:rPr>
      </w:pPr>
      <w:bookmarkStart w:id="7" w:name="_Ref68676044"/>
      <w:r w:rsidRPr="00851C0C">
        <w:rPr>
          <w:sz w:val="24"/>
          <w:szCs w:val="24"/>
        </w:rPr>
        <w:t xml:space="preserve">Nejvyšší investiční výdaje v roce 2020 plynuly do sociální a zdravotní oblasti, a to ve výši 203 mil. Kč, což přibližně odpovídá roku 2019 </w:t>
      </w:r>
      <w:r w:rsidR="00E20B75" w:rsidRPr="00851C0C">
        <w:rPr>
          <w:sz w:val="24"/>
          <w:szCs w:val="24"/>
        </w:rPr>
        <w:t>(</w:t>
      </w:r>
      <w:r w:rsidR="00E20B75" w:rsidRPr="00851C0C">
        <w:rPr>
          <w:sz w:val="24"/>
          <w:szCs w:val="24"/>
        </w:rPr>
        <w:fldChar w:fldCharType="begin"/>
      </w:r>
      <w:r w:rsidR="00E20B75" w:rsidRPr="00851C0C">
        <w:rPr>
          <w:sz w:val="24"/>
          <w:szCs w:val="24"/>
        </w:rPr>
        <w:instrText xml:space="preserve"> REF _Ref68676044 \h  \* MERGEFORMAT </w:instrText>
      </w:r>
      <w:r w:rsidR="00E20B75" w:rsidRPr="00851C0C">
        <w:rPr>
          <w:sz w:val="24"/>
          <w:szCs w:val="24"/>
        </w:rPr>
      </w:r>
      <w:r w:rsidR="00E20B75" w:rsidRPr="00851C0C">
        <w:rPr>
          <w:sz w:val="24"/>
          <w:szCs w:val="24"/>
        </w:rPr>
        <w:fldChar w:fldCharType="separate"/>
      </w:r>
      <w:r w:rsidR="00E20B75" w:rsidRPr="00851C0C">
        <w:rPr>
          <w:sz w:val="24"/>
          <w:szCs w:val="24"/>
        </w:rPr>
        <w:t xml:space="preserve">Obrázek </w:t>
      </w:r>
      <w:r w:rsidR="00E20B75" w:rsidRPr="00851C0C">
        <w:rPr>
          <w:noProof/>
          <w:sz w:val="24"/>
          <w:szCs w:val="24"/>
        </w:rPr>
        <w:t>9</w:t>
      </w:r>
      <w:r w:rsidR="00E20B75" w:rsidRPr="00851C0C">
        <w:rPr>
          <w:sz w:val="24"/>
          <w:szCs w:val="24"/>
        </w:rPr>
        <w:fldChar w:fldCharType="end"/>
      </w:r>
      <w:r w:rsidR="00E20B75" w:rsidRPr="00851C0C">
        <w:rPr>
          <w:sz w:val="24"/>
          <w:szCs w:val="24"/>
        </w:rPr>
        <w:t>)</w:t>
      </w:r>
      <w:r w:rsidRPr="00851C0C">
        <w:rPr>
          <w:sz w:val="24"/>
          <w:szCs w:val="24"/>
        </w:rPr>
        <w:t>. Byla dokončena rekonstrukce Komunitního centra U Vršovického nádraží 30/30, první etapa rekonstrukce Polikliniky</w:t>
      </w:r>
      <w:r w:rsidR="00E612FC">
        <w:rPr>
          <w:sz w:val="24"/>
          <w:szCs w:val="24"/>
        </w:rPr>
        <w:t> </w:t>
      </w:r>
      <w:r w:rsidRPr="00851C0C">
        <w:rPr>
          <w:sz w:val="24"/>
          <w:szCs w:val="24"/>
        </w:rPr>
        <w:t>Malešice a nízkoprahové centrum K</w:t>
      </w:r>
      <w:r w:rsidR="00C22372" w:rsidRPr="00851C0C">
        <w:rPr>
          <w:sz w:val="24"/>
          <w:szCs w:val="24"/>
        </w:rPr>
        <w:t> </w:t>
      </w:r>
      <w:r w:rsidRPr="00851C0C">
        <w:rPr>
          <w:sz w:val="24"/>
          <w:szCs w:val="24"/>
        </w:rPr>
        <w:t>Botiči. Výdaje v odvětví vnitřní správa (58,2 mil. Kč) souvisí s přípravou projektové dokumentace pro</w:t>
      </w:r>
      <w:r w:rsidR="00C22372" w:rsidRPr="00851C0C">
        <w:rPr>
          <w:sz w:val="24"/>
          <w:szCs w:val="24"/>
        </w:rPr>
        <w:t> </w:t>
      </w:r>
      <w:r w:rsidRPr="00851C0C">
        <w:rPr>
          <w:sz w:val="24"/>
          <w:szCs w:val="24"/>
        </w:rPr>
        <w:t xml:space="preserve">rekonstrukci budovy ÚMČ Praha 10. </w:t>
      </w:r>
    </w:p>
    <w:p w14:paraId="4F2BE4D4" w14:textId="485ADC29" w:rsidR="00936C71" w:rsidRPr="00936C71" w:rsidRDefault="00936C71" w:rsidP="00936C71">
      <w:pPr>
        <w:pStyle w:val="Titulek"/>
      </w:pPr>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9</w:t>
      </w:r>
      <w:r w:rsidRPr="00936C71">
        <w:rPr>
          <w:noProof/>
        </w:rPr>
        <w:fldChar w:fldCharType="end"/>
      </w:r>
      <w:bookmarkEnd w:id="7"/>
      <w:r w:rsidRPr="00936C71">
        <w:t>: Investiční výdaje v jednotlivých letech a kumulativní hodnota za 5 let (v</w:t>
      </w:r>
      <w:r w:rsidR="00C22372">
        <w:t> </w:t>
      </w:r>
      <w:r w:rsidRPr="00936C71">
        <w:t>mil.</w:t>
      </w:r>
      <w:r w:rsidR="00C22372">
        <w:t> </w:t>
      </w:r>
      <w:r w:rsidRPr="00936C71">
        <w:t>Kč)</w:t>
      </w:r>
    </w:p>
    <w:p w14:paraId="61F6830A"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48B7321C" wp14:editId="723E61C0">
            <wp:extent cx="4572000" cy="2520000"/>
            <wp:effectExtent l="0" t="0" r="0" b="1397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90E084C" w14:textId="39F40BF7" w:rsidR="00936C71" w:rsidRDefault="00936C71" w:rsidP="00C22372">
      <w:pPr>
        <w:pStyle w:val="Bezmezer"/>
        <w:jc w:val="both"/>
        <w:rPr>
          <w:rFonts w:ascii="Times New Roman" w:hAnsi="Times New Roman" w:cs="Times New Roman"/>
        </w:rPr>
      </w:pPr>
      <w:proofErr w:type="spellStart"/>
      <w:r w:rsidRPr="00936C71">
        <w:rPr>
          <w:rFonts w:ascii="Times New Roman" w:hAnsi="Times New Roman" w:cs="Times New Roman"/>
        </w:rPr>
        <w:t>Pozn</w:t>
      </w:r>
      <w:proofErr w:type="spellEnd"/>
      <w:r w:rsidRPr="00936C71">
        <w:rPr>
          <w:rFonts w:ascii="Times New Roman" w:hAnsi="Times New Roman" w:cs="Times New Roman"/>
        </w:rPr>
        <w:t>: členění odvětví na základě paragrafového členění rozpočtové skladby, správa majetku 3612, kultura, sport a volný čas 33xx a 34xx, veřejný prostor 2xxx a 37xx, sociální a zdravotní 35xx a 4xxx, školství 31xx a 32xx</w:t>
      </w:r>
    </w:p>
    <w:p w14:paraId="627BD214" w14:textId="77777777" w:rsidR="00F50989" w:rsidRPr="00936C71" w:rsidRDefault="00F50989" w:rsidP="00936C71">
      <w:pPr>
        <w:pStyle w:val="Bezmezer"/>
        <w:rPr>
          <w:rFonts w:ascii="Times New Roman" w:hAnsi="Times New Roman" w:cs="Times New Roman"/>
        </w:rPr>
      </w:pPr>
    </w:p>
    <w:p w14:paraId="3A613A81" w14:textId="47EC14DE" w:rsidR="00936C71" w:rsidRPr="00851C0C" w:rsidRDefault="00936C71" w:rsidP="00936C71">
      <w:pPr>
        <w:pStyle w:val="Popisgrafu"/>
        <w:rPr>
          <w:sz w:val="24"/>
          <w:szCs w:val="24"/>
        </w:rPr>
      </w:pPr>
      <w:bookmarkStart w:id="8" w:name="_Ref68676141"/>
      <w:r w:rsidRPr="00851C0C">
        <w:rPr>
          <w:sz w:val="24"/>
          <w:szCs w:val="24"/>
        </w:rPr>
        <w:lastRenderedPageBreak/>
        <w:t xml:space="preserve">Alternativní pohled na investiční výdaje nabízí </w:t>
      </w:r>
      <w:r w:rsidR="00A23782" w:rsidRPr="00851C0C">
        <w:rPr>
          <w:sz w:val="24"/>
          <w:szCs w:val="24"/>
        </w:rPr>
        <w:t>Obrázek 10</w:t>
      </w:r>
      <w:r w:rsidRPr="00851C0C">
        <w:rPr>
          <w:sz w:val="24"/>
          <w:szCs w:val="24"/>
        </w:rPr>
        <w:t>: Nejvíce investičních akcí bylo realizováno v oblasti školství, např. zahájení rekonstrukce MŠ U Vršovického nádraží a MŠ Jasmínová, rekonstrukce</w:t>
      </w:r>
      <w:r w:rsidR="00C22372" w:rsidRPr="00851C0C">
        <w:rPr>
          <w:sz w:val="24"/>
          <w:szCs w:val="24"/>
        </w:rPr>
        <w:t> </w:t>
      </w:r>
      <w:r w:rsidRPr="00851C0C">
        <w:rPr>
          <w:sz w:val="24"/>
          <w:szCs w:val="24"/>
        </w:rPr>
        <w:t>elektroinstalace v ZŠ Hostýnská a rekonstrukce ústředního topení v ZŠ Jakutská. Základní</w:t>
      </w:r>
      <w:r w:rsidR="00C22372" w:rsidRPr="00851C0C">
        <w:rPr>
          <w:sz w:val="24"/>
          <w:szCs w:val="24"/>
        </w:rPr>
        <w:t> </w:t>
      </w:r>
      <w:r w:rsidRPr="00851C0C">
        <w:rPr>
          <w:sz w:val="24"/>
          <w:szCs w:val="24"/>
        </w:rPr>
        <w:t>školy přímo realizovaly investice do modernizace učeben a školních zahrad podpořené z Operačního programu Praha – pól růstu ČR. V oblasti veřejný prostor byly mimo jiné realizovány projekty v rámci participativního rozpočtu Moje stopa. Nižší čerpání upraveného rozpočtu je vždy způsobeno získáním dotační podpory na nové projekty, které budou realizovány v dalších letech.</w:t>
      </w:r>
    </w:p>
    <w:p w14:paraId="3F0E3A1C" w14:textId="77777777" w:rsidR="00936C71" w:rsidRPr="00936C71" w:rsidRDefault="00936C71" w:rsidP="00936C71">
      <w:pPr>
        <w:pStyle w:val="Titulek"/>
        <w:jc w:val="left"/>
      </w:pPr>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10</w:t>
      </w:r>
      <w:r w:rsidRPr="00936C71">
        <w:rPr>
          <w:noProof/>
        </w:rPr>
        <w:fldChar w:fldCharType="end"/>
      </w:r>
      <w:bookmarkEnd w:id="8"/>
      <w:r w:rsidRPr="00936C71">
        <w:t>: Investiční výdaje podle tematických oblastí (v mil. Kč)</w:t>
      </w:r>
    </w:p>
    <w:p w14:paraId="1FD81672"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1BBBBA4D" wp14:editId="1AB7C313">
            <wp:extent cx="4572000" cy="2520000"/>
            <wp:effectExtent l="0" t="0" r="0" b="13970"/>
            <wp:docPr id="3" name="Graf 3">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00000000-0008-0000-06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FE1D7D3" w14:textId="00F0188C" w:rsidR="00936C71" w:rsidRDefault="00936C71" w:rsidP="00C22372">
      <w:pPr>
        <w:pStyle w:val="Bezmezer"/>
        <w:jc w:val="both"/>
        <w:rPr>
          <w:rFonts w:ascii="Times New Roman" w:hAnsi="Times New Roman" w:cs="Times New Roman"/>
        </w:rPr>
      </w:pPr>
      <w:r w:rsidRPr="00936C71">
        <w:rPr>
          <w:rFonts w:ascii="Times New Roman" w:hAnsi="Times New Roman" w:cs="Times New Roman"/>
        </w:rPr>
        <w:t>Pozn.: bublinový graf zachycuje objem investic v mil. Kč (velikost bubliny), naplnění upraveného rozpočtu v % (svislá osa) a počet investičních akcí v dané oblasti (vodorovná osa);</w:t>
      </w:r>
      <w:r w:rsidRPr="00936C71">
        <w:rPr>
          <w:rFonts w:ascii="Times New Roman" w:hAnsi="Times New Roman" w:cs="Times New Roman"/>
        </w:rPr>
        <w:br/>
        <w:t>členění odvětví na základě paragrafového členění rozpočtové skladby, správa majetku 3612, kultura, sport a volný čas 33xx a 34xx, veřejný prostor 2xxx a 37xx, sociální a zdravotní 35xx a 4xxx, školství 31xx a</w:t>
      </w:r>
      <w:r w:rsidR="00C22372">
        <w:rPr>
          <w:rFonts w:ascii="Times New Roman" w:hAnsi="Times New Roman" w:cs="Times New Roman"/>
        </w:rPr>
        <w:t> </w:t>
      </w:r>
      <w:r w:rsidRPr="00936C71">
        <w:rPr>
          <w:rFonts w:ascii="Times New Roman" w:hAnsi="Times New Roman" w:cs="Times New Roman"/>
        </w:rPr>
        <w:t>32xx</w:t>
      </w:r>
    </w:p>
    <w:p w14:paraId="44F98F22" w14:textId="77777777" w:rsidR="00F50989" w:rsidRPr="00936C71" w:rsidRDefault="00F50989" w:rsidP="00936C71">
      <w:pPr>
        <w:pStyle w:val="Bezmezer"/>
        <w:rPr>
          <w:rFonts w:ascii="Times New Roman" w:hAnsi="Times New Roman" w:cs="Times New Roman"/>
        </w:rPr>
      </w:pPr>
    </w:p>
    <w:p w14:paraId="56218D45" w14:textId="1B7C9177" w:rsidR="00936C71" w:rsidRPr="00851C0C" w:rsidRDefault="00936C71" w:rsidP="00936C71">
      <w:pPr>
        <w:pStyle w:val="Popisgrafu"/>
        <w:rPr>
          <w:sz w:val="24"/>
          <w:szCs w:val="24"/>
        </w:rPr>
      </w:pPr>
      <w:r w:rsidRPr="00851C0C">
        <w:rPr>
          <w:sz w:val="24"/>
          <w:szCs w:val="24"/>
        </w:rPr>
        <w:t xml:space="preserve">Hospodaření zdaňované činnosti vykázalo výnosy </w:t>
      </w:r>
      <w:r w:rsidR="004300C4" w:rsidRPr="00851C0C">
        <w:rPr>
          <w:sz w:val="24"/>
          <w:szCs w:val="24"/>
        </w:rPr>
        <w:t>398 </w:t>
      </w:r>
      <w:r w:rsidRPr="00851C0C">
        <w:rPr>
          <w:sz w:val="24"/>
          <w:szCs w:val="24"/>
        </w:rPr>
        <w:t xml:space="preserve">mil. Kč, náklady 373 mil. Kč a zisk </w:t>
      </w:r>
      <w:r w:rsidR="004300C4" w:rsidRPr="00851C0C">
        <w:rPr>
          <w:sz w:val="24"/>
          <w:szCs w:val="24"/>
        </w:rPr>
        <w:t>25 </w:t>
      </w:r>
      <w:r w:rsidRPr="00851C0C">
        <w:rPr>
          <w:sz w:val="24"/>
          <w:szCs w:val="24"/>
        </w:rPr>
        <w:t>mil. Kč. ZMČ schválilo dvě významné změny plánu zdaňované činnosti. 25. 5. 2020 byl především upraven plán výnosů zdaňované činnosti v důsledku pandemie Covid-19 (snížení</w:t>
      </w:r>
      <w:r w:rsidR="00E612FC">
        <w:rPr>
          <w:sz w:val="24"/>
          <w:szCs w:val="24"/>
        </w:rPr>
        <w:t> </w:t>
      </w:r>
      <w:r w:rsidRPr="00851C0C">
        <w:rPr>
          <w:sz w:val="24"/>
          <w:szCs w:val="24"/>
        </w:rPr>
        <w:t>výnosů z prodeje majetku z 230 na</w:t>
      </w:r>
      <w:r w:rsidR="00C22372" w:rsidRPr="00851C0C">
        <w:rPr>
          <w:sz w:val="24"/>
          <w:szCs w:val="24"/>
        </w:rPr>
        <w:t> </w:t>
      </w:r>
      <w:r w:rsidRPr="00851C0C">
        <w:rPr>
          <w:sz w:val="24"/>
          <w:szCs w:val="24"/>
        </w:rPr>
        <w:t>88</w:t>
      </w:r>
      <w:r w:rsidR="00C22372" w:rsidRPr="00851C0C">
        <w:rPr>
          <w:sz w:val="24"/>
          <w:szCs w:val="24"/>
        </w:rPr>
        <w:t> </w:t>
      </w:r>
      <w:r w:rsidRPr="00851C0C">
        <w:rPr>
          <w:sz w:val="24"/>
          <w:szCs w:val="24"/>
        </w:rPr>
        <w:t>mil. Kč a výnosů z pronájmu z 311 na</w:t>
      </w:r>
      <w:r w:rsidR="00E612FC">
        <w:rPr>
          <w:sz w:val="24"/>
          <w:szCs w:val="24"/>
        </w:rPr>
        <w:t> </w:t>
      </w:r>
      <w:r w:rsidRPr="00851C0C">
        <w:rPr>
          <w:sz w:val="24"/>
          <w:szCs w:val="24"/>
        </w:rPr>
        <w:t>298</w:t>
      </w:r>
      <w:r w:rsidR="00E612FC">
        <w:rPr>
          <w:sz w:val="24"/>
          <w:szCs w:val="24"/>
        </w:rPr>
        <w:t> </w:t>
      </w:r>
      <w:r w:rsidRPr="00851C0C">
        <w:rPr>
          <w:sz w:val="24"/>
          <w:szCs w:val="24"/>
        </w:rPr>
        <w:t>mil.</w:t>
      </w:r>
      <w:r w:rsidR="00E612FC">
        <w:rPr>
          <w:sz w:val="24"/>
          <w:szCs w:val="24"/>
        </w:rPr>
        <w:t> </w:t>
      </w:r>
      <w:r w:rsidRPr="00851C0C">
        <w:rPr>
          <w:sz w:val="24"/>
          <w:szCs w:val="24"/>
        </w:rPr>
        <w:t>Kč). 9. 11. 2020 byly z důvodu metodických změn sníženy náklady na úklid chodníků o 25 mil. Kč a výnosy ze zón placeného stání o 7 mil. Kč. Z</w:t>
      </w:r>
      <w:r w:rsidR="00C22372" w:rsidRPr="00851C0C">
        <w:rPr>
          <w:sz w:val="24"/>
          <w:szCs w:val="24"/>
        </w:rPr>
        <w:t> </w:t>
      </w:r>
      <w:r w:rsidRPr="00851C0C">
        <w:rPr>
          <w:sz w:val="24"/>
          <w:szCs w:val="24"/>
        </w:rPr>
        <w:t>těchto</w:t>
      </w:r>
      <w:r w:rsidR="00C22372" w:rsidRPr="00851C0C">
        <w:rPr>
          <w:sz w:val="24"/>
          <w:szCs w:val="24"/>
        </w:rPr>
        <w:t> </w:t>
      </w:r>
      <w:r w:rsidRPr="00851C0C">
        <w:rPr>
          <w:sz w:val="24"/>
          <w:szCs w:val="24"/>
        </w:rPr>
        <w:t>důvodů nebylo možné naplnit původně plánovaný zisk ve výši 77 mil. Kč.</w:t>
      </w:r>
    </w:p>
    <w:p w14:paraId="6035852D" w14:textId="1F6EA25A" w:rsidR="00936C71" w:rsidRPr="00851C0C" w:rsidRDefault="00936C71" w:rsidP="00936C71">
      <w:pPr>
        <w:pStyle w:val="Popisgrafu"/>
        <w:rPr>
          <w:sz w:val="24"/>
          <w:szCs w:val="24"/>
        </w:rPr>
      </w:pPr>
      <w:r w:rsidRPr="00851C0C">
        <w:rPr>
          <w:sz w:val="24"/>
          <w:szCs w:val="24"/>
        </w:rPr>
        <w:t>V posledních dvou letech dochází k růstu nákladů na projekty a revize a k poklesu nákladů na</w:t>
      </w:r>
      <w:r w:rsidR="00E612FC">
        <w:rPr>
          <w:sz w:val="24"/>
          <w:szCs w:val="24"/>
        </w:rPr>
        <w:t> </w:t>
      </w:r>
      <w:r w:rsidRPr="00851C0C">
        <w:rPr>
          <w:sz w:val="24"/>
          <w:szCs w:val="24"/>
        </w:rPr>
        <w:t>nakupované služby, vč. právních služeb a obstaravatelské odměny (</w:t>
      </w:r>
      <w:r w:rsidRPr="00851C0C">
        <w:rPr>
          <w:sz w:val="24"/>
          <w:szCs w:val="24"/>
        </w:rPr>
        <w:fldChar w:fldCharType="begin"/>
      </w:r>
      <w:r w:rsidRPr="00851C0C">
        <w:rPr>
          <w:sz w:val="24"/>
          <w:szCs w:val="24"/>
        </w:rPr>
        <w:instrText xml:space="preserve"> REF _Ref68677600 \h  \* MERGEFORMAT </w:instrText>
      </w:r>
      <w:r w:rsidRPr="00851C0C">
        <w:rPr>
          <w:sz w:val="24"/>
          <w:szCs w:val="24"/>
        </w:rPr>
      </w:r>
      <w:r w:rsidRPr="00851C0C">
        <w:rPr>
          <w:sz w:val="24"/>
          <w:szCs w:val="24"/>
        </w:rPr>
        <w:fldChar w:fldCharType="separate"/>
      </w:r>
      <w:r w:rsidR="00D47EB0" w:rsidRPr="00851C0C">
        <w:rPr>
          <w:sz w:val="24"/>
          <w:szCs w:val="24"/>
        </w:rPr>
        <w:t xml:space="preserve">Obrázek </w:t>
      </w:r>
      <w:r w:rsidR="00D47EB0" w:rsidRPr="00851C0C">
        <w:rPr>
          <w:noProof/>
          <w:sz w:val="24"/>
          <w:szCs w:val="24"/>
        </w:rPr>
        <w:t>11</w:t>
      </w:r>
      <w:r w:rsidRPr="00851C0C">
        <w:rPr>
          <w:sz w:val="24"/>
          <w:szCs w:val="24"/>
        </w:rPr>
        <w:fldChar w:fldCharType="end"/>
      </w:r>
      <w:r w:rsidRPr="00851C0C">
        <w:rPr>
          <w:sz w:val="24"/>
          <w:szCs w:val="24"/>
        </w:rPr>
        <w:t>). Meziroční</w:t>
      </w:r>
      <w:r w:rsidR="00E612FC">
        <w:rPr>
          <w:sz w:val="24"/>
          <w:szCs w:val="24"/>
        </w:rPr>
        <w:t> </w:t>
      </w:r>
      <w:r w:rsidRPr="00851C0C">
        <w:rPr>
          <w:sz w:val="24"/>
          <w:szCs w:val="24"/>
        </w:rPr>
        <w:t>pokles nákladů na opravy a udržování uskutečněných v rámci zdaňované činnosti je</w:t>
      </w:r>
      <w:r w:rsidR="00E612FC">
        <w:rPr>
          <w:sz w:val="24"/>
          <w:szCs w:val="24"/>
        </w:rPr>
        <w:t> </w:t>
      </w:r>
      <w:r w:rsidRPr="00851C0C">
        <w:rPr>
          <w:sz w:val="24"/>
          <w:szCs w:val="24"/>
        </w:rPr>
        <w:t>způsoben realizací části provedených oprav z rozpočtu (</w:t>
      </w:r>
      <w:r w:rsidRPr="00851C0C">
        <w:rPr>
          <w:sz w:val="24"/>
          <w:szCs w:val="24"/>
        </w:rPr>
        <w:fldChar w:fldCharType="begin"/>
      </w:r>
      <w:r w:rsidRPr="00851C0C">
        <w:rPr>
          <w:sz w:val="24"/>
          <w:szCs w:val="24"/>
        </w:rPr>
        <w:instrText xml:space="preserve"> REF _Ref68677617 \h  \* MERGEFORMAT </w:instrText>
      </w:r>
      <w:r w:rsidRPr="00851C0C">
        <w:rPr>
          <w:sz w:val="24"/>
          <w:szCs w:val="24"/>
        </w:rPr>
      </w:r>
      <w:r w:rsidRPr="00851C0C">
        <w:rPr>
          <w:sz w:val="24"/>
          <w:szCs w:val="24"/>
        </w:rPr>
        <w:fldChar w:fldCharType="separate"/>
      </w:r>
      <w:r w:rsidR="00D47EB0" w:rsidRPr="00851C0C">
        <w:rPr>
          <w:sz w:val="24"/>
          <w:szCs w:val="24"/>
        </w:rPr>
        <w:t>Obrázek</w:t>
      </w:r>
      <w:r w:rsidR="00D47EB0" w:rsidRPr="00851C0C">
        <w:rPr>
          <w:noProof/>
          <w:sz w:val="24"/>
          <w:szCs w:val="24"/>
        </w:rPr>
        <w:t xml:space="preserve"> 12</w:t>
      </w:r>
      <w:r w:rsidRPr="00851C0C">
        <w:rPr>
          <w:sz w:val="24"/>
          <w:szCs w:val="24"/>
        </w:rPr>
        <w:fldChar w:fldCharType="end"/>
      </w:r>
      <w:r w:rsidRPr="00851C0C">
        <w:rPr>
          <w:sz w:val="24"/>
          <w:szCs w:val="24"/>
        </w:rPr>
        <w:t>).</w:t>
      </w:r>
    </w:p>
    <w:p w14:paraId="00430BE2" w14:textId="77777777" w:rsidR="00936C71" w:rsidRPr="00936C71" w:rsidRDefault="00936C71" w:rsidP="00936C71">
      <w:pPr>
        <w:pStyle w:val="Titulek"/>
      </w:pPr>
      <w:bookmarkStart w:id="9" w:name="_Ref68677600"/>
      <w:r w:rsidRPr="00936C71">
        <w:lastRenderedPageBreak/>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11</w:t>
      </w:r>
      <w:r w:rsidRPr="00936C71">
        <w:rPr>
          <w:noProof/>
        </w:rPr>
        <w:fldChar w:fldCharType="end"/>
      </w:r>
      <w:bookmarkEnd w:id="9"/>
      <w:r w:rsidRPr="00936C71">
        <w:t>: Plán zdaňované činnosti</w:t>
      </w:r>
    </w:p>
    <w:p w14:paraId="272B8C3C" w14:textId="77777777" w:rsid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33CA9CC2" wp14:editId="57E070F0">
            <wp:extent cx="4572000" cy="2520000"/>
            <wp:effectExtent l="0" t="0" r="0" b="1397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060C2A8" w14:textId="5B92200C" w:rsidR="007374C6" w:rsidRPr="002F3C4E" w:rsidRDefault="00936C71" w:rsidP="00C22372">
      <w:pPr>
        <w:pStyle w:val="Bezmezer"/>
        <w:jc w:val="both"/>
        <w:rPr>
          <w:rFonts w:ascii="Times New Roman" w:hAnsi="Times New Roman" w:cs="Times New Roman"/>
        </w:rPr>
      </w:pPr>
      <w:r w:rsidRPr="002F3C4E">
        <w:rPr>
          <w:rFonts w:ascii="Times New Roman" w:hAnsi="Times New Roman" w:cs="Times New Roman"/>
        </w:rPr>
        <w:t xml:space="preserve">Pozn.: Hodnoty položek Opravy a udržování a Osobní náklady jsou vyneseny na vedlejší ose (v mil. Kč). Samostatné hodnoty pro hodnoty položky Opravy a udržování a Osobní náklady viz </w:t>
      </w:r>
      <w:r w:rsidR="007374C6" w:rsidRPr="002F3C4E">
        <w:rPr>
          <w:rFonts w:ascii="Times New Roman" w:hAnsi="Times New Roman" w:cs="Times New Roman"/>
        </w:rPr>
        <w:fldChar w:fldCharType="begin"/>
      </w:r>
      <w:r w:rsidR="007374C6" w:rsidRPr="002F3C4E">
        <w:rPr>
          <w:rFonts w:ascii="Times New Roman" w:hAnsi="Times New Roman" w:cs="Times New Roman"/>
        </w:rPr>
        <w:instrText xml:space="preserve"> REF  _Ref68677768 \h  \* MERGEFORMAT </w:instrText>
      </w:r>
      <w:r w:rsidR="007374C6" w:rsidRPr="002F3C4E">
        <w:rPr>
          <w:rFonts w:ascii="Times New Roman" w:hAnsi="Times New Roman" w:cs="Times New Roman"/>
        </w:rPr>
      </w:r>
      <w:r w:rsidR="007374C6" w:rsidRPr="002F3C4E">
        <w:rPr>
          <w:rFonts w:ascii="Times New Roman" w:hAnsi="Times New Roman" w:cs="Times New Roman"/>
        </w:rPr>
        <w:fldChar w:fldCharType="separate"/>
      </w:r>
      <w:r w:rsidR="00D47EB0" w:rsidRPr="002F3C4E">
        <w:rPr>
          <w:rFonts w:ascii="Times New Roman" w:hAnsi="Times New Roman" w:cs="Times New Roman"/>
        </w:rPr>
        <w:t xml:space="preserve">Obrázek </w:t>
      </w:r>
      <w:r w:rsidR="00D47EB0" w:rsidRPr="002F3C4E">
        <w:rPr>
          <w:rFonts w:ascii="Times New Roman" w:hAnsi="Times New Roman" w:cs="Times New Roman"/>
          <w:noProof/>
        </w:rPr>
        <w:t>13</w:t>
      </w:r>
      <w:r w:rsidR="007374C6" w:rsidRPr="002F3C4E">
        <w:rPr>
          <w:rFonts w:ascii="Times New Roman" w:hAnsi="Times New Roman" w:cs="Times New Roman"/>
        </w:rPr>
        <w:fldChar w:fldCharType="end"/>
      </w:r>
      <w:r w:rsidR="007374C6" w:rsidRPr="002F3C4E">
        <w:rPr>
          <w:rFonts w:ascii="Times New Roman" w:hAnsi="Times New Roman" w:cs="Times New Roman"/>
        </w:rPr>
        <w:t xml:space="preserve"> a</w:t>
      </w:r>
      <w:r w:rsidR="00C22372">
        <w:rPr>
          <w:rFonts w:ascii="Times New Roman" w:hAnsi="Times New Roman" w:cs="Times New Roman"/>
        </w:rPr>
        <w:t> </w:t>
      </w:r>
      <w:r w:rsidR="007374C6" w:rsidRPr="002F3C4E">
        <w:rPr>
          <w:rFonts w:ascii="Times New Roman" w:hAnsi="Times New Roman" w:cs="Times New Roman"/>
        </w:rPr>
        <w:fldChar w:fldCharType="begin"/>
      </w:r>
      <w:r w:rsidR="007374C6" w:rsidRPr="002F3C4E">
        <w:rPr>
          <w:rFonts w:ascii="Times New Roman" w:hAnsi="Times New Roman" w:cs="Times New Roman"/>
        </w:rPr>
        <w:instrText xml:space="preserve"> REF _Ref68678231 \h  \* MERGEFORMAT </w:instrText>
      </w:r>
      <w:r w:rsidR="007374C6" w:rsidRPr="002F3C4E">
        <w:rPr>
          <w:rFonts w:ascii="Times New Roman" w:hAnsi="Times New Roman" w:cs="Times New Roman"/>
        </w:rPr>
      </w:r>
      <w:r w:rsidR="007374C6" w:rsidRPr="002F3C4E">
        <w:rPr>
          <w:rFonts w:ascii="Times New Roman" w:hAnsi="Times New Roman" w:cs="Times New Roman"/>
        </w:rPr>
        <w:fldChar w:fldCharType="separate"/>
      </w:r>
      <w:r w:rsidR="00D47EB0" w:rsidRPr="002F3C4E">
        <w:rPr>
          <w:rFonts w:ascii="Times New Roman" w:hAnsi="Times New Roman" w:cs="Times New Roman"/>
        </w:rPr>
        <w:t xml:space="preserve">Obrázek </w:t>
      </w:r>
      <w:r w:rsidR="00D47EB0" w:rsidRPr="002F3C4E">
        <w:rPr>
          <w:rFonts w:ascii="Times New Roman" w:hAnsi="Times New Roman" w:cs="Times New Roman"/>
          <w:noProof/>
        </w:rPr>
        <w:t>14</w:t>
      </w:r>
      <w:r w:rsidR="007374C6" w:rsidRPr="002F3C4E">
        <w:rPr>
          <w:rFonts w:ascii="Times New Roman" w:hAnsi="Times New Roman" w:cs="Times New Roman"/>
        </w:rPr>
        <w:fldChar w:fldCharType="end"/>
      </w:r>
      <w:r w:rsidR="007374C6" w:rsidRPr="002F3C4E">
        <w:rPr>
          <w:rFonts w:ascii="Times New Roman" w:hAnsi="Times New Roman" w:cs="Times New Roman"/>
        </w:rPr>
        <w:t>.</w:t>
      </w:r>
    </w:p>
    <w:p w14:paraId="127CB6DD" w14:textId="77777777" w:rsidR="007374C6" w:rsidRDefault="007374C6" w:rsidP="00936C71">
      <w:pPr>
        <w:pStyle w:val="Titulek"/>
      </w:pPr>
      <w:bookmarkStart w:id="10" w:name="_Ref68677617"/>
    </w:p>
    <w:p w14:paraId="12EF8322" w14:textId="77777777" w:rsidR="00936C71" w:rsidRPr="00936C71" w:rsidRDefault="00936C71" w:rsidP="00936C71">
      <w:pPr>
        <w:pStyle w:val="Titulek"/>
      </w:pPr>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12</w:t>
      </w:r>
      <w:r w:rsidRPr="00936C71">
        <w:rPr>
          <w:noProof/>
        </w:rPr>
        <w:fldChar w:fldCharType="end"/>
      </w:r>
      <w:bookmarkEnd w:id="10"/>
      <w:r w:rsidRPr="00936C71">
        <w:t>: Náklady na opravy v letech 2016 a 2020</w:t>
      </w:r>
    </w:p>
    <w:p w14:paraId="09867C75"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51D098CF" wp14:editId="7BF2D0C8">
            <wp:extent cx="4572000" cy="2520000"/>
            <wp:effectExtent l="0" t="0" r="0" b="1397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7614476" w14:textId="77777777" w:rsidR="00936C71" w:rsidRPr="00936C71" w:rsidRDefault="00936C71" w:rsidP="00936C71">
      <w:pPr>
        <w:pStyle w:val="Bezmezer"/>
        <w:rPr>
          <w:rFonts w:ascii="Times New Roman" w:hAnsi="Times New Roman" w:cs="Times New Roman"/>
        </w:rPr>
      </w:pPr>
    </w:p>
    <w:p w14:paraId="398C1FEF" w14:textId="27F90C62" w:rsidR="00936C71" w:rsidRPr="00851C0C" w:rsidRDefault="00936C71" w:rsidP="00936C71">
      <w:pPr>
        <w:pStyle w:val="Popisgrafu"/>
        <w:rPr>
          <w:sz w:val="24"/>
          <w:szCs w:val="24"/>
        </w:rPr>
      </w:pPr>
      <w:bookmarkStart w:id="11" w:name="_Ref68677768"/>
      <w:r w:rsidRPr="00851C0C">
        <w:rPr>
          <w:sz w:val="24"/>
          <w:szCs w:val="24"/>
        </w:rPr>
        <w:t xml:space="preserve">V roce 2020 došlo ke zpomalení růstu celkových osobních nákladů, a to i přes zřízení nového referátu zón placeného stání </w:t>
      </w:r>
      <w:r w:rsidR="00153973" w:rsidRPr="00851C0C">
        <w:rPr>
          <w:sz w:val="24"/>
          <w:szCs w:val="24"/>
        </w:rPr>
        <w:t>(</w:t>
      </w:r>
      <w:r w:rsidR="001804C6" w:rsidRPr="00851C0C">
        <w:rPr>
          <w:sz w:val="24"/>
          <w:szCs w:val="24"/>
        </w:rPr>
        <w:t>Obrázek 13</w:t>
      </w:r>
      <w:r w:rsidR="00153973" w:rsidRPr="00851C0C">
        <w:rPr>
          <w:sz w:val="24"/>
          <w:szCs w:val="24"/>
        </w:rPr>
        <w:t>)</w:t>
      </w:r>
      <w:r w:rsidRPr="00851C0C">
        <w:rPr>
          <w:sz w:val="24"/>
          <w:szCs w:val="24"/>
        </w:rPr>
        <w:t xml:space="preserve">. </w:t>
      </w:r>
    </w:p>
    <w:p w14:paraId="4FB1EF16" w14:textId="77777777" w:rsidR="00936C71" w:rsidRPr="00936C71" w:rsidRDefault="00936C71" w:rsidP="00936C71">
      <w:pPr>
        <w:pStyle w:val="Titulek"/>
        <w:jc w:val="left"/>
      </w:pPr>
      <w:r w:rsidRPr="00936C71">
        <w:lastRenderedPageBreak/>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13</w:t>
      </w:r>
      <w:r w:rsidRPr="00936C71">
        <w:rPr>
          <w:noProof/>
        </w:rPr>
        <w:fldChar w:fldCharType="end"/>
      </w:r>
      <w:bookmarkEnd w:id="11"/>
      <w:r w:rsidRPr="00936C71">
        <w:t>: Osobní náklady v letech 2016 až 2020</w:t>
      </w:r>
    </w:p>
    <w:p w14:paraId="782E01F8"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23CC98A6" wp14:editId="787DFE5A">
            <wp:extent cx="4572000" cy="2520000"/>
            <wp:effectExtent l="0" t="0" r="0" b="1397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80E8547" w14:textId="60A4686C" w:rsidR="00936C71" w:rsidRPr="00936C71" w:rsidRDefault="00936C71" w:rsidP="00936C71">
      <w:pPr>
        <w:pStyle w:val="Popisgrafu"/>
      </w:pPr>
      <w:bookmarkStart w:id="12" w:name="_Ref68678231"/>
      <w:r w:rsidRPr="00936C71">
        <w:t xml:space="preserve">Hlavním zdrojem výnosů zdaňované činnosti jsou výnosy z pronájmu. Nižší výnosy z prodeje majetku jsou důsledkem pandemie Covid-19, která zpomalila nastavené procesy. Rozsah poklesu těchto výnosů se při úpravě plánu zdaňované činnosti podařilo odhadnout jen částečně. Skutečné výnosy z prodeje nemovitého majetku činily 61 mil. Kč, tj. 69% upraveného plánu </w:t>
      </w:r>
      <w:r w:rsidR="00153973" w:rsidRPr="00845F20">
        <w:t>(</w:t>
      </w:r>
      <w:r w:rsidR="00153973" w:rsidRPr="00F21F02">
        <w:fldChar w:fldCharType="begin"/>
      </w:r>
      <w:r w:rsidR="00153973" w:rsidRPr="00F21F02">
        <w:instrText xml:space="preserve"> REF _Ref68678231 \h  \* MERGEFORMAT </w:instrText>
      </w:r>
      <w:r w:rsidR="00153973" w:rsidRPr="00F21F02">
        <w:fldChar w:fldCharType="separate"/>
      </w:r>
      <w:r w:rsidR="00F21F02" w:rsidRPr="00F21F02">
        <w:rPr>
          <w:bCs/>
        </w:rPr>
        <w:t>Obrázek 14</w:t>
      </w:r>
      <w:r w:rsidR="00153973" w:rsidRPr="00F21F02">
        <w:fldChar w:fldCharType="end"/>
      </w:r>
      <w:r w:rsidR="00153973" w:rsidRPr="00F21F02">
        <w:t>).</w:t>
      </w:r>
    </w:p>
    <w:p w14:paraId="001BA3C7" w14:textId="77777777" w:rsidR="00936C71" w:rsidRPr="00936C71" w:rsidRDefault="00936C71" w:rsidP="00936C71">
      <w:pPr>
        <w:pStyle w:val="Titulek"/>
        <w:jc w:val="left"/>
      </w:pPr>
      <w:r w:rsidRPr="00936C71">
        <w:t xml:space="preserve">Obrázek </w:t>
      </w:r>
      <w:r w:rsidRPr="00936C71">
        <w:rPr>
          <w:noProof/>
        </w:rPr>
        <w:fldChar w:fldCharType="begin"/>
      </w:r>
      <w:r w:rsidRPr="00936C71">
        <w:rPr>
          <w:noProof/>
        </w:rPr>
        <w:instrText xml:space="preserve"> SEQ Obrázek \* ARABIC </w:instrText>
      </w:r>
      <w:r w:rsidRPr="00936C71">
        <w:rPr>
          <w:noProof/>
        </w:rPr>
        <w:fldChar w:fldCharType="separate"/>
      </w:r>
      <w:r w:rsidR="00D47EB0">
        <w:rPr>
          <w:noProof/>
        </w:rPr>
        <w:t>14</w:t>
      </w:r>
      <w:r w:rsidRPr="00936C71">
        <w:rPr>
          <w:noProof/>
        </w:rPr>
        <w:fldChar w:fldCharType="end"/>
      </w:r>
      <w:bookmarkEnd w:id="12"/>
      <w:r w:rsidRPr="00936C71">
        <w:t>: Výnosy z pronájmu a výnosy z prodeje nemovitého majetku</w:t>
      </w:r>
    </w:p>
    <w:p w14:paraId="3F66B880" w14:textId="77777777" w:rsidR="00936C71" w:rsidRPr="00936C71" w:rsidRDefault="00936C71" w:rsidP="00936C71">
      <w:pPr>
        <w:pStyle w:val="Bezmezer"/>
        <w:rPr>
          <w:rFonts w:ascii="Times New Roman" w:hAnsi="Times New Roman" w:cs="Times New Roman"/>
        </w:rPr>
      </w:pPr>
      <w:r w:rsidRPr="00936C71">
        <w:rPr>
          <w:rFonts w:ascii="Times New Roman" w:hAnsi="Times New Roman" w:cs="Times New Roman"/>
          <w:noProof/>
          <w:lang w:eastAsia="cs-CZ"/>
        </w:rPr>
        <w:drawing>
          <wp:inline distT="0" distB="0" distL="0" distR="0" wp14:anchorId="1F4A1D9E" wp14:editId="4B95D8AA">
            <wp:extent cx="4572000" cy="2520000"/>
            <wp:effectExtent l="0" t="0" r="0" b="1397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2C0CA9C" w14:textId="77777777" w:rsidR="00936C71" w:rsidRPr="00936C71" w:rsidRDefault="00936C71" w:rsidP="00936C71">
      <w:pPr>
        <w:pBdr>
          <w:top w:val="nil"/>
          <w:left w:val="nil"/>
          <w:bottom w:val="nil"/>
          <w:right w:val="nil"/>
          <w:between w:val="nil"/>
        </w:pBdr>
        <w:spacing w:after="120" w:line="276" w:lineRule="auto"/>
        <w:jc w:val="both"/>
        <w:rPr>
          <w:rFonts w:ascii="Times New Roman" w:hAnsi="Times New Roman" w:cs="Times New Roman"/>
          <w:highlight w:val="yellow"/>
        </w:rPr>
      </w:pPr>
    </w:p>
    <w:p w14:paraId="1929AF2C" w14:textId="77777777" w:rsidR="00936C71" w:rsidRDefault="00936C71">
      <w:pPr>
        <w:rPr>
          <w:rFonts w:ascii="Times New Roman" w:hAnsi="Times New Roman" w:cs="Times New Roman"/>
          <w:b/>
          <w:sz w:val="24"/>
          <w:u w:val="single"/>
        </w:rPr>
      </w:pPr>
      <w:r>
        <w:rPr>
          <w:rFonts w:ascii="Times New Roman" w:hAnsi="Times New Roman" w:cs="Times New Roman"/>
          <w:b/>
          <w:sz w:val="24"/>
          <w:u w:val="single"/>
        </w:rPr>
        <w:br w:type="page"/>
      </w:r>
    </w:p>
    <w:p w14:paraId="6F31DF0F" w14:textId="77777777" w:rsidR="008C42F1" w:rsidRDefault="008C42F1" w:rsidP="00B85DAD">
      <w:pPr>
        <w:spacing w:after="0" w:line="240" w:lineRule="auto"/>
        <w:jc w:val="center"/>
        <w:rPr>
          <w:rFonts w:ascii="Times New Roman" w:hAnsi="Times New Roman" w:cs="Times New Roman"/>
          <w:b/>
          <w:sz w:val="24"/>
          <w:u w:val="single"/>
        </w:rPr>
      </w:pPr>
    </w:p>
    <w:p w14:paraId="67472581" w14:textId="77777777" w:rsidR="008C42F1" w:rsidRPr="0026622A" w:rsidRDefault="008C42F1" w:rsidP="0026622A">
      <w:pPr>
        <w:spacing w:after="0" w:line="240" w:lineRule="auto"/>
        <w:jc w:val="center"/>
        <w:rPr>
          <w:rFonts w:ascii="Times New Roman" w:hAnsi="Times New Roman" w:cs="Times New Roman"/>
          <w:b/>
          <w:sz w:val="28"/>
          <w:szCs w:val="24"/>
        </w:rPr>
      </w:pPr>
      <w:r w:rsidRPr="0026622A">
        <w:rPr>
          <w:rFonts w:ascii="Times New Roman" w:hAnsi="Times New Roman" w:cs="Times New Roman"/>
          <w:b/>
          <w:sz w:val="28"/>
          <w:szCs w:val="24"/>
        </w:rPr>
        <w:t>Rozbory hospodaření 2020</w:t>
      </w:r>
    </w:p>
    <w:p w14:paraId="759D0544" w14:textId="77777777" w:rsidR="00B85DAD" w:rsidRPr="00936C71" w:rsidRDefault="00B85DAD" w:rsidP="00B85DAD">
      <w:pPr>
        <w:spacing w:after="0" w:line="240" w:lineRule="auto"/>
        <w:jc w:val="center"/>
        <w:rPr>
          <w:rFonts w:ascii="Times New Roman" w:hAnsi="Times New Roman" w:cs="Times New Roman"/>
          <w:b/>
          <w:sz w:val="24"/>
          <w:u w:val="single"/>
        </w:rPr>
      </w:pPr>
    </w:p>
    <w:p w14:paraId="23DFF5C5" w14:textId="2DB232AF"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sz w:val="24"/>
        </w:rPr>
        <w:t xml:space="preserve">Městská část Praha 10 hospodařila k 31. 12. 2020 se schodkem ve výši </w:t>
      </w:r>
      <w:r w:rsidR="004C0572" w:rsidRPr="00936C71">
        <w:rPr>
          <w:rFonts w:ascii="Times New Roman" w:hAnsi="Times New Roman" w:cs="Times New Roman"/>
          <w:sz w:val="24"/>
        </w:rPr>
        <w:t>115 282</w:t>
      </w:r>
      <w:r w:rsidRPr="00936C71">
        <w:rPr>
          <w:rFonts w:ascii="Times New Roman" w:hAnsi="Times New Roman" w:cs="Times New Roman"/>
          <w:sz w:val="24"/>
        </w:rPr>
        <w:t xml:space="preserve"> tis. Kč. Příjmy</w:t>
      </w:r>
      <w:r w:rsidR="00685D27">
        <w:rPr>
          <w:rFonts w:ascii="Times New Roman" w:hAnsi="Times New Roman" w:cs="Times New Roman"/>
          <w:sz w:val="24"/>
        </w:rPr>
        <w:t> </w:t>
      </w:r>
      <w:r w:rsidRPr="00936C71">
        <w:rPr>
          <w:rFonts w:ascii="Times New Roman" w:hAnsi="Times New Roman" w:cs="Times New Roman"/>
          <w:sz w:val="24"/>
        </w:rPr>
        <w:t xml:space="preserve">celkem byly za rok </w:t>
      </w:r>
      <w:r w:rsidR="004C0572" w:rsidRPr="00936C71">
        <w:rPr>
          <w:rFonts w:ascii="Times New Roman" w:hAnsi="Times New Roman" w:cs="Times New Roman"/>
          <w:sz w:val="24"/>
        </w:rPr>
        <w:t>2020</w:t>
      </w:r>
      <w:r w:rsidRPr="00936C71">
        <w:rPr>
          <w:rFonts w:ascii="Times New Roman" w:hAnsi="Times New Roman" w:cs="Times New Roman"/>
          <w:sz w:val="24"/>
        </w:rPr>
        <w:t xml:space="preserve"> vykázány ve výši </w:t>
      </w:r>
      <w:r w:rsidR="004C0572" w:rsidRPr="00936C71">
        <w:rPr>
          <w:rFonts w:ascii="Times New Roman" w:hAnsi="Times New Roman" w:cs="Times New Roman"/>
          <w:sz w:val="24"/>
        </w:rPr>
        <w:t>1 023 068</w:t>
      </w:r>
      <w:r w:rsidRPr="00936C71">
        <w:rPr>
          <w:rFonts w:ascii="Times New Roman" w:hAnsi="Times New Roman" w:cs="Times New Roman"/>
          <w:sz w:val="24"/>
        </w:rPr>
        <w:t> tis. Kč (</w:t>
      </w:r>
      <w:r w:rsidR="004C0572" w:rsidRPr="00936C71">
        <w:rPr>
          <w:rFonts w:ascii="Times New Roman" w:hAnsi="Times New Roman" w:cs="Times New Roman"/>
          <w:sz w:val="24"/>
        </w:rPr>
        <w:t>91,5</w:t>
      </w:r>
      <w:r w:rsidR="00741808">
        <w:rPr>
          <w:rFonts w:ascii="Times New Roman" w:hAnsi="Times New Roman" w:cs="Times New Roman"/>
          <w:sz w:val="24"/>
        </w:rPr>
        <w:t>1</w:t>
      </w:r>
      <w:r w:rsidRPr="00936C71">
        <w:rPr>
          <w:rFonts w:ascii="Times New Roman" w:hAnsi="Times New Roman" w:cs="Times New Roman"/>
          <w:sz w:val="24"/>
        </w:rPr>
        <w:t> % RU). Výdaje</w:t>
      </w:r>
      <w:r w:rsidR="00685D27">
        <w:rPr>
          <w:rFonts w:ascii="Times New Roman" w:hAnsi="Times New Roman" w:cs="Times New Roman"/>
          <w:sz w:val="24"/>
        </w:rPr>
        <w:t> </w:t>
      </w:r>
      <w:r w:rsidRPr="00936C71">
        <w:rPr>
          <w:rFonts w:ascii="Times New Roman" w:hAnsi="Times New Roman" w:cs="Times New Roman"/>
          <w:sz w:val="24"/>
        </w:rPr>
        <w:t>celkem byly vykázány ve výši 1 </w:t>
      </w:r>
      <w:r w:rsidR="004C0572" w:rsidRPr="00936C71">
        <w:rPr>
          <w:rFonts w:ascii="Times New Roman" w:hAnsi="Times New Roman" w:cs="Times New Roman"/>
          <w:sz w:val="24"/>
        </w:rPr>
        <w:t>138</w:t>
      </w:r>
      <w:r w:rsidRPr="00936C71">
        <w:rPr>
          <w:rFonts w:ascii="Times New Roman" w:hAnsi="Times New Roman" w:cs="Times New Roman"/>
          <w:sz w:val="24"/>
        </w:rPr>
        <w:t xml:space="preserve"> </w:t>
      </w:r>
      <w:r w:rsidR="004C0572" w:rsidRPr="00936C71">
        <w:rPr>
          <w:rFonts w:ascii="Times New Roman" w:hAnsi="Times New Roman" w:cs="Times New Roman"/>
          <w:sz w:val="24"/>
        </w:rPr>
        <w:t>350</w:t>
      </w:r>
      <w:r w:rsidRPr="00936C71">
        <w:rPr>
          <w:rFonts w:ascii="Times New Roman" w:hAnsi="Times New Roman" w:cs="Times New Roman"/>
          <w:sz w:val="24"/>
        </w:rPr>
        <w:t xml:space="preserve"> tis. Kč, což činí </w:t>
      </w:r>
      <w:r w:rsidR="004C0572" w:rsidRPr="00936C71">
        <w:rPr>
          <w:rFonts w:ascii="Times New Roman" w:hAnsi="Times New Roman" w:cs="Times New Roman"/>
          <w:sz w:val="24"/>
        </w:rPr>
        <w:t>73,</w:t>
      </w:r>
      <w:r w:rsidR="00741808">
        <w:rPr>
          <w:rFonts w:ascii="Times New Roman" w:hAnsi="Times New Roman" w:cs="Times New Roman"/>
          <w:sz w:val="24"/>
        </w:rPr>
        <w:t>16</w:t>
      </w:r>
      <w:r w:rsidR="004C0572" w:rsidRPr="00936C71">
        <w:rPr>
          <w:rFonts w:ascii="Times New Roman" w:hAnsi="Times New Roman" w:cs="Times New Roman"/>
          <w:sz w:val="24"/>
        </w:rPr>
        <w:t xml:space="preserve"> </w:t>
      </w:r>
      <w:r w:rsidRPr="00936C71">
        <w:rPr>
          <w:rFonts w:ascii="Times New Roman" w:hAnsi="Times New Roman" w:cs="Times New Roman"/>
          <w:sz w:val="24"/>
        </w:rPr>
        <w:t>% k upravenému rozpočtu,</w:t>
      </w:r>
      <w:r w:rsidR="00685D27">
        <w:rPr>
          <w:rFonts w:ascii="Times New Roman" w:hAnsi="Times New Roman" w:cs="Times New Roman"/>
          <w:sz w:val="24"/>
        </w:rPr>
        <w:t xml:space="preserve"> </w:t>
      </w:r>
      <w:r w:rsidRPr="00936C71">
        <w:rPr>
          <w:rFonts w:ascii="Times New Roman" w:hAnsi="Times New Roman" w:cs="Times New Roman"/>
          <w:sz w:val="24"/>
        </w:rPr>
        <w:t xml:space="preserve">z toho běžné výdaje ve výši </w:t>
      </w:r>
      <w:r w:rsidR="004C0572" w:rsidRPr="00936C71">
        <w:rPr>
          <w:rFonts w:ascii="Times New Roman" w:hAnsi="Times New Roman" w:cs="Times New Roman"/>
          <w:sz w:val="24"/>
        </w:rPr>
        <w:t>805 419</w:t>
      </w:r>
      <w:r w:rsidRPr="00936C71">
        <w:rPr>
          <w:rFonts w:ascii="Times New Roman" w:hAnsi="Times New Roman" w:cs="Times New Roman"/>
          <w:sz w:val="24"/>
        </w:rPr>
        <w:t> tis. Kč (</w:t>
      </w:r>
      <w:r w:rsidR="004C0572" w:rsidRPr="00936C71">
        <w:rPr>
          <w:rFonts w:ascii="Times New Roman" w:hAnsi="Times New Roman" w:cs="Times New Roman"/>
          <w:sz w:val="24"/>
        </w:rPr>
        <w:t>83,5</w:t>
      </w:r>
      <w:r w:rsidR="00741808">
        <w:rPr>
          <w:rFonts w:ascii="Times New Roman" w:hAnsi="Times New Roman" w:cs="Times New Roman"/>
          <w:sz w:val="24"/>
        </w:rPr>
        <w:t>5</w:t>
      </w:r>
      <w:r w:rsidRPr="00936C71">
        <w:rPr>
          <w:rFonts w:ascii="Times New Roman" w:hAnsi="Times New Roman" w:cs="Times New Roman"/>
          <w:sz w:val="24"/>
        </w:rPr>
        <w:t> % RU) a kapitálové výdaje ve výši</w:t>
      </w:r>
      <w:r w:rsidRPr="00936C71">
        <w:rPr>
          <w:rFonts w:ascii="Times New Roman" w:hAnsi="Times New Roman" w:cs="Times New Roman"/>
          <w:sz w:val="24"/>
        </w:rPr>
        <w:br/>
      </w:r>
      <w:r w:rsidR="004C0572" w:rsidRPr="00936C71">
        <w:rPr>
          <w:rFonts w:ascii="Times New Roman" w:hAnsi="Times New Roman" w:cs="Times New Roman"/>
          <w:sz w:val="24"/>
        </w:rPr>
        <w:t>332</w:t>
      </w:r>
      <w:r w:rsidRPr="00936C71">
        <w:rPr>
          <w:rFonts w:ascii="Times New Roman" w:hAnsi="Times New Roman" w:cs="Times New Roman"/>
          <w:sz w:val="24"/>
        </w:rPr>
        <w:t xml:space="preserve"> </w:t>
      </w:r>
      <w:r w:rsidR="00741808">
        <w:rPr>
          <w:rFonts w:ascii="Times New Roman" w:hAnsi="Times New Roman" w:cs="Times New Roman"/>
          <w:sz w:val="24"/>
        </w:rPr>
        <w:t>932</w:t>
      </w:r>
      <w:r w:rsidRPr="00936C71">
        <w:rPr>
          <w:rFonts w:ascii="Times New Roman" w:hAnsi="Times New Roman" w:cs="Times New Roman"/>
          <w:sz w:val="24"/>
        </w:rPr>
        <w:t> tis. Kč (</w:t>
      </w:r>
      <w:r w:rsidR="004C0572" w:rsidRPr="00936C71">
        <w:rPr>
          <w:rFonts w:ascii="Times New Roman" w:hAnsi="Times New Roman" w:cs="Times New Roman"/>
          <w:sz w:val="24"/>
        </w:rPr>
        <w:t>56,2</w:t>
      </w:r>
      <w:r w:rsidR="00741808">
        <w:rPr>
          <w:rFonts w:ascii="Times New Roman" w:hAnsi="Times New Roman" w:cs="Times New Roman"/>
          <w:sz w:val="24"/>
        </w:rPr>
        <w:t>4</w:t>
      </w:r>
      <w:r w:rsidRPr="00936C71">
        <w:rPr>
          <w:rFonts w:ascii="Times New Roman" w:hAnsi="Times New Roman" w:cs="Times New Roman"/>
          <w:sz w:val="24"/>
        </w:rPr>
        <w:t xml:space="preserve"> % RU). </w:t>
      </w:r>
    </w:p>
    <w:p w14:paraId="61E447FA" w14:textId="77777777"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sz w:val="24"/>
        </w:rPr>
        <w:t xml:space="preserve">Rozpočet MČ Praha 10 skončil na konci roku </w:t>
      </w:r>
      <w:r w:rsidR="004C0572" w:rsidRPr="00936C71">
        <w:rPr>
          <w:rFonts w:ascii="Times New Roman" w:hAnsi="Times New Roman" w:cs="Times New Roman"/>
          <w:sz w:val="24"/>
        </w:rPr>
        <w:t>2020</w:t>
      </w:r>
      <w:r w:rsidRPr="00936C71">
        <w:rPr>
          <w:rFonts w:ascii="Times New Roman" w:hAnsi="Times New Roman" w:cs="Times New Roman"/>
          <w:sz w:val="24"/>
        </w:rPr>
        <w:t xml:space="preserve"> ve schodku, který je kryt zapojením zůstatku z minulých let. </w:t>
      </w:r>
    </w:p>
    <w:p w14:paraId="0DAA319E" w14:textId="6670F03A"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sz w:val="24"/>
        </w:rPr>
        <w:t>Položka 8115 financování (změny krátkodobých prostředků na bankovních účtech)</w:t>
      </w:r>
      <w:r w:rsidRPr="00936C71">
        <w:rPr>
          <w:rFonts w:ascii="Times New Roman" w:hAnsi="Times New Roman" w:cs="Times New Roman"/>
          <w:sz w:val="24"/>
        </w:rPr>
        <w:br/>
        <w:t xml:space="preserve">je vykázána ve schváleném rozpočtu ve výši </w:t>
      </w:r>
      <w:r w:rsidR="004C0572" w:rsidRPr="00936C71">
        <w:rPr>
          <w:rFonts w:ascii="Times New Roman" w:hAnsi="Times New Roman" w:cs="Times New Roman"/>
          <w:sz w:val="24"/>
        </w:rPr>
        <w:t>334 663</w:t>
      </w:r>
      <w:r w:rsidRPr="00936C71">
        <w:rPr>
          <w:rFonts w:ascii="Times New Roman" w:hAnsi="Times New Roman" w:cs="Times New Roman"/>
          <w:sz w:val="24"/>
        </w:rPr>
        <w:t xml:space="preserve"> tis. Kč a v upraveném rozpočtu ve výši </w:t>
      </w:r>
      <w:r w:rsidR="004C0572" w:rsidRPr="00936C71">
        <w:rPr>
          <w:rFonts w:ascii="Times New Roman" w:hAnsi="Times New Roman" w:cs="Times New Roman"/>
          <w:sz w:val="24"/>
        </w:rPr>
        <w:br/>
        <w:t>438 11</w:t>
      </w:r>
      <w:r w:rsidR="00A469F4">
        <w:rPr>
          <w:rFonts w:ascii="Times New Roman" w:hAnsi="Times New Roman" w:cs="Times New Roman"/>
          <w:sz w:val="24"/>
        </w:rPr>
        <w:t>3</w:t>
      </w:r>
      <w:r w:rsidRPr="00936C71">
        <w:rPr>
          <w:rFonts w:ascii="Times New Roman" w:hAnsi="Times New Roman" w:cs="Times New Roman"/>
          <w:sz w:val="24"/>
        </w:rPr>
        <w:t xml:space="preserve"> tis. Kč, a to </w:t>
      </w:r>
      <w:r w:rsidR="00C5014B" w:rsidRPr="00936C71">
        <w:rPr>
          <w:rFonts w:ascii="Times New Roman" w:hAnsi="Times New Roman" w:cs="Times New Roman"/>
          <w:sz w:val="24"/>
        </w:rPr>
        <w:t>zejména</w:t>
      </w:r>
      <w:r w:rsidRPr="00936C71">
        <w:rPr>
          <w:rFonts w:ascii="Times New Roman" w:hAnsi="Times New Roman" w:cs="Times New Roman"/>
          <w:sz w:val="24"/>
        </w:rPr>
        <w:t>:</w:t>
      </w:r>
    </w:p>
    <w:p w14:paraId="553E2E2C" w14:textId="77777777" w:rsidR="00AC480F" w:rsidRPr="00936C71" w:rsidRDefault="00AC480F" w:rsidP="00AC480F">
      <w:pPr>
        <w:numPr>
          <w:ilvl w:val="0"/>
          <w:numId w:val="34"/>
        </w:numPr>
        <w:jc w:val="both"/>
        <w:rPr>
          <w:rFonts w:ascii="Times New Roman" w:hAnsi="Times New Roman" w:cs="Times New Roman"/>
          <w:color w:val="000000" w:themeColor="text1"/>
          <w:sz w:val="24"/>
        </w:rPr>
      </w:pPr>
      <w:r w:rsidRPr="00936C71">
        <w:rPr>
          <w:rFonts w:ascii="Times New Roman" w:hAnsi="Times New Roman" w:cs="Times New Roman"/>
          <w:color w:val="000000" w:themeColor="text1"/>
          <w:sz w:val="24"/>
        </w:rPr>
        <w:t xml:space="preserve">ponechání nevyčerpaných účelových prostředků, dotací, které byly MČ Praha 10 poskytnuty z rozpočtu MHMP v roce </w:t>
      </w:r>
      <w:r w:rsidR="00C5014B" w:rsidRPr="00936C71">
        <w:rPr>
          <w:rFonts w:ascii="Times New Roman" w:hAnsi="Times New Roman" w:cs="Times New Roman"/>
          <w:color w:val="000000" w:themeColor="text1"/>
          <w:sz w:val="24"/>
        </w:rPr>
        <w:t>2019</w:t>
      </w:r>
      <w:r w:rsidRPr="00936C71">
        <w:rPr>
          <w:rFonts w:ascii="Times New Roman" w:hAnsi="Times New Roman" w:cs="Times New Roman"/>
          <w:color w:val="000000" w:themeColor="text1"/>
          <w:sz w:val="24"/>
        </w:rPr>
        <w:t xml:space="preserve"> (případně v předchozích letech)</w:t>
      </w:r>
      <w:r w:rsidRPr="00936C71">
        <w:rPr>
          <w:rFonts w:ascii="Times New Roman" w:hAnsi="Times New Roman" w:cs="Times New Roman"/>
          <w:color w:val="000000" w:themeColor="text1"/>
          <w:sz w:val="24"/>
        </w:rPr>
        <w:br/>
        <w:t xml:space="preserve">a to v celkové výši </w:t>
      </w:r>
      <w:r w:rsidR="00E9296D" w:rsidRPr="00936C71">
        <w:rPr>
          <w:rFonts w:ascii="Times New Roman" w:hAnsi="Times New Roman" w:cs="Times New Roman"/>
          <w:color w:val="000000" w:themeColor="text1"/>
          <w:sz w:val="24"/>
        </w:rPr>
        <w:t>50 670,4</w:t>
      </w:r>
      <w:r w:rsidRPr="00936C71">
        <w:rPr>
          <w:rFonts w:ascii="Times New Roman" w:hAnsi="Times New Roman" w:cs="Times New Roman"/>
          <w:color w:val="000000" w:themeColor="text1"/>
          <w:sz w:val="24"/>
        </w:rPr>
        <w:t xml:space="preserve"> tis. Kč – rozpočtové opatření č. </w:t>
      </w:r>
      <w:r w:rsidR="00C5014B" w:rsidRPr="00936C71">
        <w:rPr>
          <w:rFonts w:ascii="Times New Roman" w:hAnsi="Times New Roman" w:cs="Times New Roman"/>
          <w:color w:val="000000" w:themeColor="text1"/>
          <w:sz w:val="24"/>
        </w:rPr>
        <w:t>3013 (viz usnesení ZHMP č. 15/22</w:t>
      </w:r>
      <w:r w:rsidRPr="00936C71">
        <w:rPr>
          <w:rFonts w:ascii="Times New Roman" w:hAnsi="Times New Roman" w:cs="Times New Roman"/>
          <w:color w:val="000000" w:themeColor="text1"/>
          <w:sz w:val="24"/>
        </w:rPr>
        <w:t xml:space="preserve"> ze dne </w:t>
      </w:r>
      <w:r w:rsidR="00C5014B" w:rsidRPr="00936C71">
        <w:rPr>
          <w:rFonts w:ascii="Times New Roman" w:hAnsi="Times New Roman" w:cs="Times New Roman"/>
          <w:color w:val="000000" w:themeColor="text1"/>
          <w:sz w:val="24"/>
        </w:rPr>
        <w:t>19.</w:t>
      </w:r>
      <w:r w:rsidRPr="00936C71">
        <w:rPr>
          <w:rFonts w:ascii="Times New Roman" w:hAnsi="Times New Roman" w:cs="Times New Roman"/>
          <w:color w:val="000000" w:themeColor="text1"/>
          <w:sz w:val="24"/>
        </w:rPr>
        <w:t xml:space="preserve"> 3. </w:t>
      </w:r>
      <w:r w:rsidR="00C5014B" w:rsidRPr="00936C71">
        <w:rPr>
          <w:rFonts w:ascii="Times New Roman" w:hAnsi="Times New Roman" w:cs="Times New Roman"/>
          <w:color w:val="000000" w:themeColor="text1"/>
          <w:sz w:val="24"/>
        </w:rPr>
        <w:t>2020</w:t>
      </w:r>
      <w:r w:rsidRPr="00936C71">
        <w:rPr>
          <w:rFonts w:ascii="Times New Roman" w:hAnsi="Times New Roman" w:cs="Times New Roman"/>
          <w:color w:val="000000" w:themeColor="text1"/>
          <w:sz w:val="24"/>
        </w:rPr>
        <w:t xml:space="preserve"> a usnesení RMČ č. </w:t>
      </w:r>
      <w:r w:rsidR="00C5014B" w:rsidRPr="00936C71">
        <w:rPr>
          <w:rFonts w:ascii="Times New Roman" w:hAnsi="Times New Roman" w:cs="Times New Roman"/>
          <w:color w:val="000000" w:themeColor="text1"/>
          <w:sz w:val="24"/>
        </w:rPr>
        <w:t>300</w:t>
      </w:r>
      <w:r w:rsidRPr="00936C71">
        <w:rPr>
          <w:rFonts w:ascii="Times New Roman" w:hAnsi="Times New Roman" w:cs="Times New Roman"/>
          <w:color w:val="000000" w:themeColor="text1"/>
          <w:sz w:val="24"/>
        </w:rPr>
        <w:t xml:space="preserve"> ze dne </w:t>
      </w:r>
      <w:r w:rsidR="00C5014B" w:rsidRPr="00936C71">
        <w:rPr>
          <w:rFonts w:ascii="Times New Roman" w:hAnsi="Times New Roman" w:cs="Times New Roman"/>
          <w:color w:val="000000" w:themeColor="text1"/>
          <w:sz w:val="24"/>
        </w:rPr>
        <w:t>14</w:t>
      </w:r>
      <w:r w:rsidRPr="00936C71">
        <w:rPr>
          <w:rFonts w:ascii="Times New Roman" w:hAnsi="Times New Roman" w:cs="Times New Roman"/>
          <w:color w:val="000000" w:themeColor="text1"/>
          <w:sz w:val="24"/>
        </w:rPr>
        <w:t xml:space="preserve">. 4. </w:t>
      </w:r>
      <w:r w:rsidR="00C5014B" w:rsidRPr="00936C71">
        <w:rPr>
          <w:rFonts w:ascii="Times New Roman" w:hAnsi="Times New Roman" w:cs="Times New Roman"/>
          <w:color w:val="000000" w:themeColor="text1"/>
          <w:sz w:val="24"/>
        </w:rPr>
        <w:t>2020</w:t>
      </w:r>
      <w:r w:rsidRPr="00936C71">
        <w:rPr>
          <w:rFonts w:ascii="Times New Roman" w:hAnsi="Times New Roman" w:cs="Times New Roman"/>
          <w:color w:val="000000" w:themeColor="text1"/>
          <w:sz w:val="24"/>
        </w:rPr>
        <w:t>),</w:t>
      </w:r>
    </w:p>
    <w:p w14:paraId="4D7E3B87" w14:textId="6F48D7C0" w:rsidR="00C5014B" w:rsidRPr="00936C71" w:rsidRDefault="00C5014B" w:rsidP="00C5014B">
      <w:pPr>
        <w:numPr>
          <w:ilvl w:val="0"/>
          <w:numId w:val="34"/>
        </w:numPr>
        <w:jc w:val="both"/>
        <w:rPr>
          <w:rFonts w:ascii="Times New Roman" w:hAnsi="Times New Roman" w:cs="Times New Roman"/>
          <w:color w:val="000000" w:themeColor="text1"/>
          <w:sz w:val="24"/>
        </w:rPr>
      </w:pPr>
      <w:r w:rsidRPr="00936C71">
        <w:rPr>
          <w:rFonts w:ascii="Times New Roman" w:hAnsi="Times New Roman" w:cs="Times New Roman"/>
          <w:color w:val="000000" w:themeColor="text1"/>
          <w:sz w:val="24"/>
        </w:rPr>
        <w:t>změnou rozpočtu k 25. 5. 2020 ve výši 72 561 tis. Kč (viz usnesení RMČ č. 395 ze</w:t>
      </w:r>
      <w:r w:rsidR="00685D27">
        <w:rPr>
          <w:rFonts w:ascii="Times New Roman" w:hAnsi="Times New Roman" w:cs="Times New Roman"/>
          <w:color w:val="000000" w:themeColor="text1"/>
          <w:sz w:val="24"/>
        </w:rPr>
        <w:t> </w:t>
      </w:r>
      <w:r w:rsidRPr="00936C71">
        <w:rPr>
          <w:rFonts w:ascii="Times New Roman" w:hAnsi="Times New Roman" w:cs="Times New Roman"/>
          <w:color w:val="000000" w:themeColor="text1"/>
          <w:sz w:val="24"/>
        </w:rPr>
        <w:t>dne</w:t>
      </w:r>
      <w:r w:rsidR="00685D27">
        <w:rPr>
          <w:rFonts w:ascii="Times New Roman" w:hAnsi="Times New Roman" w:cs="Times New Roman"/>
          <w:color w:val="000000" w:themeColor="text1"/>
          <w:sz w:val="24"/>
        </w:rPr>
        <w:t> </w:t>
      </w:r>
      <w:r w:rsidRPr="00936C71">
        <w:rPr>
          <w:rFonts w:ascii="Times New Roman" w:hAnsi="Times New Roman" w:cs="Times New Roman"/>
          <w:color w:val="000000" w:themeColor="text1"/>
          <w:sz w:val="24"/>
        </w:rPr>
        <w:t>12.</w:t>
      </w:r>
      <w:r w:rsidR="00685D27">
        <w:rPr>
          <w:rFonts w:ascii="Times New Roman" w:hAnsi="Times New Roman" w:cs="Times New Roman"/>
          <w:color w:val="000000" w:themeColor="text1"/>
          <w:sz w:val="24"/>
        </w:rPr>
        <w:t> </w:t>
      </w:r>
      <w:r w:rsidRPr="00936C71">
        <w:rPr>
          <w:rFonts w:ascii="Times New Roman" w:hAnsi="Times New Roman" w:cs="Times New Roman"/>
          <w:color w:val="000000" w:themeColor="text1"/>
          <w:sz w:val="24"/>
        </w:rPr>
        <w:t>5. 2020 a usnesení ZMČ č. 16/3/2020 ze dne 25. 5. 2020</w:t>
      </w:r>
      <w:r w:rsidR="00D20AC3">
        <w:rPr>
          <w:rFonts w:ascii="Times New Roman" w:hAnsi="Times New Roman" w:cs="Times New Roman"/>
          <w:color w:val="000000" w:themeColor="text1"/>
          <w:sz w:val="24"/>
        </w:rPr>
        <w:t>,</w:t>
      </w:r>
    </w:p>
    <w:p w14:paraId="7EBE994F" w14:textId="77777777" w:rsidR="008A07E3" w:rsidRPr="00936C71" w:rsidRDefault="00AC480F" w:rsidP="008A07E3">
      <w:pPr>
        <w:numPr>
          <w:ilvl w:val="0"/>
          <w:numId w:val="34"/>
        </w:numPr>
        <w:jc w:val="both"/>
        <w:rPr>
          <w:rFonts w:ascii="Times New Roman" w:hAnsi="Times New Roman" w:cs="Times New Roman"/>
          <w:color w:val="000000" w:themeColor="text1"/>
          <w:sz w:val="24"/>
        </w:rPr>
      </w:pPr>
      <w:r w:rsidRPr="00936C71">
        <w:rPr>
          <w:rFonts w:ascii="Times New Roman" w:hAnsi="Times New Roman" w:cs="Times New Roman"/>
          <w:color w:val="000000" w:themeColor="text1"/>
          <w:sz w:val="24"/>
        </w:rPr>
        <w:t xml:space="preserve">saldo finančního vypořádání se státním rozpočtem za rok </w:t>
      </w:r>
      <w:r w:rsidR="00C5014B" w:rsidRPr="00936C71">
        <w:rPr>
          <w:rFonts w:ascii="Times New Roman" w:hAnsi="Times New Roman" w:cs="Times New Roman"/>
          <w:color w:val="000000" w:themeColor="text1"/>
          <w:sz w:val="24"/>
        </w:rPr>
        <w:t>2019</w:t>
      </w:r>
      <w:r w:rsidRPr="00936C71">
        <w:rPr>
          <w:rFonts w:ascii="Times New Roman" w:hAnsi="Times New Roman" w:cs="Times New Roman"/>
          <w:color w:val="000000" w:themeColor="text1"/>
          <w:sz w:val="24"/>
        </w:rPr>
        <w:t xml:space="preserve"> – odvod ve výši </w:t>
      </w:r>
      <w:r w:rsidR="00CC2B8E" w:rsidRPr="00936C71">
        <w:rPr>
          <w:rFonts w:ascii="Times New Roman" w:hAnsi="Times New Roman" w:cs="Times New Roman"/>
          <w:color w:val="000000" w:themeColor="text1"/>
          <w:sz w:val="24"/>
        </w:rPr>
        <w:t>757</w:t>
      </w:r>
      <w:r w:rsidR="00E9296D" w:rsidRPr="00936C71">
        <w:rPr>
          <w:rFonts w:ascii="Times New Roman" w:hAnsi="Times New Roman" w:cs="Times New Roman"/>
          <w:color w:val="000000" w:themeColor="text1"/>
          <w:sz w:val="24"/>
        </w:rPr>
        <w:t>,3</w:t>
      </w:r>
      <w:r w:rsidRPr="00936C71">
        <w:rPr>
          <w:rFonts w:ascii="Times New Roman" w:hAnsi="Times New Roman" w:cs="Times New Roman"/>
          <w:color w:val="000000" w:themeColor="text1"/>
          <w:sz w:val="24"/>
        </w:rPr>
        <w:t> tis. Kč</w:t>
      </w:r>
      <w:r w:rsidR="00CF4008" w:rsidRPr="00936C71">
        <w:rPr>
          <w:rFonts w:ascii="Times New Roman" w:hAnsi="Times New Roman" w:cs="Times New Roman"/>
          <w:color w:val="000000" w:themeColor="text1"/>
          <w:sz w:val="24"/>
        </w:rPr>
        <w:t xml:space="preserve"> </w:t>
      </w:r>
      <w:r w:rsidR="00C5014B" w:rsidRPr="00936C71">
        <w:rPr>
          <w:rFonts w:ascii="Times New Roman" w:hAnsi="Times New Roman" w:cs="Times New Roman"/>
          <w:color w:val="000000" w:themeColor="text1"/>
          <w:sz w:val="24"/>
        </w:rPr>
        <w:t xml:space="preserve">– rozpočtové opatření č. </w:t>
      </w:r>
      <w:r w:rsidR="00E9296D" w:rsidRPr="00936C71">
        <w:rPr>
          <w:rFonts w:ascii="Times New Roman" w:hAnsi="Times New Roman" w:cs="Times New Roman"/>
          <w:color w:val="000000" w:themeColor="text1"/>
          <w:sz w:val="24"/>
        </w:rPr>
        <w:t>8018</w:t>
      </w:r>
      <w:r w:rsidRPr="00936C71">
        <w:rPr>
          <w:rFonts w:ascii="Times New Roman" w:hAnsi="Times New Roman" w:cs="Times New Roman"/>
          <w:color w:val="000000" w:themeColor="text1"/>
          <w:sz w:val="24"/>
        </w:rPr>
        <w:t xml:space="preserve"> </w:t>
      </w:r>
      <w:r w:rsidR="008A07E3" w:rsidRPr="00936C71">
        <w:rPr>
          <w:rFonts w:ascii="Times New Roman" w:hAnsi="Times New Roman" w:cs="Times New Roman"/>
          <w:color w:val="000000" w:themeColor="text1"/>
          <w:sz w:val="24"/>
        </w:rPr>
        <w:t>(usnesení ZHMP č. 18/70 ze dne 2. 7. 2020 a usnesení RMČ č. 563 ze dne 21. 7. 2020)</w:t>
      </w:r>
      <w:r w:rsidR="00D20AC3">
        <w:rPr>
          <w:rFonts w:ascii="Times New Roman" w:hAnsi="Times New Roman" w:cs="Times New Roman"/>
          <w:color w:val="000000" w:themeColor="text1"/>
          <w:sz w:val="24"/>
        </w:rPr>
        <w:t>,</w:t>
      </w:r>
    </w:p>
    <w:p w14:paraId="710C61C9" w14:textId="77777777" w:rsidR="008A07E3" w:rsidRPr="00936C71" w:rsidRDefault="00AC480F" w:rsidP="008A07E3">
      <w:pPr>
        <w:numPr>
          <w:ilvl w:val="0"/>
          <w:numId w:val="34"/>
        </w:numPr>
        <w:jc w:val="both"/>
        <w:rPr>
          <w:rFonts w:ascii="Times New Roman" w:hAnsi="Times New Roman" w:cs="Times New Roman"/>
          <w:color w:val="000000" w:themeColor="text1"/>
          <w:sz w:val="24"/>
        </w:rPr>
      </w:pPr>
      <w:r w:rsidRPr="00936C71">
        <w:rPr>
          <w:rFonts w:ascii="Times New Roman" w:hAnsi="Times New Roman" w:cs="Times New Roman"/>
          <w:color w:val="000000" w:themeColor="text1"/>
          <w:sz w:val="24"/>
        </w:rPr>
        <w:t xml:space="preserve">a saldo FV s hl. městem Prahou – odvod ve výši </w:t>
      </w:r>
      <w:r w:rsidR="00E9296D" w:rsidRPr="00936C71">
        <w:rPr>
          <w:rFonts w:ascii="Times New Roman" w:hAnsi="Times New Roman" w:cs="Times New Roman"/>
          <w:color w:val="000000" w:themeColor="text1"/>
          <w:sz w:val="24"/>
        </w:rPr>
        <w:t>121,3</w:t>
      </w:r>
      <w:r w:rsidRPr="00936C71">
        <w:rPr>
          <w:rFonts w:ascii="Times New Roman" w:hAnsi="Times New Roman" w:cs="Times New Roman"/>
          <w:color w:val="000000" w:themeColor="text1"/>
          <w:sz w:val="24"/>
        </w:rPr>
        <w:t xml:space="preserve"> tis. Kč a příděl ve výši </w:t>
      </w:r>
      <w:r w:rsidR="00CF4008" w:rsidRPr="00936C71">
        <w:rPr>
          <w:rFonts w:ascii="Times New Roman" w:hAnsi="Times New Roman" w:cs="Times New Roman"/>
          <w:color w:val="000000" w:themeColor="text1"/>
          <w:sz w:val="24"/>
        </w:rPr>
        <w:t>659,2</w:t>
      </w:r>
      <w:r w:rsidRPr="00936C71">
        <w:rPr>
          <w:rFonts w:ascii="Times New Roman" w:hAnsi="Times New Roman" w:cs="Times New Roman"/>
          <w:color w:val="000000" w:themeColor="text1"/>
          <w:sz w:val="24"/>
        </w:rPr>
        <w:t xml:space="preserve"> tis. Kč - rozpočtové opatření č. </w:t>
      </w:r>
      <w:r w:rsidR="008A07E3" w:rsidRPr="00936C71">
        <w:rPr>
          <w:rFonts w:ascii="Times New Roman" w:hAnsi="Times New Roman" w:cs="Times New Roman"/>
          <w:color w:val="000000" w:themeColor="text1"/>
          <w:sz w:val="24"/>
        </w:rPr>
        <w:t>8019</w:t>
      </w:r>
      <w:r w:rsidRPr="00936C71">
        <w:rPr>
          <w:rFonts w:ascii="Times New Roman" w:hAnsi="Times New Roman" w:cs="Times New Roman"/>
          <w:color w:val="000000" w:themeColor="text1"/>
          <w:sz w:val="24"/>
        </w:rPr>
        <w:t xml:space="preserve"> </w:t>
      </w:r>
      <w:r w:rsidR="008A07E3" w:rsidRPr="00936C71">
        <w:rPr>
          <w:rFonts w:ascii="Times New Roman" w:hAnsi="Times New Roman" w:cs="Times New Roman"/>
          <w:color w:val="000000" w:themeColor="text1"/>
          <w:sz w:val="24"/>
        </w:rPr>
        <w:t>(usnesení ZHMP č. 18/70 ze dne 2. 7. 2020 a usnesení RMČ č. 598 ze dne 21. 7. 2020)</w:t>
      </w:r>
      <w:r w:rsidR="00D20AC3">
        <w:rPr>
          <w:rFonts w:ascii="Times New Roman" w:hAnsi="Times New Roman" w:cs="Times New Roman"/>
          <w:color w:val="000000" w:themeColor="text1"/>
          <w:sz w:val="24"/>
        </w:rPr>
        <w:t>,</w:t>
      </w:r>
    </w:p>
    <w:p w14:paraId="0310400E" w14:textId="62C4D02B" w:rsidR="008A07E3" w:rsidRPr="00936C71" w:rsidRDefault="008A07E3" w:rsidP="008A07E3">
      <w:pPr>
        <w:numPr>
          <w:ilvl w:val="0"/>
          <w:numId w:val="34"/>
        </w:numPr>
        <w:jc w:val="both"/>
        <w:rPr>
          <w:rFonts w:ascii="Times New Roman" w:hAnsi="Times New Roman" w:cs="Times New Roman"/>
          <w:color w:val="000000" w:themeColor="text1"/>
          <w:sz w:val="24"/>
        </w:rPr>
      </w:pPr>
      <w:r w:rsidRPr="00936C71">
        <w:rPr>
          <w:rFonts w:ascii="Times New Roman" w:hAnsi="Times New Roman" w:cs="Times New Roman"/>
          <w:color w:val="000000" w:themeColor="text1"/>
          <w:sz w:val="24"/>
        </w:rPr>
        <w:t>změnou rozpočtu k 9. 11. 2020 ve výši 20 000 tis. Kč (viz usnesení RMČ č. 873 ze</w:t>
      </w:r>
      <w:r w:rsidR="00685D27">
        <w:rPr>
          <w:rFonts w:ascii="Times New Roman" w:hAnsi="Times New Roman" w:cs="Times New Roman"/>
          <w:color w:val="000000" w:themeColor="text1"/>
          <w:sz w:val="24"/>
        </w:rPr>
        <w:t> </w:t>
      </w:r>
      <w:r w:rsidRPr="00936C71">
        <w:rPr>
          <w:rFonts w:ascii="Times New Roman" w:hAnsi="Times New Roman" w:cs="Times New Roman"/>
          <w:color w:val="000000" w:themeColor="text1"/>
          <w:sz w:val="24"/>
        </w:rPr>
        <w:t>dne</w:t>
      </w:r>
      <w:r w:rsidR="00685D27">
        <w:rPr>
          <w:rFonts w:ascii="Times New Roman" w:hAnsi="Times New Roman" w:cs="Times New Roman"/>
          <w:color w:val="000000" w:themeColor="text1"/>
          <w:sz w:val="24"/>
        </w:rPr>
        <w:t> </w:t>
      </w:r>
      <w:r w:rsidRPr="00936C71">
        <w:rPr>
          <w:rFonts w:ascii="Times New Roman" w:hAnsi="Times New Roman" w:cs="Times New Roman"/>
          <w:color w:val="000000" w:themeColor="text1"/>
          <w:sz w:val="24"/>
        </w:rPr>
        <w:t>20.</w:t>
      </w:r>
      <w:r w:rsidR="00685D27">
        <w:rPr>
          <w:rFonts w:ascii="Times New Roman" w:hAnsi="Times New Roman" w:cs="Times New Roman"/>
          <w:color w:val="000000" w:themeColor="text1"/>
          <w:sz w:val="24"/>
        </w:rPr>
        <w:t> </w:t>
      </w:r>
      <w:r w:rsidRPr="00936C71">
        <w:rPr>
          <w:rFonts w:ascii="Times New Roman" w:hAnsi="Times New Roman" w:cs="Times New Roman"/>
          <w:color w:val="000000" w:themeColor="text1"/>
          <w:sz w:val="24"/>
        </w:rPr>
        <w:t>10. 2020 a usnesení ZMČ č. 20/2/2020 ze dne 9. 11. 2020</w:t>
      </w:r>
      <w:r w:rsidR="00D20AC3">
        <w:rPr>
          <w:rFonts w:ascii="Times New Roman" w:hAnsi="Times New Roman" w:cs="Times New Roman"/>
          <w:color w:val="000000" w:themeColor="text1"/>
          <w:sz w:val="24"/>
        </w:rPr>
        <w:t>.</w:t>
      </w:r>
    </w:p>
    <w:p w14:paraId="2175F915" w14:textId="77777777" w:rsidR="00AC480F" w:rsidRPr="00936C71" w:rsidRDefault="00AC480F" w:rsidP="00AC480F">
      <w:pPr>
        <w:jc w:val="both"/>
        <w:rPr>
          <w:rFonts w:ascii="Times New Roman" w:hAnsi="Times New Roman" w:cs="Times New Roman"/>
          <w:sz w:val="24"/>
          <w:u w:val="single"/>
        </w:rPr>
      </w:pPr>
      <w:r w:rsidRPr="00936C71">
        <w:rPr>
          <w:rFonts w:ascii="Times New Roman" w:hAnsi="Times New Roman" w:cs="Times New Roman"/>
          <w:b/>
          <w:i/>
          <w:sz w:val="24"/>
          <w:u w:val="single"/>
        </w:rPr>
        <w:t>Rozpočtové příjmy</w:t>
      </w:r>
    </w:p>
    <w:p w14:paraId="45E1639D" w14:textId="6DC795CF"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i/>
          <w:sz w:val="24"/>
          <w:u w:val="single"/>
        </w:rPr>
        <w:t>Daňové příjmy</w:t>
      </w:r>
      <w:r w:rsidRPr="00936C71">
        <w:rPr>
          <w:rFonts w:ascii="Times New Roman" w:hAnsi="Times New Roman" w:cs="Times New Roman"/>
          <w:sz w:val="24"/>
        </w:rPr>
        <w:t xml:space="preserve"> dosáhly výše </w:t>
      </w:r>
      <w:r w:rsidR="004C0572" w:rsidRPr="00936C71">
        <w:rPr>
          <w:rFonts w:ascii="Times New Roman" w:hAnsi="Times New Roman" w:cs="Times New Roman"/>
          <w:sz w:val="24"/>
        </w:rPr>
        <w:t>168</w:t>
      </w:r>
      <w:r w:rsidRPr="00936C71">
        <w:rPr>
          <w:rFonts w:ascii="Times New Roman" w:hAnsi="Times New Roman" w:cs="Times New Roman"/>
          <w:sz w:val="24"/>
        </w:rPr>
        <w:t xml:space="preserve"> </w:t>
      </w:r>
      <w:r w:rsidR="004C0572" w:rsidRPr="00936C71">
        <w:rPr>
          <w:rFonts w:ascii="Times New Roman" w:hAnsi="Times New Roman" w:cs="Times New Roman"/>
          <w:sz w:val="24"/>
        </w:rPr>
        <w:t>061</w:t>
      </w:r>
      <w:r w:rsidRPr="00936C71">
        <w:rPr>
          <w:rFonts w:ascii="Times New Roman" w:hAnsi="Times New Roman" w:cs="Times New Roman"/>
          <w:sz w:val="24"/>
        </w:rPr>
        <w:t> tis. Kč (</w:t>
      </w:r>
      <w:r w:rsidR="004C0572" w:rsidRPr="00936C71">
        <w:rPr>
          <w:rFonts w:ascii="Times New Roman" w:hAnsi="Times New Roman" w:cs="Times New Roman"/>
          <w:sz w:val="24"/>
        </w:rPr>
        <w:t>102,4</w:t>
      </w:r>
      <w:r w:rsidR="00E76FA8">
        <w:rPr>
          <w:rFonts w:ascii="Times New Roman" w:hAnsi="Times New Roman" w:cs="Times New Roman"/>
          <w:sz w:val="24"/>
        </w:rPr>
        <w:t>1</w:t>
      </w:r>
      <w:r w:rsidRPr="00936C71">
        <w:rPr>
          <w:rFonts w:ascii="Times New Roman" w:hAnsi="Times New Roman" w:cs="Times New Roman"/>
          <w:sz w:val="24"/>
        </w:rPr>
        <w:t> % RU), kdy nejvyšší plnění</w:t>
      </w:r>
      <w:r w:rsidR="004C0572" w:rsidRPr="00936C71">
        <w:rPr>
          <w:rFonts w:ascii="Times New Roman" w:hAnsi="Times New Roman" w:cs="Times New Roman"/>
          <w:sz w:val="24"/>
        </w:rPr>
        <w:t xml:space="preserve"> 18 759 tis. Kč</w:t>
      </w:r>
      <w:r w:rsidRPr="00936C71">
        <w:rPr>
          <w:rFonts w:ascii="Times New Roman" w:hAnsi="Times New Roman" w:cs="Times New Roman"/>
          <w:sz w:val="24"/>
        </w:rPr>
        <w:t xml:space="preserve"> (</w:t>
      </w:r>
      <w:r w:rsidR="004C0572" w:rsidRPr="00936C71">
        <w:rPr>
          <w:rFonts w:ascii="Times New Roman" w:hAnsi="Times New Roman" w:cs="Times New Roman"/>
          <w:sz w:val="24"/>
        </w:rPr>
        <w:t>234,</w:t>
      </w:r>
      <w:r w:rsidR="00B31FA6">
        <w:rPr>
          <w:rFonts w:ascii="Times New Roman" w:hAnsi="Times New Roman" w:cs="Times New Roman"/>
          <w:sz w:val="24"/>
        </w:rPr>
        <w:t>49</w:t>
      </w:r>
      <w:r w:rsidRPr="00936C71">
        <w:rPr>
          <w:rFonts w:ascii="Times New Roman" w:hAnsi="Times New Roman" w:cs="Times New Roman"/>
          <w:sz w:val="24"/>
        </w:rPr>
        <w:t xml:space="preserve"> % RU) bylo zaznamenáno u místního poplatku </w:t>
      </w:r>
      <w:r w:rsidR="004C0572" w:rsidRPr="00936C71">
        <w:rPr>
          <w:rFonts w:ascii="Times New Roman" w:hAnsi="Times New Roman" w:cs="Times New Roman"/>
          <w:sz w:val="24"/>
        </w:rPr>
        <w:t>za užívání veřejného prostranství.</w:t>
      </w:r>
    </w:p>
    <w:p w14:paraId="72B7455D" w14:textId="1CCB1B04"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i/>
          <w:sz w:val="24"/>
          <w:u w:val="single"/>
        </w:rPr>
        <w:t>V oblasti nedaňových příjmů</w:t>
      </w:r>
      <w:r w:rsidRPr="00936C71">
        <w:rPr>
          <w:rFonts w:ascii="Times New Roman" w:hAnsi="Times New Roman" w:cs="Times New Roman"/>
          <w:sz w:val="24"/>
        </w:rPr>
        <w:t xml:space="preserve"> bylo plnění ve výši </w:t>
      </w:r>
      <w:r w:rsidR="004C0572" w:rsidRPr="00936C71">
        <w:rPr>
          <w:rFonts w:ascii="Times New Roman" w:hAnsi="Times New Roman" w:cs="Times New Roman"/>
          <w:sz w:val="24"/>
        </w:rPr>
        <w:t>53</w:t>
      </w:r>
      <w:r w:rsidRPr="00936C71">
        <w:rPr>
          <w:rFonts w:ascii="Times New Roman" w:hAnsi="Times New Roman" w:cs="Times New Roman"/>
          <w:sz w:val="24"/>
        </w:rPr>
        <w:t xml:space="preserve"> </w:t>
      </w:r>
      <w:r w:rsidR="004C0572" w:rsidRPr="00936C71">
        <w:rPr>
          <w:rFonts w:ascii="Times New Roman" w:hAnsi="Times New Roman" w:cs="Times New Roman"/>
          <w:sz w:val="24"/>
        </w:rPr>
        <w:t>687</w:t>
      </w:r>
      <w:r w:rsidRPr="00936C71">
        <w:rPr>
          <w:rFonts w:ascii="Times New Roman" w:hAnsi="Times New Roman" w:cs="Times New Roman"/>
          <w:sz w:val="24"/>
        </w:rPr>
        <w:t> tis. Kč (</w:t>
      </w:r>
      <w:r w:rsidR="004C0572" w:rsidRPr="00936C71">
        <w:rPr>
          <w:rFonts w:ascii="Times New Roman" w:hAnsi="Times New Roman" w:cs="Times New Roman"/>
          <w:sz w:val="24"/>
        </w:rPr>
        <w:t>121</w:t>
      </w:r>
      <w:r w:rsidR="00B31FA6">
        <w:rPr>
          <w:rFonts w:ascii="Times New Roman" w:hAnsi="Times New Roman" w:cs="Times New Roman"/>
          <w:sz w:val="24"/>
        </w:rPr>
        <w:t>,03</w:t>
      </w:r>
      <w:r w:rsidRPr="00936C71">
        <w:rPr>
          <w:rFonts w:ascii="Times New Roman" w:hAnsi="Times New Roman" w:cs="Times New Roman"/>
          <w:sz w:val="24"/>
        </w:rPr>
        <w:t xml:space="preserve"> % RU). </w:t>
      </w:r>
    </w:p>
    <w:p w14:paraId="7BECFDFD" w14:textId="77777777"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b/>
          <w:i/>
          <w:sz w:val="24"/>
        </w:rPr>
        <w:t>Místní poplatky</w:t>
      </w:r>
    </w:p>
    <w:p w14:paraId="4DD8C0D4" w14:textId="11A97A97" w:rsidR="004C0572" w:rsidRPr="00936C71" w:rsidRDefault="004C0572" w:rsidP="004C0572">
      <w:pPr>
        <w:jc w:val="both"/>
        <w:rPr>
          <w:rFonts w:ascii="Times New Roman" w:hAnsi="Times New Roman" w:cs="Times New Roman"/>
          <w:sz w:val="24"/>
        </w:rPr>
      </w:pPr>
      <w:r w:rsidRPr="00936C71">
        <w:rPr>
          <w:rFonts w:ascii="Times New Roman" w:hAnsi="Times New Roman" w:cs="Times New Roman"/>
          <w:sz w:val="24"/>
        </w:rPr>
        <w:t>Na úseku místních poplatků byl upravený rozpočet k 31. 12. 2020 naplněn na 187,3</w:t>
      </w:r>
      <w:r w:rsidR="000C291D">
        <w:rPr>
          <w:rFonts w:ascii="Times New Roman" w:hAnsi="Times New Roman" w:cs="Times New Roman"/>
          <w:sz w:val="24"/>
        </w:rPr>
        <w:t>4</w:t>
      </w:r>
      <w:r w:rsidRPr="00936C71">
        <w:rPr>
          <w:rFonts w:ascii="Times New Roman" w:hAnsi="Times New Roman" w:cs="Times New Roman"/>
          <w:sz w:val="24"/>
        </w:rPr>
        <w:t xml:space="preserve"> %, což bez povinných odvodů představuje částku 22 668 tis. Kč.  Dle ustanovení obecně závazné vyhlášky hl. m. Prahy o místním poplatku ze psů, ustanovení obecně závazné vyhlášky o místním poplatku z pobytu a ustanovení obecně závazné vyhlášky o místním poplatku za lázeňský a rekreační pobyt byla na účet Magistrátu hl. m. Prahy odvedena částka v celkové výši 1 231 tis. Kč, což</w:t>
      </w:r>
      <w:r w:rsidR="00E612FC">
        <w:rPr>
          <w:rFonts w:ascii="Times New Roman" w:hAnsi="Times New Roman" w:cs="Times New Roman"/>
          <w:sz w:val="24"/>
        </w:rPr>
        <w:t> </w:t>
      </w:r>
      <w:r w:rsidRPr="00936C71">
        <w:rPr>
          <w:rFonts w:ascii="Times New Roman" w:hAnsi="Times New Roman" w:cs="Times New Roman"/>
          <w:sz w:val="24"/>
        </w:rPr>
        <w:t xml:space="preserve">představuje odvod v místním poplatku ze psů 815 tis. Kč, v místním poplatku z pobytu </w:t>
      </w:r>
      <w:r w:rsidRPr="00936C71">
        <w:rPr>
          <w:rFonts w:ascii="Times New Roman" w:hAnsi="Times New Roman" w:cs="Times New Roman"/>
          <w:sz w:val="24"/>
        </w:rPr>
        <w:br/>
        <w:t xml:space="preserve">271 tis. Kč a v místním poplatku za lázeňský a rekreační pobyt částku 145 tis. Kč.  </w:t>
      </w:r>
    </w:p>
    <w:p w14:paraId="0F6A70D7" w14:textId="3372E8CC" w:rsidR="004C0572" w:rsidRPr="00936C71" w:rsidRDefault="004C0572" w:rsidP="004C0572">
      <w:pPr>
        <w:jc w:val="both"/>
        <w:rPr>
          <w:rFonts w:ascii="Times New Roman" w:hAnsi="Times New Roman" w:cs="Times New Roman"/>
          <w:sz w:val="24"/>
        </w:rPr>
      </w:pPr>
      <w:r w:rsidRPr="00936C71">
        <w:rPr>
          <w:rFonts w:ascii="Times New Roman" w:hAnsi="Times New Roman" w:cs="Times New Roman"/>
          <w:sz w:val="24"/>
        </w:rPr>
        <w:lastRenderedPageBreak/>
        <w:t>Ve srovnání s rokem 2019 došlo na úseku místních příjmů k poklesu výběru místních poplatků o 10 927 tis. Kč. Nejvýraznější pokles lze zaznamenat u poplatku ze vstupného (položka 1344). Vyb</w:t>
      </w:r>
      <w:r w:rsidR="00EC02F4" w:rsidRPr="00936C71">
        <w:rPr>
          <w:rFonts w:ascii="Times New Roman" w:hAnsi="Times New Roman" w:cs="Times New Roman"/>
          <w:sz w:val="24"/>
        </w:rPr>
        <w:t xml:space="preserve">raná částka </w:t>
      </w:r>
      <w:r w:rsidR="00DA5669">
        <w:rPr>
          <w:rFonts w:ascii="Times New Roman" w:hAnsi="Times New Roman" w:cs="Times New Roman"/>
          <w:sz w:val="24"/>
        </w:rPr>
        <w:t>52</w:t>
      </w:r>
      <w:r w:rsidR="00DA5669" w:rsidRPr="00936C71">
        <w:rPr>
          <w:rFonts w:ascii="Times New Roman" w:hAnsi="Times New Roman" w:cs="Times New Roman"/>
          <w:sz w:val="24"/>
        </w:rPr>
        <w:t xml:space="preserve"> </w:t>
      </w:r>
      <w:r w:rsidR="00EC02F4" w:rsidRPr="00936C71">
        <w:rPr>
          <w:rFonts w:ascii="Times New Roman" w:hAnsi="Times New Roman" w:cs="Times New Roman"/>
          <w:sz w:val="24"/>
        </w:rPr>
        <w:t xml:space="preserve">tis. Kč je o 13 </w:t>
      </w:r>
      <w:r w:rsidRPr="00936C71">
        <w:rPr>
          <w:rFonts w:ascii="Times New Roman" w:hAnsi="Times New Roman" w:cs="Times New Roman"/>
          <w:sz w:val="24"/>
        </w:rPr>
        <w:t xml:space="preserve">817 tis. Kč nižší než v roce 2019.  Tato situace byla ovlivněna vyhlášením nouzového stavu v souvislostí s pandemií Covid-19 a s tím souvisejícím zrušením všech veřejných akcí (zejména koncertů), ze kterých měla Městská část Praha 10 obvykle nejvyšší příjem. </w:t>
      </w:r>
    </w:p>
    <w:p w14:paraId="0177AA32" w14:textId="75C1F7E0" w:rsidR="004C0572" w:rsidRPr="00936C71" w:rsidRDefault="004C0572" w:rsidP="004C0572">
      <w:pPr>
        <w:jc w:val="both"/>
        <w:rPr>
          <w:rFonts w:ascii="Times New Roman" w:hAnsi="Times New Roman" w:cs="Times New Roman"/>
          <w:sz w:val="24"/>
        </w:rPr>
      </w:pPr>
      <w:r w:rsidRPr="00936C71">
        <w:rPr>
          <w:rFonts w:ascii="Times New Roman" w:hAnsi="Times New Roman" w:cs="Times New Roman"/>
          <w:sz w:val="24"/>
        </w:rPr>
        <w:t>Naopak ve výběru místního poplatku za užívání veřejného prostranství (položka 1343) bylo plnění příjmů výrazně vyšší oproti schválenému i upravenému rozpočtu. Příjem ve výši 18</w:t>
      </w:r>
      <w:r w:rsidR="00685D27">
        <w:rPr>
          <w:rFonts w:ascii="Times New Roman" w:hAnsi="Times New Roman" w:cs="Times New Roman"/>
          <w:sz w:val="24"/>
        </w:rPr>
        <w:t> </w:t>
      </w:r>
      <w:r w:rsidRPr="00936C71">
        <w:rPr>
          <w:rFonts w:ascii="Times New Roman" w:hAnsi="Times New Roman" w:cs="Times New Roman"/>
          <w:sz w:val="24"/>
        </w:rPr>
        <w:t>759</w:t>
      </w:r>
      <w:r w:rsidR="00685D27">
        <w:rPr>
          <w:rFonts w:ascii="Times New Roman" w:hAnsi="Times New Roman" w:cs="Times New Roman"/>
          <w:sz w:val="24"/>
        </w:rPr>
        <w:t> </w:t>
      </w:r>
      <w:r w:rsidRPr="00936C71">
        <w:rPr>
          <w:rFonts w:ascii="Times New Roman" w:hAnsi="Times New Roman" w:cs="Times New Roman"/>
          <w:sz w:val="24"/>
        </w:rPr>
        <w:t>tis. Kč př</w:t>
      </w:r>
      <w:r w:rsidR="00441EA8" w:rsidRPr="00936C71">
        <w:rPr>
          <w:rFonts w:ascii="Times New Roman" w:hAnsi="Times New Roman" w:cs="Times New Roman"/>
          <w:sz w:val="24"/>
        </w:rPr>
        <w:t xml:space="preserve">edstavuje plnění ve výši </w:t>
      </w:r>
      <w:r w:rsidR="00565F69">
        <w:rPr>
          <w:rFonts w:ascii="Times New Roman" w:hAnsi="Times New Roman" w:cs="Times New Roman"/>
          <w:sz w:val="24"/>
        </w:rPr>
        <w:t>234,</w:t>
      </w:r>
      <w:r w:rsidR="000C291D">
        <w:rPr>
          <w:rFonts w:ascii="Times New Roman" w:hAnsi="Times New Roman" w:cs="Times New Roman"/>
          <w:sz w:val="24"/>
        </w:rPr>
        <w:t>49</w:t>
      </w:r>
      <w:r w:rsidR="00441EA8" w:rsidRPr="00936C71">
        <w:rPr>
          <w:rFonts w:ascii="Times New Roman" w:hAnsi="Times New Roman" w:cs="Times New Roman"/>
          <w:sz w:val="24"/>
        </w:rPr>
        <w:t xml:space="preserve"> </w:t>
      </w:r>
      <w:r w:rsidRPr="00936C71">
        <w:rPr>
          <w:rFonts w:ascii="Times New Roman" w:hAnsi="Times New Roman" w:cs="Times New Roman"/>
          <w:sz w:val="24"/>
        </w:rPr>
        <w:t>% upraveného rozpočtu. Důvodem byl nárůst stavebních prací, které byly prováděny především společnostmi PRE distribuce, a.s., Pražská</w:t>
      </w:r>
      <w:r w:rsidR="00685D27">
        <w:rPr>
          <w:rFonts w:ascii="Times New Roman" w:hAnsi="Times New Roman" w:cs="Times New Roman"/>
          <w:sz w:val="24"/>
        </w:rPr>
        <w:t> </w:t>
      </w:r>
      <w:r w:rsidRPr="00936C71">
        <w:rPr>
          <w:rFonts w:ascii="Times New Roman" w:hAnsi="Times New Roman" w:cs="Times New Roman"/>
          <w:sz w:val="24"/>
        </w:rPr>
        <w:t>plynárenská distribuce, a.s., Pražská teplárenská, a.s</w:t>
      </w:r>
      <w:r w:rsidR="00685D27">
        <w:rPr>
          <w:rFonts w:ascii="Times New Roman" w:hAnsi="Times New Roman" w:cs="Times New Roman"/>
          <w:sz w:val="24"/>
        </w:rPr>
        <w:t>.,</w:t>
      </w:r>
      <w:r w:rsidRPr="00936C71">
        <w:rPr>
          <w:rFonts w:ascii="Times New Roman" w:hAnsi="Times New Roman" w:cs="Times New Roman"/>
          <w:sz w:val="24"/>
        </w:rPr>
        <w:t xml:space="preserve"> a JRD Beta, s.r.o.  Srovnáním roku 2020 a 2019 konstatujeme vyšší plnění příjmů za výběr místního poplatku za užívání veřejné</w:t>
      </w:r>
      <w:r w:rsidR="00EC02F4" w:rsidRPr="00936C71">
        <w:rPr>
          <w:rFonts w:ascii="Times New Roman" w:hAnsi="Times New Roman" w:cs="Times New Roman"/>
          <w:sz w:val="24"/>
        </w:rPr>
        <w:t xml:space="preserve">ho prostranství v roce 2020 o 4 </w:t>
      </w:r>
      <w:r w:rsidRPr="00936C71">
        <w:rPr>
          <w:rFonts w:ascii="Times New Roman" w:hAnsi="Times New Roman" w:cs="Times New Roman"/>
          <w:sz w:val="24"/>
        </w:rPr>
        <w:t xml:space="preserve">276 tis. Kč. </w:t>
      </w:r>
    </w:p>
    <w:p w14:paraId="66C8FB95" w14:textId="3F089B10" w:rsidR="004C0572" w:rsidRPr="00936C71" w:rsidRDefault="004C0572" w:rsidP="004C0572">
      <w:pPr>
        <w:jc w:val="both"/>
        <w:rPr>
          <w:rFonts w:ascii="Times New Roman" w:hAnsi="Times New Roman" w:cs="Times New Roman"/>
          <w:sz w:val="24"/>
        </w:rPr>
      </w:pPr>
      <w:r w:rsidRPr="00936C71">
        <w:rPr>
          <w:rFonts w:ascii="Times New Roman" w:hAnsi="Times New Roman" w:cs="Times New Roman"/>
          <w:sz w:val="24"/>
        </w:rPr>
        <w:t>Místní poplatek ze psů (položka 1341) byl plněn na 99,8</w:t>
      </w:r>
      <w:r w:rsidR="000C291D">
        <w:rPr>
          <w:rFonts w:ascii="Times New Roman" w:hAnsi="Times New Roman" w:cs="Times New Roman"/>
          <w:sz w:val="24"/>
        </w:rPr>
        <w:t>0</w:t>
      </w:r>
      <w:r w:rsidRPr="00936C71">
        <w:rPr>
          <w:rFonts w:ascii="Times New Roman" w:hAnsi="Times New Roman" w:cs="Times New Roman"/>
          <w:sz w:val="24"/>
        </w:rPr>
        <w:t xml:space="preserve"> %, což ani při srovnání s rokem 2019 nepředstavuje významnou odchylku. </w:t>
      </w:r>
    </w:p>
    <w:p w14:paraId="47685E8B" w14:textId="483178FF" w:rsidR="004C0572" w:rsidRPr="00936C71" w:rsidRDefault="004C0572" w:rsidP="004C0572">
      <w:pPr>
        <w:jc w:val="both"/>
        <w:rPr>
          <w:rFonts w:ascii="Times New Roman" w:hAnsi="Times New Roman" w:cs="Times New Roman"/>
          <w:sz w:val="24"/>
        </w:rPr>
      </w:pPr>
      <w:r w:rsidRPr="00936C71">
        <w:rPr>
          <w:rFonts w:ascii="Times New Roman" w:hAnsi="Times New Roman" w:cs="Times New Roman"/>
          <w:sz w:val="24"/>
        </w:rPr>
        <w:t>Místní poplatek z pobytu (položka 1342) je s rokem 2019 nesrovnatelný, neboť se jedná</w:t>
      </w:r>
      <w:r w:rsidR="00EC02F4" w:rsidRPr="00936C71">
        <w:rPr>
          <w:rFonts w:ascii="Times New Roman" w:hAnsi="Times New Roman" w:cs="Times New Roman"/>
          <w:sz w:val="24"/>
        </w:rPr>
        <w:br/>
      </w:r>
      <w:r w:rsidRPr="00936C71">
        <w:rPr>
          <w:rFonts w:ascii="Times New Roman" w:hAnsi="Times New Roman" w:cs="Times New Roman"/>
          <w:sz w:val="24"/>
        </w:rPr>
        <w:t>o nově zavedený poplatek, který se hradí od 1.</w:t>
      </w:r>
      <w:r w:rsidR="00EC02F4" w:rsidRPr="00936C71">
        <w:rPr>
          <w:rFonts w:ascii="Times New Roman" w:hAnsi="Times New Roman" w:cs="Times New Roman"/>
          <w:sz w:val="24"/>
        </w:rPr>
        <w:t xml:space="preserve"> </w:t>
      </w:r>
      <w:r w:rsidRPr="00936C71">
        <w:rPr>
          <w:rFonts w:ascii="Times New Roman" w:hAnsi="Times New Roman" w:cs="Times New Roman"/>
          <w:sz w:val="24"/>
        </w:rPr>
        <w:t>1.</w:t>
      </w:r>
      <w:r w:rsidR="00EC02F4" w:rsidRPr="00936C71">
        <w:rPr>
          <w:rFonts w:ascii="Times New Roman" w:hAnsi="Times New Roman" w:cs="Times New Roman"/>
          <w:sz w:val="24"/>
        </w:rPr>
        <w:t xml:space="preserve"> </w:t>
      </w:r>
      <w:r w:rsidRPr="00936C71">
        <w:rPr>
          <w:rFonts w:ascii="Times New Roman" w:hAnsi="Times New Roman" w:cs="Times New Roman"/>
          <w:sz w:val="24"/>
        </w:rPr>
        <w:t>2020. Příjem ve výši 870 tis. Kč představuje 87,0</w:t>
      </w:r>
      <w:r w:rsidR="000C291D">
        <w:rPr>
          <w:rFonts w:ascii="Times New Roman" w:hAnsi="Times New Roman" w:cs="Times New Roman"/>
          <w:sz w:val="24"/>
        </w:rPr>
        <w:t>0</w:t>
      </w:r>
      <w:r w:rsidRPr="00936C71">
        <w:rPr>
          <w:rFonts w:ascii="Times New Roman" w:hAnsi="Times New Roman" w:cs="Times New Roman"/>
          <w:sz w:val="24"/>
        </w:rPr>
        <w:t xml:space="preserve"> % upraveného rozpočtu. </w:t>
      </w:r>
    </w:p>
    <w:p w14:paraId="09FFD084" w14:textId="2CFBB3B7" w:rsidR="004C0572" w:rsidRPr="00936C71" w:rsidRDefault="004C0572" w:rsidP="004C0572">
      <w:pPr>
        <w:jc w:val="both"/>
        <w:rPr>
          <w:rFonts w:ascii="Times New Roman" w:hAnsi="Times New Roman" w:cs="Times New Roman"/>
          <w:sz w:val="24"/>
        </w:rPr>
      </w:pPr>
      <w:r w:rsidRPr="00936C71">
        <w:rPr>
          <w:rFonts w:ascii="Times New Roman" w:hAnsi="Times New Roman" w:cs="Times New Roman"/>
          <w:sz w:val="24"/>
        </w:rPr>
        <w:t>Na položce 1349 dobíhaly příjmy ze zrušeného místního poplatku z ubytovací kapacity</w:t>
      </w:r>
      <w:r w:rsidR="00EC02F4" w:rsidRPr="00936C71">
        <w:rPr>
          <w:rFonts w:ascii="Times New Roman" w:hAnsi="Times New Roman" w:cs="Times New Roman"/>
          <w:sz w:val="24"/>
        </w:rPr>
        <w:t xml:space="preserve"> </w:t>
      </w:r>
      <w:r w:rsidR="00EC02F4" w:rsidRPr="00936C71">
        <w:rPr>
          <w:rFonts w:ascii="Times New Roman" w:hAnsi="Times New Roman" w:cs="Times New Roman"/>
          <w:sz w:val="24"/>
        </w:rPr>
        <w:br/>
      </w:r>
      <w:r w:rsidRPr="00936C71">
        <w:rPr>
          <w:rFonts w:ascii="Times New Roman" w:hAnsi="Times New Roman" w:cs="Times New Roman"/>
          <w:sz w:val="24"/>
        </w:rPr>
        <w:t xml:space="preserve">a za lázeňský a rekreační pobyt. Vybraná suma činí 492 tis. Kč. </w:t>
      </w:r>
    </w:p>
    <w:p w14:paraId="35EF1F83" w14:textId="77777777" w:rsidR="00936C71" w:rsidRDefault="00936C71" w:rsidP="00AC480F">
      <w:pPr>
        <w:jc w:val="both"/>
        <w:rPr>
          <w:rFonts w:ascii="Times New Roman" w:hAnsi="Times New Roman" w:cs="Times New Roman"/>
          <w:b/>
          <w:i/>
          <w:sz w:val="24"/>
        </w:rPr>
      </w:pPr>
    </w:p>
    <w:p w14:paraId="3198A9FA" w14:textId="77777777"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b/>
          <w:i/>
          <w:sz w:val="24"/>
        </w:rPr>
        <w:t>Správní poplatky</w:t>
      </w:r>
    </w:p>
    <w:p w14:paraId="3C3F3145" w14:textId="08199CEA" w:rsidR="00133953" w:rsidRPr="00133953" w:rsidRDefault="00133953" w:rsidP="00133953">
      <w:pPr>
        <w:jc w:val="both"/>
        <w:rPr>
          <w:rFonts w:ascii="Times New Roman" w:hAnsi="Times New Roman" w:cs="Times New Roman"/>
          <w:sz w:val="24"/>
        </w:rPr>
      </w:pPr>
      <w:r w:rsidRPr="00133953">
        <w:rPr>
          <w:rFonts w:ascii="Times New Roman" w:hAnsi="Times New Roman" w:cs="Times New Roman"/>
          <w:sz w:val="24"/>
        </w:rPr>
        <w:t>Na úseku správních poplatků byl schválený rozpočet k 31. 12. 2020 plněn na 75,65 %, což</w:t>
      </w:r>
      <w:r w:rsidR="00685D27">
        <w:rPr>
          <w:rFonts w:ascii="Times New Roman" w:hAnsi="Times New Roman" w:cs="Times New Roman"/>
          <w:sz w:val="24"/>
        </w:rPr>
        <w:t> </w:t>
      </w:r>
      <w:r w:rsidRPr="00133953">
        <w:rPr>
          <w:rFonts w:ascii="Times New Roman" w:hAnsi="Times New Roman" w:cs="Times New Roman"/>
          <w:sz w:val="24"/>
        </w:rPr>
        <w:t>představuje částku 7 564 tis. Kč.  Ve srovnání s rokem 2019 došlo k poklesu výběru celkově o 3 377 tis. Kč. Pokles byl ovlivněn vyhlášením nouzového stavu v souvislosti s pandemií Covid-19. Nejvýznamněji se na tomto poklesu podílí pokles výběru správních poplatků na</w:t>
      </w:r>
      <w:r w:rsidR="00685D27">
        <w:rPr>
          <w:rFonts w:ascii="Times New Roman" w:hAnsi="Times New Roman" w:cs="Times New Roman"/>
          <w:sz w:val="24"/>
        </w:rPr>
        <w:t> O</w:t>
      </w:r>
      <w:r w:rsidRPr="00133953">
        <w:rPr>
          <w:rFonts w:ascii="Times New Roman" w:hAnsi="Times New Roman" w:cs="Times New Roman"/>
          <w:sz w:val="24"/>
        </w:rPr>
        <w:t>dboru</w:t>
      </w:r>
      <w:r w:rsidR="00685D27">
        <w:rPr>
          <w:rFonts w:ascii="Times New Roman" w:hAnsi="Times New Roman" w:cs="Times New Roman"/>
          <w:sz w:val="24"/>
        </w:rPr>
        <w:t> </w:t>
      </w:r>
      <w:proofErr w:type="spellStart"/>
      <w:r w:rsidRPr="00133953">
        <w:rPr>
          <w:rFonts w:ascii="Times New Roman" w:hAnsi="Times New Roman" w:cs="Times New Roman"/>
          <w:sz w:val="24"/>
        </w:rPr>
        <w:t>občanskosprávním</w:t>
      </w:r>
      <w:proofErr w:type="spellEnd"/>
      <w:r w:rsidRPr="00133953">
        <w:rPr>
          <w:rFonts w:ascii="Times New Roman" w:hAnsi="Times New Roman" w:cs="Times New Roman"/>
          <w:sz w:val="24"/>
        </w:rPr>
        <w:t>. Oproti roku 2019 bylo vybráno o 2 814 tis. Kč méně. Dále</w:t>
      </w:r>
      <w:r w:rsidR="00685D27">
        <w:rPr>
          <w:rFonts w:ascii="Times New Roman" w:hAnsi="Times New Roman" w:cs="Times New Roman"/>
          <w:sz w:val="24"/>
        </w:rPr>
        <w:t> </w:t>
      </w:r>
      <w:r w:rsidRPr="00133953">
        <w:rPr>
          <w:rFonts w:ascii="Times New Roman" w:hAnsi="Times New Roman" w:cs="Times New Roman"/>
          <w:sz w:val="24"/>
        </w:rPr>
        <w:t>na</w:t>
      </w:r>
      <w:r w:rsidR="00685D27">
        <w:rPr>
          <w:rFonts w:ascii="Times New Roman" w:hAnsi="Times New Roman" w:cs="Times New Roman"/>
          <w:sz w:val="24"/>
        </w:rPr>
        <w:t> O</w:t>
      </w:r>
      <w:r w:rsidRPr="00133953">
        <w:rPr>
          <w:rFonts w:ascii="Times New Roman" w:hAnsi="Times New Roman" w:cs="Times New Roman"/>
          <w:sz w:val="24"/>
        </w:rPr>
        <w:t>dboru stavebním činí pokles částku 360 tis. Kč, na odboru školství částku 183 tis.</w:t>
      </w:r>
      <w:r w:rsidR="00574E84">
        <w:rPr>
          <w:rFonts w:ascii="Times New Roman" w:hAnsi="Times New Roman" w:cs="Times New Roman"/>
          <w:sz w:val="24"/>
        </w:rPr>
        <w:t xml:space="preserve"> </w:t>
      </w:r>
      <w:r w:rsidRPr="00133953">
        <w:rPr>
          <w:rFonts w:ascii="Times New Roman" w:hAnsi="Times New Roman" w:cs="Times New Roman"/>
          <w:sz w:val="24"/>
        </w:rPr>
        <w:t xml:space="preserve">Kč, na </w:t>
      </w:r>
      <w:r w:rsidR="00685D27">
        <w:rPr>
          <w:rFonts w:ascii="Times New Roman" w:hAnsi="Times New Roman" w:cs="Times New Roman"/>
          <w:sz w:val="24"/>
        </w:rPr>
        <w:t>O</w:t>
      </w:r>
      <w:r w:rsidRPr="00133953">
        <w:rPr>
          <w:rFonts w:ascii="Times New Roman" w:hAnsi="Times New Roman" w:cs="Times New Roman"/>
          <w:sz w:val="24"/>
        </w:rPr>
        <w:t>dboru životního prostředí a dopravy 91 tis. Kč. Mírný nárůst správních poplatků na</w:t>
      </w:r>
      <w:r w:rsidR="00685D27">
        <w:rPr>
          <w:rFonts w:ascii="Times New Roman" w:hAnsi="Times New Roman" w:cs="Times New Roman"/>
          <w:sz w:val="24"/>
        </w:rPr>
        <w:t> O</w:t>
      </w:r>
      <w:r w:rsidRPr="00133953">
        <w:rPr>
          <w:rFonts w:ascii="Times New Roman" w:hAnsi="Times New Roman" w:cs="Times New Roman"/>
          <w:sz w:val="24"/>
        </w:rPr>
        <w:t>dboru</w:t>
      </w:r>
      <w:r w:rsidR="00685D27">
        <w:rPr>
          <w:rFonts w:ascii="Times New Roman" w:hAnsi="Times New Roman" w:cs="Times New Roman"/>
          <w:sz w:val="24"/>
        </w:rPr>
        <w:t> </w:t>
      </w:r>
      <w:r w:rsidRPr="00133953">
        <w:rPr>
          <w:rFonts w:ascii="Times New Roman" w:hAnsi="Times New Roman" w:cs="Times New Roman"/>
          <w:sz w:val="24"/>
        </w:rPr>
        <w:t>ekonomickém a živnostenském příliš neovlivnil celkový propad v plnění příjmů za</w:t>
      </w:r>
      <w:r w:rsidR="00685D27">
        <w:rPr>
          <w:rFonts w:ascii="Times New Roman" w:hAnsi="Times New Roman" w:cs="Times New Roman"/>
          <w:sz w:val="24"/>
        </w:rPr>
        <w:t> </w:t>
      </w:r>
      <w:r w:rsidRPr="00133953">
        <w:rPr>
          <w:rFonts w:ascii="Times New Roman" w:hAnsi="Times New Roman" w:cs="Times New Roman"/>
          <w:sz w:val="24"/>
        </w:rPr>
        <w:t xml:space="preserve">vybrané správní poplatky. </w:t>
      </w:r>
    </w:p>
    <w:p w14:paraId="52EC50A0" w14:textId="095B3A94" w:rsidR="00133953" w:rsidRPr="00133953" w:rsidRDefault="00133953" w:rsidP="00133953">
      <w:pPr>
        <w:jc w:val="both"/>
        <w:rPr>
          <w:rFonts w:ascii="Times New Roman" w:hAnsi="Times New Roman" w:cs="Times New Roman"/>
          <w:sz w:val="24"/>
        </w:rPr>
      </w:pPr>
      <w:r w:rsidRPr="00133953">
        <w:rPr>
          <w:rFonts w:ascii="Times New Roman" w:hAnsi="Times New Roman" w:cs="Times New Roman"/>
          <w:sz w:val="24"/>
        </w:rPr>
        <w:t>Na úseku sankčních plateb byl schválený rozpočet za rok 2020 plněn na 245,80 %, což</w:t>
      </w:r>
      <w:r w:rsidR="00685D27">
        <w:rPr>
          <w:rFonts w:ascii="Times New Roman" w:hAnsi="Times New Roman" w:cs="Times New Roman"/>
          <w:sz w:val="24"/>
        </w:rPr>
        <w:t> </w:t>
      </w:r>
      <w:r w:rsidRPr="00133953">
        <w:rPr>
          <w:rFonts w:ascii="Times New Roman" w:hAnsi="Times New Roman" w:cs="Times New Roman"/>
          <w:sz w:val="24"/>
        </w:rPr>
        <w:t>představuj</w:t>
      </w:r>
      <w:r>
        <w:rPr>
          <w:rFonts w:ascii="Times New Roman" w:hAnsi="Times New Roman" w:cs="Times New Roman"/>
          <w:sz w:val="24"/>
        </w:rPr>
        <w:t>e celkovou částku 6 145 tis. Kč</w:t>
      </w:r>
      <w:r w:rsidRPr="00133953">
        <w:rPr>
          <w:rFonts w:ascii="Times New Roman" w:hAnsi="Times New Roman" w:cs="Times New Roman"/>
          <w:sz w:val="24"/>
        </w:rPr>
        <w:t xml:space="preserve"> (položka 2212 + 2123). Při srovnání s rokem 2019 zde vidíme nárůst příjmů o 3 640 tis. Kč. Významnou měrou se na tomto nárůstu podílel výběr sankčních plateb ze systému parkovacích zón, které byly v roce 2020 zavedeny. Celkově bylo vybráno na pokutách z parkovacích zón 3 917 tis. Kč. K poklesu příjmů došlo v odboru stavebním o 459 tis. Kč, příjem do rozpočtu činil 434 tis. Kč. Souvisí to s udělením 85 pokut v roce 2020, v roce 2019 bylo uděleno na tomto odboru 209 pokut. V odboru živnostenském byla vybrána částka 111 tis. Kč, což představuje o 96 tis. Kč nižší plnění než v roce 2019, v odboru </w:t>
      </w:r>
      <w:proofErr w:type="spellStart"/>
      <w:r w:rsidRPr="00133953">
        <w:rPr>
          <w:rFonts w:ascii="Times New Roman" w:hAnsi="Times New Roman" w:cs="Times New Roman"/>
          <w:sz w:val="24"/>
        </w:rPr>
        <w:t>občanskosprávním</w:t>
      </w:r>
      <w:proofErr w:type="spellEnd"/>
      <w:r w:rsidRPr="00133953">
        <w:rPr>
          <w:rFonts w:ascii="Times New Roman" w:hAnsi="Times New Roman" w:cs="Times New Roman"/>
          <w:sz w:val="24"/>
        </w:rPr>
        <w:t xml:space="preserve"> vybráno 292 tis. Kč, což je o 255 tis. Kč méně než v roce 2019. V souvislosti s pandemií Covid-19 nebylo možno provádět místní šetření, kontrolu právnických subjektů, prohlídky jednotlivých provozoven a rovněž došlo k poklesu přestupků podle zákona </w:t>
      </w:r>
      <w:r w:rsidRPr="00133953">
        <w:rPr>
          <w:rFonts w:ascii="Times New Roman" w:hAnsi="Times New Roman" w:cs="Times New Roman"/>
          <w:sz w:val="24"/>
        </w:rPr>
        <w:lastRenderedPageBreak/>
        <w:t>č.</w:t>
      </w:r>
      <w:r w:rsidR="006718CB">
        <w:rPr>
          <w:rFonts w:ascii="Times New Roman" w:hAnsi="Times New Roman" w:cs="Times New Roman"/>
          <w:sz w:val="24"/>
        </w:rPr>
        <w:t> </w:t>
      </w:r>
      <w:r w:rsidRPr="00133953">
        <w:rPr>
          <w:rFonts w:ascii="Times New Roman" w:hAnsi="Times New Roman" w:cs="Times New Roman"/>
          <w:sz w:val="24"/>
        </w:rPr>
        <w:t>250/2016</w:t>
      </w:r>
      <w:r w:rsidR="006718CB">
        <w:rPr>
          <w:rFonts w:ascii="Times New Roman" w:hAnsi="Times New Roman" w:cs="Times New Roman"/>
          <w:sz w:val="24"/>
        </w:rPr>
        <w:t> </w:t>
      </w:r>
      <w:r w:rsidRPr="00133953">
        <w:rPr>
          <w:rFonts w:ascii="Times New Roman" w:hAnsi="Times New Roman" w:cs="Times New Roman"/>
          <w:sz w:val="24"/>
        </w:rPr>
        <w:t>Sb., o odpovědnosti za přestupky a řízení o nich, v platném znění. Nárůst příjmů za</w:t>
      </w:r>
      <w:r w:rsidR="006718CB">
        <w:rPr>
          <w:rFonts w:ascii="Times New Roman" w:hAnsi="Times New Roman" w:cs="Times New Roman"/>
          <w:sz w:val="24"/>
        </w:rPr>
        <w:t> </w:t>
      </w:r>
      <w:r w:rsidRPr="00133953">
        <w:rPr>
          <w:rFonts w:ascii="Times New Roman" w:hAnsi="Times New Roman" w:cs="Times New Roman"/>
          <w:sz w:val="24"/>
        </w:rPr>
        <w:t>sankční platby můžeme zaznamenat na odboru životního prostředí, dopravy a rozvoje</w:t>
      </w:r>
      <w:r w:rsidR="006718CB">
        <w:rPr>
          <w:rFonts w:ascii="Times New Roman" w:hAnsi="Times New Roman" w:cs="Times New Roman"/>
          <w:sz w:val="24"/>
        </w:rPr>
        <w:t>,</w:t>
      </w:r>
      <w:r w:rsidRPr="00133953">
        <w:rPr>
          <w:rFonts w:ascii="Times New Roman" w:hAnsi="Times New Roman" w:cs="Times New Roman"/>
          <w:sz w:val="24"/>
        </w:rPr>
        <w:t xml:space="preserve"> a</w:t>
      </w:r>
      <w:r w:rsidR="0029422D">
        <w:rPr>
          <w:rFonts w:ascii="Times New Roman" w:hAnsi="Times New Roman" w:cs="Times New Roman"/>
          <w:sz w:val="24"/>
        </w:rPr>
        <w:t> </w:t>
      </w:r>
      <w:r w:rsidRPr="00133953">
        <w:rPr>
          <w:rFonts w:ascii="Times New Roman" w:hAnsi="Times New Roman" w:cs="Times New Roman"/>
          <w:sz w:val="24"/>
        </w:rPr>
        <w:t>to</w:t>
      </w:r>
      <w:r w:rsidR="006718CB">
        <w:rPr>
          <w:rFonts w:ascii="Times New Roman" w:hAnsi="Times New Roman" w:cs="Times New Roman"/>
          <w:sz w:val="24"/>
        </w:rPr>
        <w:t> </w:t>
      </w:r>
      <w:r w:rsidRPr="00133953">
        <w:rPr>
          <w:rFonts w:ascii="Times New Roman" w:hAnsi="Times New Roman" w:cs="Times New Roman"/>
          <w:sz w:val="24"/>
        </w:rPr>
        <w:t>o</w:t>
      </w:r>
      <w:r w:rsidR="006718CB">
        <w:rPr>
          <w:rFonts w:ascii="Times New Roman" w:hAnsi="Times New Roman" w:cs="Times New Roman"/>
          <w:sz w:val="24"/>
        </w:rPr>
        <w:t> </w:t>
      </w:r>
      <w:r w:rsidRPr="00133953">
        <w:rPr>
          <w:rFonts w:ascii="Times New Roman" w:hAnsi="Times New Roman" w:cs="Times New Roman"/>
          <w:sz w:val="24"/>
        </w:rPr>
        <w:t>235 tis. Kč. Tento nárůst souvisí s uloženými a uhrazenými sankcemi za porušení zákona č. 251/2016 Sb., o některých přestupcích a to především za porušení veřejného pořádku – parkování motorových vozidel na veřejném prostranství. Uloženo bylo větší množství pokut a</w:t>
      </w:r>
      <w:r w:rsidR="0029422D">
        <w:rPr>
          <w:rFonts w:ascii="Times New Roman" w:hAnsi="Times New Roman" w:cs="Times New Roman"/>
          <w:sz w:val="24"/>
        </w:rPr>
        <w:t> </w:t>
      </w:r>
      <w:r w:rsidRPr="00133953">
        <w:rPr>
          <w:rFonts w:ascii="Times New Roman" w:hAnsi="Times New Roman" w:cs="Times New Roman"/>
          <w:sz w:val="24"/>
        </w:rPr>
        <w:t>ve</w:t>
      </w:r>
      <w:r w:rsidR="0029422D">
        <w:rPr>
          <w:rFonts w:ascii="Times New Roman" w:hAnsi="Times New Roman" w:cs="Times New Roman"/>
          <w:sz w:val="24"/>
        </w:rPr>
        <w:t> </w:t>
      </w:r>
      <w:r w:rsidRPr="00133953">
        <w:rPr>
          <w:rFonts w:ascii="Times New Roman" w:hAnsi="Times New Roman" w:cs="Times New Roman"/>
          <w:sz w:val="24"/>
        </w:rPr>
        <w:t xml:space="preserve">větším finančním objemu. Částka vybraná za rok 2020 činí 993 tis. Kč. </w:t>
      </w:r>
    </w:p>
    <w:p w14:paraId="4EDDFE0A" w14:textId="77777777" w:rsidR="00133953" w:rsidRPr="00133953" w:rsidRDefault="00133953" w:rsidP="00133953">
      <w:pPr>
        <w:jc w:val="both"/>
        <w:rPr>
          <w:rFonts w:ascii="Times New Roman" w:hAnsi="Times New Roman" w:cs="Times New Roman"/>
          <w:sz w:val="24"/>
        </w:rPr>
      </w:pPr>
      <w:r w:rsidRPr="00133953">
        <w:rPr>
          <w:rFonts w:ascii="Times New Roman" w:hAnsi="Times New Roman" w:cs="Times New Roman"/>
          <w:sz w:val="24"/>
        </w:rPr>
        <w:t xml:space="preserve">     Za porušení rozpočtové kázně bylo uloženo 23 sankcí v celkové výši 276 tis. Kč a dále byla uložena smluvní pokuta ve výši 120 tis. Kč společnosti </w:t>
      </w:r>
      <w:proofErr w:type="spellStart"/>
      <w:r w:rsidRPr="00133953">
        <w:rPr>
          <w:rFonts w:ascii="Times New Roman" w:hAnsi="Times New Roman" w:cs="Times New Roman"/>
          <w:sz w:val="24"/>
        </w:rPr>
        <w:t>Rossy</w:t>
      </w:r>
      <w:proofErr w:type="spellEnd"/>
      <w:r w:rsidRPr="00133953">
        <w:rPr>
          <w:rFonts w:ascii="Times New Roman" w:hAnsi="Times New Roman" w:cs="Times New Roman"/>
          <w:sz w:val="24"/>
        </w:rPr>
        <w:t xml:space="preserve"> </w:t>
      </w:r>
      <w:proofErr w:type="spellStart"/>
      <w:r w:rsidRPr="00133953">
        <w:rPr>
          <w:rFonts w:ascii="Times New Roman" w:hAnsi="Times New Roman" w:cs="Times New Roman"/>
          <w:sz w:val="24"/>
        </w:rPr>
        <w:t>service</w:t>
      </w:r>
      <w:proofErr w:type="spellEnd"/>
      <w:r w:rsidRPr="00133953">
        <w:rPr>
          <w:rFonts w:ascii="Times New Roman" w:hAnsi="Times New Roman" w:cs="Times New Roman"/>
          <w:sz w:val="24"/>
        </w:rPr>
        <w:t>, a.s. za neprovedené práce.</w:t>
      </w:r>
    </w:p>
    <w:p w14:paraId="55E05CC4" w14:textId="77777777" w:rsidR="00AC480F" w:rsidRPr="00936C71" w:rsidRDefault="00AC480F" w:rsidP="00AC480F">
      <w:pPr>
        <w:jc w:val="both"/>
        <w:rPr>
          <w:rFonts w:ascii="Times New Roman" w:hAnsi="Times New Roman" w:cs="Times New Roman"/>
          <w:sz w:val="24"/>
        </w:rPr>
      </w:pPr>
    </w:p>
    <w:p w14:paraId="1B53AF63" w14:textId="77777777"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b/>
          <w:i/>
          <w:sz w:val="24"/>
        </w:rPr>
        <w:t>Přijaté transfery</w:t>
      </w:r>
    </w:p>
    <w:p w14:paraId="747C16D1" w14:textId="1CAE824B"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sz w:val="24"/>
        </w:rPr>
        <w:t xml:space="preserve">K 31. 12. </w:t>
      </w:r>
      <w:r w:rsidR="00441EA8" w:rsidRPr="00936C71">
        <w:rPr>
          <w:rFonts w:ascii="Times New Roman" w:hAnsi="Times New Roman" w:cs="Times New Roman"/>
          <w:sz w:val="24"/>
        </w:rPr>
        <w:t>2020</w:t>
      </w:r>
      <w:r w:rsidRPr="00936C71">
        <w:rPr>
          <w:rFonts w:ascii="Times New Roman" w:hAnsi="Times New Roman" w:cs="Times New Roman"/>
          <w:sz w:val="24"/>
        </w:rPr>
        <w:t xml:space="preserve"> byly přijaté transfery vykázány ve výši </w:t>
      </w:r>
      <w:r w:rsidR="00441EA8" w:rsidRPr="00936C71">
        <w:rPr>
          <w:rFonts w:ascii="Times New Roman" w:hAnsi="Times New Roman" w:cs="Times New Roman"/>
          <w:sz w:val="24"/>
        </w:rPr>
        <w:t>798</w:t>
      </w:r>
      <w:r w:rsidRPr="00936C71">
        <w:rPr>
          <w:rFonts w:ascii="Times New Roman" w:hAnsi="Times New Roman" w:cs="Times New Roman"/>
          <w:sz w:val="24"/>
        </w:rPr>
        <w:t xml:space="preserve"> </w:t>
      </w:r>
      <w:r w:rsidR="00441EA8" w:rsidRPr="00936C71">
        <w:rPr>
          <w:rFonts w:ascii="Times New Roman" w:hAnsi="Times New Roman" w:cs="Times New Roman"/>
          <w:sz w:val="24"/>
        </w:rPr>
        <w:t>920</w:t>
      </w:r>
      <w:r w:rsidRPr="00936C71">
        <w:rPr>
          <w:rFonts w:ascii="Times New Roman" w:hAnsi="Times New Roman" w:cs="Times New Roman"/>
          <w:sz w:val="24"/>
        </w:rPr>
        <w:t> tis. Kč (</w:t>
      </w:r>
      <w:r w:rsidR="000C291D">
        <w:rPr>
          <w:rFonts w:ascii="Times New Roman" w:hAnsi="Times New Roman" w:cs="Times New Roman"/>
          <w:sz w:val="24"/>
        </w:rPr>
        <w:t>98,99</w:t>
      </w:r>
      <w:r w:rsidRPr="00936C71">
        <w:rPr>
          <w:rFonts w:ascii="Times New Roman" w:hAnsi="Times New Roman" w:cs="Times New Roman"/>
          <w:sz w:val="24"/>
        </w:rPr>
        <w:t> % RU). Dotace</w:t>
      </w:r>
      <w:r w:rsidR="0029422D">
        <w:rPr>
          <w:rFonts w:ascii="Times New Roman" w:hAnsi="Times New Roman" w:cs="Times New Roman"/>
          <w:sz w:val="24"/>
        </w:rPr>
        <w:t> </w:t>
      </w:r>
      <w:r w:rsidRPr="00936C71">
        <w:rPr>
          <w:rFonts w:ascii="Times New Roman" w:hAnsi="Times New Roman" w:cs="Times New Roman"/>
          <w:sz w:val="24"/>
        </w:rPr>
        <w:t xml:space="preserve">na výkon státní správy činily </w:t>
      </w:r>
      <w:r w:rsidR="00441EA8" w:rsidRPr="00936C71">
        <w:rPr>
          <w:rFonts w:ascii="Times New Roman" w:hAnsi="Times New Roman" w:cs="Times New Roman"/>
          <w:sz w:val="24"/>
        </w:rPr>
        <w:t>75 866</w:t>
      </w:r>
      <w:r w:rsidRPr="00936C71">
        <w:rPr>
          <w:rFonts w:ascii="Times New Roman" w:hAnsi="Times New Roman" w:cs="Times New Roman"/>
          <w:sz w:val="24"/>
        </w:rPr>
        <w:t xml:space="preserve"> tis. Kč, dotační vztah z HMP činil </w:t>
      </w:r>
      <w:r w:rsidR="00441EA8" w:rsidRPr="00936C71">
        <w:rPr>
          <w:rFonts w:ascii="Times New Roman" w:hAnsi="Times New Roman" w:cs="Times New Roman"/>
          <w:sz w:val="24"/>
        </w:rPr>
        <w:t>360 085</w:t>
      </w:r>
      <w:r w:rsidRPr="00936C71">
        <w:rPr>
          <w:rFonts w:ascii="Times New Roman" w:hAnsi="Times New Roman" w:cs="Times New Roman"/>
          <w:sz w:val="24"/>
        </w:rPr>
        <w:t xml:space="preserve"> tis. Kč, účelové neinvestiční dotace </w:t>
      </w:r>
      <w:r w:rsidR="00441EA8" w:rsidRPr="00936C71">
        <w:rPr>
          <w:rFonts w:ascii="Times New Roman" w:hAnsi="Times New Roman" w:cs="Times New Roman"/>
          <w:sz w:val="24"/>
        </w:rPr>
        <w:t>186 516</w:t>
      </w:r>
      <w:r w:rsidRPr="00936C71">
        <w:rPr>
          <w:rFonts w:ascii="Times New Roman" w:hAnsi="Times New Roman" w:cs="Times New Roman"/>
          <w:sz w:val="24"/>
        </w:rPr>
        <w:t xml:space="preserve"> tis. Kč a účelové investiční dotace </w:t>
      </w:r>
      <w:r w:rsidR="00441EA8" w:rsidRPr="00936C71">
        <w:rPr>
          <w:rFonts w:ascii="Times New Roman" w:hAnsi="Times New Roman" w:cs="Times New Roman"/>
          <w:sz w:val="24"/>
        </w:rPr>
        <w:t xml:space="preserve">176 433 </w:t>
      </w:r>
      <w:r w:rsidRPr="00936C71">
        <w:rPr>
          <w:rFonts w:ascii="Times New Roman" w:hAnsi="Times New Roman" w:cs="Times New Roman"/>
          <w:sz w:val="24"/>
        </w:rPr>
        <w:t>tis. Kč.</w:t>
      </w:r>
    </w:p>
    <w:p w14:paraId="5784566C" w14:textId="77777777" w:rsidR="00AC480F" w:rsidRDefault="00AC480F" w:rsidP="00AC480F">
      <w:pPr>
        <w:jc w:val="both"/>
        <w:rPr>
          <w:rFonts w:ascii="Times New Roman" w:hAnsi="Times New Roman" w:cs="Times New Roman"/>
          <w:b/>
          <w:i/>
          <w:sz w:val="24"/>
          <w:u w:val="single"/>
        </w:rPr>
      </w:pPr>
    </w:p>
    <w:p w14:paraId="24BC0F19" w14:textId="77777777" w:rsidR="00AC7A57" w:rsidRPr="00936C71" w:rsidRDefault="00AC7A57" w:rsidP="00AC480F">
      <w:pPr>
        <w:jc w:val="both"/>
        <w:rPr>
          <w:rFonts w:ascii="Times New Roman" w:hAnsi="Times New Roman" w:cs="Times New Roman"/>
          <w:b/>
          <w:i/>
          <w:sz w:val="24"/>
          <w:u w:val="single"/>
        </w:rPr>
      </w:pPr>
    </w:p>
    <w:p w14:paraId="589C7278" w14:textId="77777777" w:rsidR="00AC480F" w:rsidRPr="00936C71" w:rsidRDefault="00AC480F" w:rsidP="00AC480F">
      <w:pPr>
        <w:jc w:val="both"/>
        <w:rPr>
          <w:rFonts w:ascii="Times New Roman" w:hAnsi="Times New Roman" w:cs="Times New Roman"/>
          <w:sz w:val="24"/>
          <w:u w:val="single"/>
        </w:rPr>
      </w:pPr>
      <w:r w:rsidRPr="00936C71">
        <w:rPr>
          <w:rFonts w:ascii="Times New Roman" w:hAnsi="Times New Roman" w:cs="Times New Roman"/>
          <w:b/>
          <w:i/>
          <w:sz w:val="24"/>
          <w:u w:val="single"/>
        </w:rPr>
        <w:t>Rozpočtové výdaje</w:t>
      </w:r>
    </w:p>
    <w:p w14:paraId="04E04F2C" w14:textId="41361487" w:rsidR="00AC480F" w:rsidRPr="00936C71" w:rsidRDefault="00AC480F" w:rsidP="00AC480F">
      <w:pPr>
        <w:jc w:val="both"/>
        <w:rPr>
          <w:rFonts w:ascii="Times New Roman" w:hAnsi="Times New Roman" w:cs="Times New Roman"/>
          <w:sz w:val="24"/>
        </w:rPr>
      </w:pPr>
      <w:r w:rsidRPr="00936C71">
        <w:rPr>
          <w:rFonts w:ascii="Times New Roman" w:hAnsi="Times New Roman" w:cs="Times New Roman"/>
          <w:sz w:val="24"/>
        </w:rPr>
        <w:t xml:space="preserve">Rozpočtové výdaje byly v období k 31. 12. </w:t>
      </w:r>
      <w:r w:rsidR="00441EA8" w:rsidRPr="00936C71">
        <w:rPr>
          <w:rFonts w:ascii="Times New Roman" w:hAnsi="Times New Roman" w:cs="Times New Roman"/>
          <w:sz w:val="24"/>
        </w:rPr>
        <w:t>2020</w:t>
      </w:r>
      <w:r w:rsidRPr="00936C71">
        <w:rPr>
          <w:rFonts w:ascii="Times New Roman" w:hAnsi="Times New Roman" w:cs="Times New Roman"/>
          <w:sz w:val="24"/>
        </w:rPr>
        <w:t xml:space="preserve"> čerpány ve výši 1 </w:t>
      </w:r>
      <w:r w:rsidR="00441EA8" w:rsidRPr="00936C71">
        <w:rPr>
          <w:rFonts w:ascii="Times New Roman" w:hAnsi="Times New Roman" w:cs="Times New Roman"/>
          <w:sz w:val="24"/>
        </w:rPr>
        <w:t>138</w:t>
      </w:r>
      <w:r w:rsidRPr="00936C71">
        <w:rPr>
          <w:rFonts w:ascii="Times New Roman" w:hAnsi="Times New Roman" w:cs="Times New Roman"/>
          <w:sz w:val="24"/>
        </w:rPr>
        <w:t> </w:t>
      </w:r>
      <w:r w:rsidR="00441EA8" w:rsidRPr="00936C71">
        <w:rPr>
          <w:rFonts w:ascii="Times New Roman" w:hAnsi="Times New Roman" w:cs="Times New Roman"/>
          <w:sz w:val="24"/>
        </w:rPr>
        <w:t>350</w:t>
      </w:r>
      <w:r w:rsidRPr="00936C71">
        <w:rPr>
          <w:rFonts w:ascii="Times New Roman" w:hAnsi="Times New Roman" w:cs="Times New Roman"/>
          <w:sz w:val="24"/>
        </w:rPr>
        <w:t> tis. Kč, tj. </w:t>
      </w:r>
      <w:r w:rsidR="00441EA8" w:rsidRPr="00936C71">
        <w:rPr>
          <w:rFonts w:ascii="Times New Roman" w:hAnsi="Times New Roman" w:cs="Times New Roman"/>
          <w:sz w:val="24"/>
        </w:rPr>
        <w:t>73,</w:t>
      </w:r>
      <w:r w:rsidR="000C291D">
        <w:rPr>
          <w:rFonts w:ascii="Times New Roman" w:hAnsi="Times New Roman" w:cs="Times New Roman"/>
          <w:sz w:val="24"/>
        </w:rPr>
        <w:t>16</w:t>
      </w:r>
      <w:r w:rsidRPr="00936C71">
        <w:rPr>
          <w:rFonts w:ascii="Times New Roman" w:hAnsi="Times New Roman" w:cs="Times New Roman"/>
          <w:sz w:val="24"/>
        </w:rPr>
        <w:t xml:space="preserve"> % RU. Běžné výdaje dosáhly výše </w:t>
      </w:r>
      <w:r w:rsidR="00441EA8" w:rsidRPr="00936C71">
        <w:rPr>
          <w:rFonts w:ascii="Times New Roman" w:hAnsi="Times New Roman" w:cs="Times New Roman"/>
          <w:sz w:val="24"/>
        </w:rPr>
        <w:t>805 419</w:t>
      </w:r>
      <w:r w:rsidRPr="00936C71">
        <w:rPr>
          <w:rFonts w:ascii="Times New Roman" w:hAnsi="Times New Roman" w:cs="Times New Roman"/>
          <w:sz w:val="24"/>
        </w:rPr>
        <w:t xml:space="preserve"> tis. Kč, tj. </w:t>
      </w:r>
      <w:r w:rsidR="00441EA8" w:rsidRPr="00936C71">
        <w:rPr>
          <w:rFonts w:ascii="Times New Roman" w:hAnsi="Times New Roman" w:cs="Times New Roman"/>
          <w:sz w:val="24"/>
        </w:rPr>
        <w:t>83,5</w:t>
      </w:r>
      <w:r w:rsidR="000C291D">
        <w:rPr>
          <w:rFonts w:ascii="Times New Roman" w:hAnsi="Times New Roman" w:cs="Times New Roman"/>
          <w:sz w:val="24"/>
        </w:rPr>
        <w:t xml:space="preserve">5 </w:t>
      </w:r>
      <w:r w:rsidRPr="00936C71">
        <w:rPr>
          <w:rFonts w:ascii="Times New Roman" w:hAnsi="Times New Roman" w:cs="Times New Roman"/>
          <w:sz w:val="24"/>
        </w:rPr>
        <w:t xml:space="preserve">% RU a kapitálové výdaje výše </w:t>
      </w:r>
      <w:r w:rsidR="00441EA8" w:rsidRPr="00936C71">
        <w:rPr>
          <w:rFonts w:ascii="Times New Roman" w:hAnsi="Times New Roman" w:cs="Times New Roman"/>
          <w:sz w:val="24"/>
        </w:rPr>
        <w:t>332 931</w:t>
      </w:r>
      <w:r w:rsidRPr="00936C71">
        <w:rPr>
          <w:rFonts w:ascii="Times New Roman" w:hAnsi="Times New Roman" w:cs="Times New Roman"/>
          <w:sz w:val="24"/>
        </w:rPr>
        <w:t xml:space="preserve"> tis. Kč, tj. </w:t>
      </w:r>
      <w:r w:rsidR="00441EA8" w:rsidRPr="00936C71">
        <w:rPr>
          <w:rFonts w:ascii="Times New Roman" w:hAnsi="Times New Roman" w:cs="Times New Roman"/>
          <w:sz w:val="24"/>
        </w:rPr>
        <w:t>56,2</w:t>
      </w:r>
      <w:r w:rsidR="000C291D">
        <w:rPr>
          <w:rFonts w:ascii="Times New Roman" w:hAnsi="Times New Roman" w:cs="Times New Roman"/>
          <w:sz w:val="24"/>
        </w:rPr>
        <w:t>4</w:t>
      </w:r>
      <w:r w:rsidRPr="00936C71">
        <w:rPr>
          <w:rFonts w:ascii="Times New Roman" w:hAnsi="Times New Roman" w:cs="Times New Roman"/>
          <w:sz w:val="24"/>
        </w:rPr>
        <w:t> % RU.</w:t>
      </w:r>
    </w:p>
    <w:p w14:paraId="2C49FBD7" w14:textId="77777777" w:rsidR="00B85DAD" w:rsidRPr="00936C71" w:rsidRDefault="00B85DAD" w:rsidP="00630CC3">
      <w:pPr>
        <w:jc w:val="both"/>
        <w:rPr>
          <w:rFonts w:ascii="Times New Roman" w:hAnsi="Times New Roman" w:cs="Times New Roman"/>
          <w:b/>
          <w:sz w:val="28"/>
          <w:u w:val="single"/>
        </w:rPr>
      </w:pPr>
    </w:p>
    <w:p w14:paraId="2D4F2B11" w14:textId="77777777" w:rsidR="00B85DAD" w:rsidRPr="00936C71" w:rsidRDefault="00B85DAD" w:rsidP="00B85DAD">
      <w:pPr>
        <w:pBdr>
          <w:top w:val="nil"/>
          <w:left w:val="nil"/>
          <w:bottom w:val="nil"/>
          <w:right w:val="nil"/>
          <w:between w:val="nil"/>
        </w:pBdr>
        <w:jc w:val="both"/>
        <w:rPr>
          <w:rFonts w:ascii="Times New Roman" w:hAnsi="Times New Roman" w:cs="Times New Roman"/>
          <w:color w:val="000000"/>
          <w:sz w:val="24"/>
          <w:szCs w:val="24"/>
          <w:u w:val="single"/>
        </w:rPr>
      </w:pPr>
      <w:r w:rsidRPr="00936C71">
        <w:rPr>
          <w:rFonts w:ascii="Times New Roman" w:hAnsi="Times New Roman" w:cs="Times New Roman"/>
          <w:b/>
          <w:color w:val="000000"/>
          <w:sz w:val="24"/>
          <w:szCs w:val="24"/>
          <w:u w:val="single"/>
        </w:rPr>
        <w:t>Přehled rozpočtových výdajů po odvětvích</w:t>
      </w:r>
    </w:p>
    <w:p w14:paraId="5133FB59" w14:textId="77777777" w:rsidR="00B85DAD" w:rsidRPr="00936C71" w:rsidRDefault="00B85DAD" w:rsidP="00630CC3">
      <w:pPr>
        <w:jc w:val="both"/>
        <w:rPr>
          <w:rFonts w:ascii="Times New Roman" w:hAnsi="Times New Roman" w:cs="Times New Roman"/>
          <w:b/>
          <w:sz w:val="28"/>
          <w:u w:val="single"/>
        </w:rPr>
      </w:pPr>
    </w:p>
    <w:p w14:paraId="523E6CCF" w14:textId="77777777" w:rsidR="007652D1" w:rsidRPr="00936C71" w:rsidRDefault="007652D1" w:rsidP="00630CC3">
      <w:pPr>
        <w:jc w:val="both"/>
        <w:rPr>
          <w:rFonts w:ascii="Times New Roman" w:hAnsi="Times New Roman" w:cs="Times New Roman"/>
          <w:b/>
          <w:sz w:val="28"/>
          <w:u w:val="single"/>
        </w:rPr>
      </w:pPr>
      <w:r w:rsidRPr="00936C71">
        <w:rPr>
          <w:rFonts w:ascii="Times New Roman" w:hAnsi="Times New Roman" w:cs="Times New Roman"/>
          <w:b/>
          <w:sz w:val="28"/>
          <w:u w:val="single"/>
        </w:rPr>
        <w:t>0011</w:t>
      </w:r>
      <w:r w:rsidR="00B774F6" w:rsidRPr="00936C71">
        <w:rPr>
          <w:rFonts w:ascii="Times New Roman" w:hAnsi="Times New Roman" w:cs="Times New Roman"/>
          <w:b/>
          <w:sz w:val="28"/>
          <w:u w:val="single"/>
        </w:rPr>
        <w:t xml:space="preserve"> </w:t>
      </w:r>
      <w:r w:rsidRPr="00936C71">
        <w:rPr>
          <w:rFonts w:ascii="Times New Roman" w:hAnsi="Times New Roman" w:cs="Times New Roman"/>
          <w:b/>
          <w:sz w:val="28"/>
          <w:u w:val="single"/>
        </w:rPr>
        <w:t>– Územní rozvoj</w:t>
      </w:r>
    </w:p>
    <w:p w14:paraId="3FE1151F" w14:textId="77777777" w:rsidR="007652D1" w:rsidRPr="00936C71" w:rsidRDefault="007652D1" w:rsidP="00E71302">
      <w:pPr>
        <w:spacing w:line="240" w:lineRule="auto"/>
        <w:jc w:val="both"/>
        <w:rPr>
          <w:rFonts w:ascii="Times New Roman" w:hAnsi="Times New Roman" w:cs="Times New Roman"/>
          <w:i/>
          <w:szCs w:val="24"/>
          <w:u w:val="single"/>
        </w:rPr>
      </w:pPr>
      <w:r w:rsidRPr="00936C71">
        <w:rPr>
          <w:rFonts w:ascii="Times New Roman" w:hAnsi="Times New Roman" w:cs="Times New Roman"/>
          <w:i/>
          <w:szCs w:val="24"/>
          <w:u w:val="single"/>
        </w:rPr>
        <w:t>Neinvestiční výdaje</w:t>
      </w:r>
    </w:p>
    <w:p w14:paraId="38F40A86" w14:textId="77777777" w:rsidR="007652D1" w:rsidRPr="00936C71" w:rsidRDefault="007652D1" w:rsidP="0060267E">
      <w:pPr>
        <w:spacing w:after="0" w:line="240" w:lineRule="auto"/>
        <w:rPr>
          <w:rFonts w:ascii="Times New Roman" w:hAnsi="Times New Roman" w:cs="Times New Roman"/>
          <w:sz w:val="24"/>
          <w:szCs w:val="24"/>
          <w:u w:val="single"/>
        </w:rPr>
      </w:pPr>
      <w:r w:rsidRPr="00936C71">
        <w:rPr>
          <w:rFonts w:ascii="Times New Roman" w:hAnsi="Times New Roman" w:cs="Times New Roman"/>
          <w:u w:val="single"/>
        </w:rPr>
        <w:t xml:space="preserve">§ </w:t>
      </w:r>
      <w:r w:rsidRPr="00936C71">
        <w:rPr>
          <w:rFonts w:ascii="Times New Roman" w:hAnsi="Times New Roman" w:cs="Times New Roman"/>
          <w:sz w:val="24"/>
          <w:szCs w:val="24"/>
          <w:u w:val="single"/>
        </w:rPr>
        <w:t>3635 - Územní plánování</w:t>
      </w:r>
    </w:p>
    <w:p w14:paraId="05447C5E" w14:textId="77777777" w:rsidR="003B37B8" w:rsidRPr="00936C71" w:rsidRDefault="003B37B8" w:rsidP="0060267E">
      <w:pPr>
        <w:spacing w:after="0" w:line="240" w:lineRule="auto"/>
        <w:rPr>
          <w:rFonts w:ascii="Times New Roman" w:hAnsi="Times New Roman" w:cs="Times New Roman"/>
          <w:sz w:val="24"/>
          <w:szCs w:val="24"/>
          <w:u w:val="single"/>
        </w:rPr>
      </w:pPr>
    </w:p>
    <w:p w14:paraId="2F63D2C7" w14:textId="2FEEC443" w:rsidR="00DB5B00" w:rsidRPr="00936C71" w:rsidRDefault="007652D1" w:rsidP="0060267E">
      <w:pPr>
        <w:spacing w:after="0" w:line="240" w:lineRule="auto"/>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w:t>
      </w:r>
      <w:r w:rsidR="004D36EC">
        <w:rPr>
          <w:rFonts w:ascii="Times New Roman" w:hAnsi="Times New Roman" w:cs="Times New Roman"/>
          <w:i/>
          <w:sz w:val="24"/>
          <w:szCs w:val="24"/>
        </w:rPr>
        <w:t>5139 - Nákup materiálu j. n.</w:t>
      </w:r>
      <w:r w:rsidR="004D36EC">
        <w:rPr>
          <w:rFonts w:ascii="Times New Roman" w:hAnsi="Times New Roman" w:cs="Times New Roman"/>
          <w:i/>
          <w:sz w:val="24"/>
          <w:szCs w:val="24"/>
        </w:rPr>
        <w:tab/>
      </w:r>
      <w:r w:rsidR="004D36EC">
        <w:rPr>
          <w:rFonts w:ascii="Times New Roman" w:hAnsi="Times New Roman" w:cs="Times New Roman"/>
          <w:i/>
          <w:sz w:val="24"/>
          <w:szCs w:val="24"/>
        </w:rPr>
        <w:tab/>
      </w:r>
      <w:r w:rsidR="004D36EC">
        <w:rPr>
          <w:rFonts w:ascii="Times New Roman" w:hAnsi="Times New Roman" w:cs="Times New Roman"/>
          <w:i/>
          <w:sz w:val="24"/>
          <w:szCs w:val="24"/>
        </w:rPr>
        <w:tab/>
        <w:t xml:space="preserve">         </w:t>
      </w:r>
      <w:r w:rsidR="00B774F6" w:rsidRPr="00936C71">
        <w:rPr>
          <w:rFonts w:ascii="Times New Roman" w:hAnsi="Times New Roman" w:cs="Times New Roman"/>
          <w:i/>
          <w:sz w:val="24"/>
          <w:szCs w:val="24"/>
        </w:rPr>
        <w:t xml:space="preserve"> </w:t>
      </w:r>
      <w:r w:rsidR="00AC7A57">
        <w:rPr>
          <w:rFonts w:ascii="Times New Roman" w:hAnsi="Times New Roman" w:cs="Times New Roman"/>
          <w:i/>
          <w:sz w:val="24"/>
          <w:szCs w:val="24"/>
        </w:rPr>
        <w:tab/>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r w:rsidR="004D36EC">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DB5B00"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4D36EC">
        <w:rPr>
          <w:rFonts w:ascii="Times New Roman" w:hAnsi="Times New Roman" w:cs="Times New Roman"/>
          <w:i/>
          <w:sz w:val="24"/>
          <w:szCs w:val="24"/>
        </w:rPr>
        <w:t>0</w:t>
      </w:r>
      <w:r w:rsidR="00017D2F">
        <w:rPr>
          <w:rFonts w:ascii="Times New Roman" w:hAnsi="Times New Roman" w:cs="Times New Roman"/>
          <w:i/>
          <w:sz w:val="24"/>
          <w:szCs w:val="24"/>
        </w:rPr>
        <w:t xml:space="preserve"> </w:t>
      </w:r>
      <w:r w:rsidRPr="00936C71">
        <w:rPr>
          <w:rFonts w:ascii="Times New Roman" w:hAnsi="Times New Roman" w:cs="Times New Roman"/>
          <w:i/>
          <w:sz w:val="24"/>
          <w:szCs w:val="24"/>
        </w:rPr>
        <w:t>% RU</w:t>
      </w:r>
      <w:r w:rsidR="00DB5B00" w:rsidRPr="00936C71">
        <w:rPr>
          <w:rFonts w:ascii="Times New Roman" w:hAnsi="Times New Roman" w:cs="Times New Roman"/>
          <w:i/>
          <w:sz w:val="24"/>
          <w:szCs w:val="24"/>
        </w:rPr>
        <w:t>)</w:t>
      </w:r>
    </w:p>
    <w:p w14:paraId="2399F1B7" w14:textId="77777777" w:rsidR="007652D1" w:rsidRPr="00936C71" w:rsidRDefault="00DB5B00" w:rsidP="0060267E">
      <w:pPr>
        <w:spacing w:after="0" w:line="240" w:lineRule="auto"/>
        <w:contextualSpacing/>
        <w:jc w:val="both"/>
        <w:rPr>
          <w:rFonts w:ascii="Times New Roman" w:hAnsi="Times New Roman" w:cs="Times New Roman"/>
          <w:sz w:val="24"/>
          <w:szCs w:val="24"/>
        </w:rPr>
      </w:pPr>
      <w:r w:rsidRPr="00936C71">
        <w:rPr>
          <w:rFonts w:ascii="Times New Roman" w:hAnsi="Times New Roman" w:cs="Times New Roman"/>
          <w:sz w:val="24"/>
          <w:szCs w:val="24"/>
        </w:rPr>
        <w:t>Fi</w:t>
      </w:r>
      <w:r w:rsidR="007652D1" w:rsidRPr="00936C71">
        <w:rPr>
          <w:rFonts w:ascii="Times New Roman" w:hAnsi="Times New Roman" w:cs="Times New Roman"/>
          <w:sz w:val="24"/>
          <w:szCs w:val="24"/>
        </w:rPr>
        <w:t>nanční prostředky nebyly čerpány.</w:t>
      </w:r>
    </w:p>
    <w:p w14:paraId="63DAAFA7" w14:textId="77777777" w:rsidR="007652D1" w:rsidRPr="00936C71" w:rsidRDefault="007652D1" w:rsidP="00E71302">
      <w:pPr>
        <w:spacing w:line="240" w:lineRule="auto"/>
        <w:contextualSpacing/>
        <w:jc w:val="both"/>
        <w:rPr>
          <w:rFonts w:ascii="Times New Roman" w:hAnsi="Times New Roman" w:cs="Times New Roman"/>
          <w:sz w:val="24"/>
          <w:szCs w:val="24"/>
          <w:u w:val="single"/>
        </w:rPr>
      </w:pPr>
    </w:p>
    <w:p w14:paraId="57918005" w14:textId="77777777" w:rsidR="007652D1" w:rsidRPr="00936C71" w:rsidRDefault="007652D1" w:rsidP="00E71302">
      <w:pPr>
        <w:spacing w:line="240" w:lineRule="auto"/>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3636 – Územní rozvoj</w:t>
      </w:r>
    </w:p>
    <w:p w14:paraId="03E91E4E" w14:textId="77777777" w:rsidR="00085512" w:rsidRPr="00936C71" w:rsidRDefault="00085512" w:rsidP="00E71302">
      <w:pPr>
        <w:spacing w:line="240" w:lineRule="auto"/>
        <w:contextualSpacing/>
        <w:jc w:val="both"/>
        <w:rPr>
          <w:rFonts w:ascii="Times New Roman" w:hAnsi="Times New Roman" w:cs="Times New Roman"/>
          <w:sz w:val="24"/>
          <w:szCs w:val="24"/>
          <w:u w:val="single"/>
        </w:rPr>
      </w:pPr>
    </w:p>
    <w:p w14:paraId="213C4BB0" w14:textId="51BFB718" w:rsidR="007652D1" w:rsidRPr="00936C71" w:rsidRDefault="007652D1" w:rsidP="00E71302">
      <w:pPr>
        <w:spacing w:line="240" w:lineRule="auto"/>
        <w:contextualSpacing/>
        <w:rPr>
          <w:rFonts w:ascii="Times New Roman" w:hAnsi="Times New Roman" w:cs="Times New Roman"/>
          <w:sz w:val="24"/>
          <w:szCs w:val="24"/>
        </w:rPr>
      </w:pPr>
      <w:r w:rsidRPr="00936C71">
        <w:rPr>
          <w:rFonts w:ascii="Times New Roman" w:hAnsi="Times New Roman" w:cs="Times New Roman"/>
          <w:i/>
          <w:sz w:val="24"/>
          <w:szCs w:val="24"/>
        </w:rPr>
        <w:t xml:space="preserve">Položka 5139 - Nákup materiálu j. n.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čerpání 19 tis</w:t>
      </w:r>
      <w:r w:rsidR="00017D2F">
        <w:rPr>
          <w:rFonts w:ascii="Times New Roman" w:hAnsi="Times New Roman" w:cs="Times New Roman"/>
          <w:i/>
          <w:sz w:val="24"/>
          <w:szCs w:val="24"/>
        </w:rPr>
        <w:t>.</w:t>
      </w:r>
      <w:r w:rsidRPr="00936C71">
        <w:rPr>
          <w:rFonts w:ascii="Times New Roman" w:hAnsi="Times New Roman" w:cs="Times New Roman"/>
          <w:i/>
          <w:sz w:val="24"/>
          <w:szCs w:val="24"/>
        </w:rPr>
        <w:t xml:space="preserve"> Kč (</w:t>
      </w:r>
      <w:r w:rsidR="00017D2F" w:rsidRPr="00936C71">
        <w:rPr>
          <w:rFonts w:ascii="Times New Roman" w:hAnsi="Times New Roman" w:cs="Times New Roman"/>
          <w:i/>
          <w:sz w:val="24"/>
          <w:szCs w:val="24"/>
        </w:rPr>
        <w:t>1</w:t>
      </w:r>
      <w:r w:rsidR="00017D2F">
        <w:rPr>
          <w:rFonts w:ascii="Times New Roman" w:hAnsi="Times New Roman" w:cs="Times New Roman"/>
          <w:i/>
          <w:sz w:val="24"/>
          <w:szCs w:val="24"/>
        </w:rPr>
        <w:t>2</w:t>
      </w:r>
      <w:r w:rsidR="004D36EC">
        <w:rPr>
          <w:rFonts w:ascii="Times New Roman" w:hAnsi="Times New Roman" w:cs="Times New Roman"/>
          <w:i/>
          <w:sz w:val="24"/>
          <w:szCs w:val="24"/>
        </w:rPr>
        <w:t>,67</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t xml:space="preserve"> </w:t>
      </w:r>
      <w:r w:rsidRPr="00936C71">
        <w:rPr>
          <w:rFonts w:ascii="Times New Roman" w:hAnsi="Times New Roman" w:cs="Times New Roman"/>
          <w:sz w:val="24"/>
          <w:szCs w:val="24"/>
        </w:rPr>
        <w:br/>
        <w:t>Finanční prostředky byly čerpány na tisk a dodání metodické brožury.</w:t>
      </w:r>
    </w:p>
    <w:p w14:paraId="21305F01" w14:textId="77777777" w:rsidR="007652D1" w:rsidRPr="00936C71" w:rsidRDefault="007652D1" w:rsidP="00E71302">
      <w:pPr>
        <w:spacing w:line="240" w:lineRule="auto"/>
        <w:contextualSpacing/>
        <w:rPr>
          <w:rFonts w:ascii="Times New Roman" w:hAnsi="Times New Roman" w:cs="Times New Roman"/>
          <w:i/>
          <w:sz w:val="24"/>
          <w:szCs w:val="24"/>
        </w:rPr>
      </w:pPr>
    </w:p>
    <w:p w14:paraId="57B96874" w14:textId="69FB9394" w:rsidR="007652D1" w:rsidRPr="00936C71" w:rsidRDefault="007652D1" w:rsidP="00E71302">
      <w:pPr>
        <w:spacing w:line="240" w:lineRule="auto"/>
        <w:contextualSpacing/>
        <w:rPr>
          <w:rFonts w:ascii="Times New Roman" w:hAnsi="Times New Roman" w:cs="Times New Roman"/>
          <w:sz w:val="24"/>
          <w:szCs w:val="24"/>
        </w:rPr>
      </w:pPr>
      <w:r w:rsidRPr="00936C71">
        <w:rPr>
          <w:rFonts w:ascii="Times New Roman" w:hAnsi="Times New Roman" w:cs="Times New Roman"/>
          <w:i/>
          <w:sz w:val="24"/>
          <w:szCs w:val="24"/>
        </w:rPr>
        <w:t>Položka 5139 - Ná</w:t>
      </w:r>
      <w:r w:rsidR="00AC7A57">
        <w:rPr>
          <w:rFonts w:ascii="Times New Roman" w:hAnsi="Times New Roman" w:cs="Times New Roman"/>
          <w:i/>
          <w:sz w:val="24"/>
          <w:szCs w:val="24"/>
        </w:rPr>
        <w:t xml:space="preserve">kup materiálu j. n. ÚZ 800 </w:t>
      </w:r>
      <w:r w:rsidR="00AC7A57">
        <w:rPr>
          <w:rFonts w:ascii="Times New Roman" w:hAnsi="Times New Roman" w:cs="Times New Roman"/>
          <w:i/>
          <w:sz w:val="24"/>
          <w:szCs w:val="24"/>
        </w:rPr>
        <w:tab/>
      </w:r>
      <w:r w:rsidR="00AC7A57">
        <w:rPr>
          <w:rFonts w:ascii="Times New Roman" w:hAnsi="Times New Roman" w:cs="Times New Roman"/>
          <w:i/>
          <w:sz w:val="24"/>
          <w:szCs w:val="24"/>
        </w:rPr>
        <w:tab/>
        <w:t xml:space="preserve">        č</w:t>
      </w:r>
      <w:r w:rsidRPr="00936C71">
        <w:rPr>
          <w:rFonts w:ascii="Times New Roman" w:hAnsi="Times New Roman" w:cs="Times New Roman"/>
          <w:i/>
          <w:sz w:val="24"/>
          <w:szCs w:val="24"/>
        </w:rPr>
        <w:t>erpání 0,1 tis. Kč (</w:t>
      </w:r>
      <w:r w:rsidR="00883031" w:rsidRPr="00936C71">
        <w:rPr>
          <w:rFonts w:ascii="Times New Roman" w:hAnsi="Times New Roman" w:cs="Times New Roman"/>
          <w:i/>
          <w:sz w:val="24"/>
          <w:szCs w:val="24"/>
        </w:rPr>
        <w:t>0,0</w:t>
      </w:r>
      <w:r w:rsidR="004D36EC">
        <w:rPr>
          <w:rFonts w:ascii="Times New Roman" w:hAnsi="Times New Roman" w:cs="Times New Roman"/>
          <w:i/>
          <w:sz w:val="24"/>
          <w:szCs w:val="24"/>
        </w:rPr>
        <w:t>0</w:t>
      </w:r>
      <w:r w:rsidR="0088303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 xml:space="preserve">RU) </w:t>
      </w:r>
      <w:r w:rsidR="00B774F6" w:rsidRPr="00936C71">
        <w:rPr>
          <w:rFonts w:ascii="Times New Roman" w:hAnsi="Times New Roman" w:cs="Times New Roman"/>
          <w:sz w:val="24"/>
          <w:szCs w:val="24"/>
        </w:rPr>
        <w:t>F</w:t>
      </w:r>
      <w:r w:rsidRPr="00936C71">
        <w:rPr>
          <w:rFonts w:ascii="Times New Roman" w:hAnsi="Times New Roman" w:cs="Times New Roman"/>
          <w:sz w:val="24"/>
          <w:szCs w:val="24"/>
        </w:rPr>
        <w:t>inanční prostředky byly použity na nákup upevňovacích pásků.</w:t>
      </w:r>
    </w:p>
    <w:p w14:paraId="7EE901BA" w14:textId="77777777" w:rsidR="007652D1" w:rsidRPr="00936C71" w:rsidRDefault="007652D1" w:rsidP="00E71302">
      <w:pPr>
        <w:spacing w:line="240" w:lineRule="auto"/>
        <w:contextualSpacing/>
        <w:rPr>
          <w:rFonts w:ascii="Times New Roman" w:hAnsi="Times New Roman" w:cs="Times New Roman"/>
          <w:i/>
          <w:sz w:val="24"/>
          <w:szCs w:val="24"/>
        </w:rPr>
      </w:pPr>
    </w:p>
    <w:p w14:paraId="4BF449BC" w14:textId="12C22AC0" w:rsidR="007652D1" w:rsidRPr="00936C71" w:rsidRDefault="007652D1" w:rsidP="00E71302">
      <w:pPr>
        <w:spacing w:after="0" w:line="240" w:lineRule="auto"/>
        <w:contextualSpacing/>
        <w:rPr>
          <w:rFonts w:ascii="Times New Roman" w:hAnsi="Times New Roman" w:cs="Times New Roman"/>
          <w:i/>
          <w:sz w:val="24"/>
          <w:szCs w:val="24"/>
        </w:rPr>
      </w:pPr>
      <w:r w:rsidRPr="00936C71">
        <w:rPr>
          <w:rFonts w:ascii="Times New Roman" w:hAnsi="Times New Roman" w:cs="Times New Roman"/>
          <w:i/>
          <w:sz w:val="24"/>
          <w:szCs w:val="24"/>
        </w:rPr>
        <w:t>Položka 5166 – Konzultační činnost</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čerpání 15</w:t>
      </w:r>
      <w:r w:rsidR="005D270B" w:rsidRPr="00936C71">
        <w:rPr>
          <w:rFonts w:ascii="Times New Roman" w:hAnsi="Times New Roman" w:cs="Times New Roman"/>
          <w:i/>
          <w:sz w:val="24"/>
          <w:szCs w:val="24"/>
        </w:rPr>
        <w:t>8</w:t>
      </w:r>
      <w:r w:rsidRPr="00936C71">
        <w:rPr>
          <w:rFonts w:ascii="Times New Roman" w:hAnsi="Times New Roman" w:cs="Times New Roman"/>
          <w:i/>
          <w:sz w:val="24"/>
          <w:szCs w:val="24"/>
        </w:rPr>
        <w:t xml:space="preserve"> tis</w:t>
      </w:r>
      <w:r w:rsidR="00017D2F">
        <w:rPr>
          <w:rFonts w:ascii="Times New Roman" w:hAnsi="Times New Roman" w:cs="Times New Roman"/>
          <w:i/>
          <w:sz w:val="24"/>
          <w:szCs w:val="24"/>
        </w:rPr>
        <w:t>.</w:t>
      </w:r>
      <w:r w:rsidRPr="00936C71">
        <w:rPr>
          <w:rFonts w:ascii="Times New Roman" w:hAnsi="Times New Roman" w:cs="Times New Roman"/>
          <w:i/>
          <w:sz w:val="24"/>
          <w:szCs w:val="24"/>
        </w:rPr>
        <w:t xml:space="preserve"> Kč (71,</w:t>
      </w:r>
      <w:r w:rsidR="00017D2F">
        <w:rPr>
          <w:rFonts w:ascii="Times New Roman" w:hAnsi="Times New Roman" w:cs="Times New Roman"/>
          <w:i/>
          <w:sz w:val="24"/>
          <w:szCs w:val="24"/>
        </w:rPr>
        <w:t>8</w:t>
      </w:r>
      <w:r w:rsidR="004D36EC">
        <w:rPr>
          <w:rFonts w:ascii="Times New Roman" w:hAnsi="Times New Roman" w:cs="Times New Roman"/>
          <w:i/>
          <w:sz w:val="24"/>
          <w:szCs w:val="24"/>
        </w:rPr>
        <w:t>2</w:t>
      </w:r>
      <w:r w:rsidR="00017D2F"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75BD933A" w14:textId="77777777" w:rsidR="007652D1" w:rsidRPr="00936C71" w:rsidRDefault="007652D1" w:rsidP="00E71302">
      <w:pPr>
        <w:spacing w:after="0" w:line="240" w:lineRule="auto"/>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právní služby ke zpracování projektové dokumentace </w:t>
      </w:r>
      <w:r w:rsidRPr="00936C71">
        <w:rPr>
          <w:rFonts w:ascii="Times New Roman" w:hAnsi="Times New Roman" w:cs="Times New Roman"/>
          <w:sz w:val="24"/>
          <w:szCs w:val="24"/>
        </w:rPr>
        <w:br/>
        <w:t>k úpravě ploch v okolí metra Strašnická.</w:t>
      </w:r>
    </w:p>
    <w:p w14:paraId="3B314EB2" w14:textId="089702B4" w:rsidR="007652D1" w:rsidRPr="00936C71" w:rsidRDefault="007652D1" w:rsidP="00E71302">
      <w:pPr>
        <w:spacing w:after="0" w:line="240" w:lineRule="auto"/>
        <w:contextualSpacing/>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Položka 5166 - Konzultační činnost ÚZ 800</w:t>
      </w:r>
      <w:r w:rsidRPr="00936C71">
        <w:rPr>
          <w:rFonts w:ascii="Times New Roman" w:hAnsi="Times New Roman" w:cs="Times New Roman"/>
          <w:i/>
          <w:sz w:val="24"/>
          <w:szCs w:val="24"/>
        </w:rPr>
        <w:tab/>
        <w:t xml:space="preserve">        </w:t>
      </w:r>
      <w:r w:rsidR="004D36EC">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r w:rsidR="004D36EC">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4D36EC">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B774F6" w:rsidRPr="00936C71">
        <w:rPr>
          <w:rFonts w:ascii="Times New Roman" w:hAnsi="Times New Roman" w:cs="Times New Roman"/>
          <w:i/>
          <w:sz w:val="24"/>
          <w:szCs w:val="24"/>
        </w:rPr>
        <w:t>)</w:t>
      </w:r>
    </w:p>
    <w:p w14:paraId="6DA4E0EC" w14:textId="77777777" w:rsidR="007652D1" w:rsidRPr="00936C71" w:rsidRDefault="007652D1" w:rsidP="00E71302">
      <w:pPr>
        <w:spacing w:after="0" w:line="240" w:lineRule="auto"/>
        <w:contextualSpacing/>
        <w:rPr>
          <w:rFonts w:ascii="Times New Roman" w:hAnsi="Times New Roman" w:cs="Times New Roman"/>
          <w:sz w:val="24"/>
          <w:szCs w:val="24"/>
        </w:rPr>
      </w:pPr>
      <w:r w:rsidRPr="00936C71">
        <w:rPr>
          <w:rFonts w:ascii="Times New Roman" w:hAnsi="Times New Roman" w:cs="Times New Roman"/>
          <w:sz w:val="24"/>
          <w:szCs w:val="24"/>
        </w:rPr>
        <w:t>Finanční prostředky nebyly čerpány.</w:t>
      </w:r>
    </w:p>
    <w:p w14:paraId="2C3313D1" w14:textId="77777777" w:rsidR="00017D2F" w:rsidRDefault="00017D2F" w:rsidP="00E71302">
      <w:pPr>
        <w:spacing w:after="0" w:line="240" w:lineRule="auto"/>
        <w:contextualSpacing/>
        <w:jc w:val="both"/>
        <w:rPr>
          <w:rFonts w:ascii="Times New Roman" w:hAnsi="Times New Roman" w:cs="Times New Roman"/>
          <w:i/>
          <w:sz w:val="24"/>
          <w:szCs w:val="24"/>
        </w:rPr>
      </w:pPr>
    </w:p>
    <w:p w14:paraId="6955AAE7" w14:textId="244F6E36" w:rsidR="007652D1" w:rsidRPr="00936C71" w:rsidRDefault="007652D1" w:rsidP="00E71302">
      <w:pPr>
        <w:spacing w:after="0" w:line="240" w:lineRule="auto"/>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w:t>
      </w:r>
      <w:r w:rsidRPr="00936C71">
        <w:rPr>
          <w:rFonts w:ascii="Times New Roman" w:hAnsi="Times New Roman" w:cs="Times New Roman"/>
          <w:i/>
          <w:sz w:val="24"/>
          <w:szCs w:val="24"/>
        </w:rPr>
        <w:tab/>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188 tis. Kč (67,1</w:t>
      </w:r>
      <w:r w:rsidR="004D36EC">
        <w:rPr>
          <w:rFonts w:ascii="Times New Roman" w:hAnsi="Times New Roman" w:cs="Times New Roman"/>
          <w:i/>
          <w:sz w:val="24"/>
          <w:szCs w:val="24"/>
        </w:rPr>
        <w:t>4</w:t>
      </w:r>
      <w:r w:rsidRPr="00936C71">
        <w:rPr>
          <w:rFonts w:ascii="Times New Roman" w:hAnsi="Times New Roman" w:cs="Times New Roman"/>
          <w:i/>
          <w:sz w:val="24"/>
          <w:szCs w:val="24"/>
        </w:rPr>
        <w:t xml:space="preserve"> % RU)</w:t>
      </w:r>
    </w:p>
    <w:p w14:paraId="168A52C9" w14:textId="77777777" w:rsidR="007652D1" w:rsidRPr="00936C71" w:rsidRDefault="007652D1" w:rsidP="00E71302">
      <w:pPr>
        <w:spacing w:after="0" w:line="240" w:lineRule="auto"/>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použity na propagaci výstavy Má Vlast cestami proměn, k veřejnému projednání problematiky Terminál Malešice, korektuře metodické brožury a k prezentaci metodiky spoluúčastni privátního sektoru na veřejných výdajích. Dále na zahájení zadávacího postupu veřejné zakázky - PD k úpravě ploch v okolí metra Strašnická.</w:t>
      </w:r>
    </w:p>
    <w:p w14:paraId="5396ADF4" w14:textId="77777777" w:rsidR="007652D1" w:rsidRPr="00936C71" w:rsidRDefault="007652D1" w:rsidP="00E71302">
      <w:pPr>
        <w:spacing w:line="240" w:lineRule="auto"/>
        <w:contextualSpacing/>
        <w:jc w:val="both"/>
        <w:rPr>
          <w:rFonts w:ascii="Times New Roman" w:hAnsi="Times New Roman" w:cs="Times New Roman"/>
          <w:i/>
          <w:sz w:val="24"/>
          <w:szCs w:val="24"/>
        </w:rPr>
      </w:pPr>
    </w:p>
    <w:p w14:paraId="569C47AD" w14:textId="1643D7A6" w:rsidR="007652D1" w:rsidRPr="00936C71" w:rsidRDefault="007652D1" w:rsidP="00E71302">
      <w:pPr>
        <w:spacing w:after="0" w:line="240" w:lineRule="auto"/>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 ÚZ 800</w:t>
      </w:r>
      <w:r w:rsidRPr="00936C71">
        <w:rPr>
          <w:rFonts w:ascii="Times New Roman" w:hAnsi="Times New Roman" w:cs="Times New Roman"/>
          <w:i/>
          <w:sz w:val="24"/>
          <w:szCs w:val="24"/>
        </w:rPr>
        <w:tab/>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38 tis. Kč (15,8</w:t>
      </w:r>
      <w:r w:rsidR="004D36EC">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4476901D" w14:textId="77777777" w:rsidR="007652D1" w:rsidRPr="00936C71" w:rsidRDefault="007652D1" w:rsidP="00E71302">
      <w:pPr>
        <w:spacing w:after="0" w:line="240" w:lineRule="auto"/>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tisk letáků, </w:t>
      </w:r>
      <w:proofErr w:type="spellStart"/>
      <w:r w:rsidRPr="00936C71">
        <w:rPr>
          <w:rFonts w:ascii="Times New Roman" w:hAnsi="Times New Roman" w:cs="Times New Roman"/>
          <w:sz w:val="24"/>
          <w:szCs w:val="24"/>
        </w:rPr>
        <w:t>forexů</w:t>
      </w:r>
      <w:proofErr w:type="spellEnd"/>
      <w:r w:rsidRPr="00936C71">
        <w:rPr>
          <w:rFonts w:ascii="Times New Roman" w:hAnsi="Times New Roman" w:cs="Times New Roman"/>
          <w:sz w:val="24"/>
          <w:szCs w:val="24"/>
        </w:rPr>
        <w:t xml:space="preserve"> a panelů při projektu Moje stopa.</w:t>
      </w:r>
    </w:p>
    <w:p w14:paraId="13838154" w14:textId="77777777" w:rsidR="007652D1" w:rsidRPr="00936C71" w:rsidRDefault="007652D1" w:rsidP="00E71302">
      <w:pPr>
        <w:spacing w:line="240" w:lineRule="auto"/>
        <w:jc w:val="both"/>
        <w:rPr>
          <w:rFonts w:ascii="Times New Roman" w:hAnsi="Times New Roman" w:cs="Times New Roman"/>
          <w:i/>
          <w:sz w:val="24"/>
          <w:szCs w:val="24"/>
        </w:rPr>
      </w:pPr>
    </w:p>
    <w:p w14:paraId="3705305C" w14:textId="43B4C077" w:rsidR="007652D1" w:rsidRPr="00936C71" w:rsidRDefault="007652D1" w:rsidP="00E71302">
      <w:pPr>
        <w:spacing w:after="0" w:line="240" w:lineRule="auto"/>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 ÚZ 801</w:t>
      </w:r>
      <w:r w:rsidRPr="00936C71">
        <w:rPr>
          <w:rFonts w:ascii="Times New Roman" w:hAnsi="Times New Roman" w:cs="Times New Roman"/>
          <w:i/>
          <w:sz w:val="24"/>
          <w:szCs w:val="24"/>
        </w:rPr>
        <w:tab/>
        <w:t xml:space="preserve">         </w:t>
      </w:r>
      <w:r w:rsidR="00085512"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230 tis. Kč (100</w:t>
      </w:r>
      <w:r w:rsidR="00085512" w:rsidRPr="00936C71">
        <w:rPr>
          <w:rFonts w:ascii="Times New Roman" w:hAnsi="Times New Roman" w:cs="Times New Roman"/>
          <w:i/>
          <w:sz w:val="24"/>
          <w:szCs w:val="24"/>
        </w:rPr>
        <w:t>,0</w:t>
      </w:r>
      <w:r w:rsidR="004D36EC">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5D1CFFC7" w14:textId="77777777" w:rsidR="007652D1" w:rsidRPr="00936C71" w:rsidRDefault="007652D1" w:rsidP="00E71302">
      <w:pPr>
        <w:spacing w:after="0" w:line="240" w:lineRule="auto"/>
        <w:rPr>
          <w:rFonts w:ascii="Times New Roman" w:hAnsi="Times New Roman" w:cs="Times New Roman"/>
          <w:sz w:val="24"/>
          <w:szCs w:val="24"/>
        </w:rPr>
      </w:pPr>
      <w:r w:rsidRPr="00936C71">
        <w:rPr>
          <w:rFonts w:ascii="Times New Roman" w:hAnsi="Times New Roman" w:cs="Times New Roman"/>
          <w:sz w:val="24"/>
          <w:szCs w:val="24"/>
        </w:rPr>
        <w:t>Finanční prostředky byly čerpány na administraci soutěže o návrh Nový Eden.</w:t>
      </w:r>
    </w:p>
    <w:p w14:paraId="3C8D64A3" w14:textId="77777777" w:rsidR="007652D1" w:rsidRPr="00936C71" w:rsidRDefault="007652D1" w:rsidP="00630CC3">
      <w:pPr>
        <w:rPr>
          <w:rFonts w:ascii="Times New Roman" w:hAnsi="Times New Roman" w:cs="Times New Roman"/>
          <w:i/>
          <w:sz w:val="24"/>
          <w:szCs w:val="24"/>
        </w:rPr>
      </w:pPr>
    </w:p>
    <w:p w14:paraId="175A97E9" w14:textId="73598D2C" w:rsidR="007652D1" w:rsidRPr="00936C71" w:rsidRDefault="007652D1" w:rsidP="00E71302">
      <w:pPr>
        <w:spacing w:line="240" w:lineRule="auto"/>
        <w:contextualSpacing/>
        <w:rPr>
          <w:rFonts w:ascii="Times New Roman" w:hAnsi="Times New Roman" w:cs="Times New Roman"/>
          <w:sz w:val="24"/>
          <w:szCs w:val="24"/>
        </w:rPr>
      </w:pPr>
      <w:r w:rsidRPr="00936C71">
        <w:rPr>
          <w:rFonts w:ascii="Times New Roman" w:hAnsi="Times New Roman" w:cs="Times New Roman"/>
          <w:i/>
          <w:sz w:val="24"/>
          <w:szCs w:val="24"/>
        </w:rPr>
        <w:t>Položka 5175 – Pohoštění</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AC7A57">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2 tis. Kč (10</w:t>
      </w:r>
      <w:r w:rsidR="0023219B" w:rsidRPr="00936C71">
        <w:rPr>
          <w:rFonts w:ascii="Times New Roman" w:hAnsi="Times New Roman" w:cs="Times New Roman"/>
          <w:i/>
          <w:sz w:val="24"/>
          <w:szCs w:val="24"/>
        </w:rPr>
        <w:t>,0</w:t>
      </w:r>
      <w:r w:rsidR="004D36EC">
        <w:rPr>
          <w:rFonts w:ascii="Times New Roman" w:hAnsi="Times New Roman" w:cs="Times New Roman"/>
          <w:i/>
          <w:sz w:val="24"/>
          <w:szCs w:val="24"/>
        </w:rPr>
        <w:t>0</w:t>
      </w:r>
      <w:r w:rsidR="0023219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r w:rsidRPr="00936C71">
        <w:rPr>
          <w:rFonts w:ascii="Times New Roman" w:hAnsi="Times New Roman" w:cs="Times New Roman"/>
          <w:i/>
          <w:sz w:val="24"/>
          <w:szCs w:val="24"/>
        </w:rPr>
        <w:br/>
      </w:r>
      <w:r w:rsidRPr="00936C71">
        <w:rPr>
          <w:rFonts w:ascii="Times New Roman" w:hAnsi="Times New Roman" w:cs="Times New Roman"/>
          <w:sz w:val="24"/>
          <w:szCs w:val="24"/>
        </w:rPr>
        <w:t xml:space="preserve">Finanční prostředky byly čerpány na pohoštění do střediska územního rozvoje. </w:t>
      </w:r>
    </w:p>
    <w:p w14:paraId="09827F31" w14:textId="77777777" w:rsidR="007652D1" w:rsidRPr="00936C71" w:rsidRDefault="007652D1" w:rsidP="00E71302">
      <w:pPr>
        <w:spacing w:line="240" w:lineRule="auto"/>
        <w:contextualSpacing/>
        <w:rPr>
          <w:rFonts w:ascii="Times New Roman" w:hAnsi="Times New Roman" w:cs="Times New Roman"/>
          <w:i/>
          <w:sz w:val="24"/>
          <w:szCs w:val="24"/>
        </w:rPr>
      </w:pPr>
    </w:p>
    <w:p w14:paraId="6E564175" w14:textId="5BDD0E1A" w:rsidR="007652D1" w:rsidRPr="00936C71" w:rsidRDefault="007652D1" w:rsidP="00E71302">
      <w:pPr>
        <w:spacing w:line="240" w:lineRule="auto"/>
        <w:contextualSpacing/>
        <w:rPr>
          <w:rFonts w:ascii="Times New Roman" w:hAnsi="Times New Roman" w:cs="Times New Roman"/>
          <w:sz w:val="24"/>
          <w:szCs w:val="24"/>
        </w:rPr>
      </w:pPr>
      <w:r w:rsidRPr="00936C71">
        <w:rPr>
          <w:rFonts w:ascii="Times New Roman" w:hAnsi="Times New Roman" w:cs="Times New Roman"/>
          <w:i/>
          <w:sz w:val="24"/>
          <w:szCs w:val="24"/>
        </w:rPr>
        <w:t>Položka 5175 – Pohoštění ÚZ 800</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0,4</w:t>
      </w:r>
      <w:r w:rsidR="0098418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tis. Kč (0</w:t>
      </w:r>
      <w:r w:rsidR="0098418E" w:rsidRPr="00936C71">
        <w:rPr>
          <w:rFonts w:ascii="Times New Roman" w:hAnsi="Times New Roman" w:cs="Times New Roman"/>
          <w:i/>
          <w:sz w:val="24"/>
          <w:szCs w:val="24"/>
        </w:rPr>
        <w:t>,0</w:t>
      </w:r>
      <w:r w:rsidR="004D36EC">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Pr="00936C71">
        <w:rPr>
          <w:rFonts w:ascii="Times New Roman" w:hAnsi="Times New Roman" w:cs="Times New Roman"/>
          <w:i/>
          <w:sz w:val="24"/>
          <w:szCs w:val="24"/>
        </w:rPr>
        <w:br/>
      </w:r>
      <w:r w:rsidRPr="00936C71">
        <w:rPr>
          <w:rFonts w:ascii="Times New Roman" w:hAnsi="Times New Roman" w:cs="Times New Roman"/>
          <w:sz w:val="24"/>
          <w:szCs w:val="24"/>
        </w:rPr>
        <w:t>Finanční prostředky byly čerpány na pohoštění v rámci projednáváni projektu Moje stopa.</w:t>
      </w:r>
    </w:p>
    <w:p w14:paraId="7E1A0A5B" w14:textId="77777777" w:rsidR="00B774F6" w:rsidRPr="00936C71" w:rsidRDefault="00B774F6" w:rsidP="00E71302">
      <w:pPr>
        <w:spacing w:line="240" w:lineRule="auto"/>
        <w:jc w:val="both"/>
        <w:rPr>
          <w:rFonts w:ascii="Times New Roman" w:hAnsi="Times New Roman" w:cs="Times New Roman"/>
          <w:i/>
          <w:sz w:val="24"/>
          <w:szCs w:val="24"/>
          <w:u w:val="single"/>
        </w:rPr>
      </w:pPr>
    </w:p>
    <w:p w14:paraId="480C31C8" w14:textId="77777777" w:rsidR="0098418E" w:rsidRPr="00936C71" w:rsidRDefault="007652D1" w:rsidP="0098418E">
      <w:pPr>
        <w:spacing w:line="240" w:lineRule="auto"/>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Investiční výdaje</w:t>
      </w:r>
    </w:p>
    <w:p w14:paraId="16DE8EB7" w14:textId="77777777" w:rsidR="0098418E" w:rsidRPr="00936C71" w:rsidRDefault="0098418E" w:rsidP="0098418E">
      <w:pPr>
        <w:spacing w:line="240" w:lineRule="auto"/>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3636 – Územní rozvoj</w:t>
      </w:r>
    </w:p>
    <w:p w14:paraId="7315B9C6" w14:textId="77777777" w:rsidR="00AB1DF1" w:rsidRPr="00936C71" w:rsidRDefault="00AB1DF1" w:rsidP="0098418E">
      <w:pPr>
        <w:spacing w:line="240" w:lineRule="auto"/>
        <w:contextualSpacing/>
        <w:jc w:val="both"/>
        <w:rPr>
          <w:rFonts w:ascii="Times New Roman" w:hAnsi="Times New Roman" w:cs="Times New Roman"/>
          <w:sz w:val="24"/>
          <w:szCs w:val="24"/>
          <w:u w:val="single"/>
        </w:rPr>
      </w:pPr>
    </w:p>
    <w:p w14:paraId="2384E315" w14:textId="77777777" w:rsidR="0098418E" w:rsidRPr="00936C71" w:rsidRDefault="007652D1" w:rsidP="0098418E">
      <w:pPr>
        <w:spacing w:line="240" w:lineRule="auto"/>
        <w:contextualSpacing/>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Položka 6119 – Ostatní nákup dlouhodobého nehmotného majetku </w:t>
      </w:r>
    </w:p>
    <w:p w14:paraId="3C0863BD" w14:textId="4D89CD37" w:rsidR="00B774F6" w:rsidRPr="00936C71" w:rsidRDefault="007652D1" w:rsidP="00E71302">
      <w:pPr>
        <w:spacing w:line="240" w:lineRule="auto"/>
        <w:contextualSpacing/>
        <w:jc w:val="both"/>
        <w:rPr>
          <w:rFonts w:ascii="Times New Roman" w:hAnsi="Times New Roman" w:cs="Times New Roman"/>
          <w:sz w:val="24"/>
          <w:szCs w:val="24"/>
        </w:rPr>
      </w:pPr>
      <w:r w:rsidRPr="00936C71">
        <w:rPr>
          <w:rFonts w:ascii="Times New Roman" w:hAnsi="Times New Roman" w:cs="Times New Roman"/>
          <w:i/>
          <w:sz w:val="24"/>
          <w:szCs w:val="24"/>
        </w:rPr>
        <w:t>ORG 213001</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Studie revitalizace veřejných </w:t>
      </w:r>
      <w:proofErr w:type="gramStart"/>
      <w:r w:rsidRPr="00936C71">
        <w:rPr>
          <w:rFonts w:ascii="Times New Roman" w:hAnsi="Times New Roman" w:cs="Times New Roman"/>
          <w:i/>
          <w:sz w:val="24"/>
          <w:szCs w:val="24"/>
        </w:rPr>
        <w:t xml:space="preserve">prostor </w:t>
      </w:r>
      <w:r w:rsidR="00B774F6" w:rsidRPr="00936C71">
        <w:rPr>
          <w:rFonts w:ascii="Times New Roman" w:hAnsi="Times New Roman" w:cs="Times New Roman"/>
          <w:i/>
          <w:sz w:val="24"/>
          <w:szCs w:val="24"/>
        </w:rPr>
        <w:t xml:space="preserve">          </w:t>
      </w:r>
      <w:r w:rsidR="00AC7A57">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931 tis. Kč (72,7</w:t>
      </w:r>
      <w:r w:rsidR="004D36EC">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28E70B99" w14:textId="77777777"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sz w:val="24"/>
          <w:szCs w:val="24"/>
        </w:rPr>
        <w:t>Finanční prostředky byly čerpány na polohopisné a výškopisné zaměření vnitrobloku Petrohradská</w:t>
      </w:r>
      <w:r w:rsidR="00742014" w:rsidRPr="00936C71">
        <w:rPr>
          <w:rFonts w:ascii="Times New Roman" w:hAnsi="Times New Roman" w:cs="Times New Roman"/>
          <w:sz w:val="24"/>
          <w:szCs w:val="24"/>
        </w:rPr>
        <w:t xml:space="preserve"> </w:t>
      </w:r>
      <w:r w:rsidR="00AB1DF1" w:rsidRPr="00936C71">
        <w:rPr>
          <w:rFonts w:ascii="Times New Roman" w:hAnsi="Times New Roman" w:cs="Times New Roman"/>
          <w:sz w:val="24"/>
          <w:szCs w:val="24"/>
        </w:rPr>
        <w:t>a</w:t>
      </w:r>
      <w:r w:rsidR="00ED4F3F" w:rsidRPr="00936C71">
        <w:rPr>
          <w:rFonts w:ascii="Times New Roman" w:hAnsi="Times New Roman" w:cs="Times New Roman"/>
          <w:sz w:val="24"/>
          <w:szCs w:val="24"/>
        </w:rPr>
        <w:t xml:space="preserve"> </w:t>
      </w:r>
      <w:r w:rsidRPr="00936C71">
        <w:rPr>
          <w:rFonts w:ascii="Times New Roman" w:hAnsi="Times New Roman" w:cs="Times New Roman"/>
          <w:sz w:val="24"/>
          <w:szCs w:val="24"/>
        </w:rPr>
        <w:t>U Vršovického nádraží, na dílčí generel veřejného prostranství Zábě</w:t>
      </w:r>
      <w:r w:rsidR="00ED4F3F" w:rsidRPr="00936C71">
        <w:rPr>
          <w:rFonts w:ascii="Times New Roman" w:hAnsi="Times New Roman" w:cs="Times New Roman"/>
          <w:sz w:val="24"/>
          <w:szCs w:val="24"/>
        </w:rPr>
        <w:t>hlice</w:t>
      </w:r>
      <w:r w:rsidRPr="00936C71">
        <w:rPr>
          <w:rFonts w:ascii="Times New Roman" w:hAnsi="Times New Roman" w:cs="Times New Roman"/>
          <w:sz w:val="24"/>
          <w:szCs w:val="24"/>
        </w:rPr>
        <w:t>,</w:t>
      </w:r>
      <w:r w:rsidR="00742014" w:rsidRPr="00936C71">
        <w:rPr>
          <w:rFonts w:ascii="Times New Roman" w:hAnsi="Times New Roman" w:cs="Times New Roman"/>
          <w:sz w:val="24"/>
          <w:szCs w:val="24"/>
        </w:rPr>
        <w:br/>
      </w:r>
      <w:r w:rsidRPr="00936C71">
        <w:rPr>
          <w:rFonts w:ascii="Times New Roman" w:hAnsi="Times New Roman" w:cs="Times New Roman"/>
          <w:sz w:val="24"/>
          <w:szCs w:val="24"/>
        </w:rPr>
        <w:t>na projekční práce - doplnění podnětu na změnu ÚP SÚ HMP v k.</w:t>
      </w:r>
      <w:r w:rsidR="00ED4F3F"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ú.</w:t>
      </w:r>
      <w:proofErr w:type="spellEnd"/>
      <w:r w:rsidRPr="00936C71">
        <w:rPr>
          <w:rFonts w:ascii="Times New Roman" w:hAnsi="Times New Roman" w:cs="Times New Roman"/>
          <w:sz w:val="24"/>
          <w:szCs w:val="24"/>
        </w:rPr>
        <w:t xml:space="preserve"> Michle, Záběhlice</w:t>
      </w:r>
      <w:r w:rsidR="00742014" w:rsidRPr="00936C71">
        <w:rPr>
          <w:rFonts w:ascii="Times New Roman" w:hAnsi="Times New Roman" w:cs="Times New Roman"/>
          <w:sz w:val="24"/>
          <w:szCs w:val="24"/>
        </w:rPr>
        <w:br/>
      </w:r>
      <w:r w:rsidRPr="00936C71">
        <w:rPr>
          <w:rFonts w:ascii="Times New Roman" w:hAnsi="Times New Roman" w:cs="Times New Roman"/>
          <w:sz w:val="24"/>
          <w:szCs w:val="24"/>
        </w:rPr>
        <w:t xml:space="preserve">a Vršovice, na dopracování Urbanistické studie Bohdalec - Slatiny - </w:t>
      </w:r>
      <w:proofErr w:type="spellStart"/>
      <w:r w:rsidRPr="00936C71">
        <w:rPr>
          <w:rFonts w:ascii="Times New Roman" w:hAnsi="Times New Roman" w:cs="Times New Roman"/>
          <w:sz w:val="24"/>
          <w:szCs w:val="24"/>
        </w:rPr>
        <w:t>brownfield</w:t>
      </w:r>
      <w:proofErr w:type="spellEnd"/>
      <w:r w:rsidRPr="00936C71">
        <w:rPr>
          <w:rFonts w:ascii="Times New Roman" w:hAnsi="Times New Roman" w:cs="Times New Roman"/>
          <w:sz w:val="24"/>
          <w:szCs w:val="24"/>
        </w:rPr>
        <w:t xml:space="preserve"> Strašnice, zpracování nových zastavovacích podmínek pro lokalitu "Proluka" ve Vršovicích, jejich projednání s investorem a pracovníky MČ, KÚR a dotčenými orgány a zpracování připomínek.</w:t>
      </w:r>
    </w:p>
    <w:p w14:paraId="42B4C06D" w14:textId="77777777" w:rsidR="00936C71" w:rsidRDefault="00936C71" w:rsidP="00ED4F3F">
      <w:pPr>
        <w:spacing w:line="240" w:lineRule="auto"/>
        <w:contextualSpacing/>
        <w:jc w:val="both"/>
        <w:rPr>
          <w:rFonts w:ascii="Times New Roman" w:hAnsi="Times New Roman" w:cs="Times New Roman"/>
          <w:sz w:val="24"/>
          <w:szCs w:val="24"/>
          <w:u w:val="single"/>
        </w:rPr>
      </w:pPr>
    </w:p>
    <w:p w14:paraId="2B46F941" w14:textId="77777777" w:rsidR="007652D1" w:rsidRPr="00936C71" w:rsidRDefault="007652D1" w:rsidP="00ED4F3F">
      <w:pPr>
        <w:spacing w:line="240" w:lineRule="auto"/>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3745 – Péče o vzhled obcí a veřejnou zeleň</w:t>
      </w:r>
    </w:p>
    <w:p w14:paraId="5CD4FC6B" w14:textId="77777777" w:rsidR="00997BF9" w:rsidRPr="00936C71" w:rsidRDefault="00997BF9" w:rsidP="00ED4F3F">
      <w:pPr>
        <w:spacing w:line="240" w:lineRule="auto"/>
        <w:contextualSpacing/>
        <w:jc w:val="both"/>
        <w:rPr>
          <w:rFonts w:ascii="Times New Roman" w:hAnsi="Times New Roman" w:cs="Times New Roman"/>
          <w:i/>
          <w:sz w:val="24"/>
          <w:szCs w:val="24"/>
        </w:rPr>
      </w:pPr>
    </w:p>
    <w:p w14:paraId="71E46B7C" w14:textId="77777777" w:rsidR="007652D1" w:rsidRPr="00936C71" w:rsidRDefault="007652D1" w:rsidP="00ED4F3F">
      <w:pPr>
        <w:spacing w:line="240" w:lineRule="auto"/>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6121 – Budovy, haly a stavby </w:t>
      </w:r>
    </w:p>
    <w:p w14:paraId="62FC7359" w14:textId="32700310" w:rsidR="00B774F6" w:rsidRPr="00936C71" w:rsidRDefault="007652D1" w:rsidP="00ED4F3F">
      <w:pPr>
        <w:spacing w:line="240" w:lineRule="auto"/>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219018</w:t>
      </w:r>
      <w:r w:rsidRPr="00936C71">
        <w:rPr>
          <w:rFonts w:ascii="Times New Roman" w:hAnsi="Times New Roman" w:cs="Times New Roman"/>
          <w:i/>
          <w:sz w:val="24"/>
          <w:szCs w:val="24"/>
        </w:rPr>
        <w:tab/>
        <w:t xml:space="preserve">Revitalizace vybraných lokalit toku </w:t>
      </w:r>
      <w:proofErr w:type="gramStart"/>
      <w:r w:rsidRPr="00936C71">
        <w:rPr>
          <w:rFonts w:ascii="Times New Roman" w:hAnsi="Times New Roman" w:cs="Times New Roman"/>
          <w:i/>
          <w:sz w:val="24"/>
          <w:szCs w:val="24"/>
        </w:rPr>
        <w:t xml:space="preserve">Botiče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 </w:t>
      </w:r>
      <w:r w:rsidR="00883031" w:rsidRPr="00936C71">
        <w:rPr>
          <w:rFonts w:ascii="Times New Roman" w:hAnsi="Times New Roman" w:cs="Times New Roman"/>
          <w:i/>
          <w:sz w:val="24"/>
          <w:szCs w:val="24"/>
        </w:rPr>
        <w:t>600</w:t>
      </w:r>
      <w:r w:rsidRPr="00936C71">
        <w:rPr>
          <w:rFonts w:ascii="Times New Roman" w:hAnsi="Times New Roman" w:cs="Times New Roman"/>
          <w:i/>
          <w:sz w:val="24"/>
          <w:szCs w:val="24"/>
        </w:rPr>
        <w:t xml:space="preserve"> tis. Kč (</w:t>
      </w:r>
      <w:r w:rsidR="00883031" w:rsidRPr="00936C71">
        <w:rPr>
          <w:rFonts w:ascii="Times New Roman" w:hAnsi="Times New Roman" w:cs="Times New Roman"/>
          <w:i/>
          <w:sz w:val="24"/>
          <w:szCs w:val="24"/>
        </w:rPr>
        <w:t>100</w:t>
      </w:r>
      <w:r w:rsidR="00ED4F3F" w:rsidRPr="00936C71">
        <w:rPr>
          <w:rFonts w:ascii="Times New Roman" w:hAnsi="Times New Roman" w:cs="Times New Roman"/>
          <w:i/>
          <w:sz w:val="24"/>
          <w:szCs w:val="24"/>
        </w:rPr>
        <w:t>,0</w:t>
      </w:r>
      <w:r w:rsidR="004D36EC">
        <w:rPr>
          <w:rFonts w:ascii="Times New Roman" w:hAnsi="Times New Roman" w:cs="Times New Roman"/>
          <w:i/>
          <w:sz w:val="24"/>
          <w:szCs w:val="24"/>
        </w:rPr>
        <w:t>0</w:t>
      </w:r>
      <w:r w:rsidRPr="00936C71">
        <w:rPr>
          <w:rFonts w:ascii="Times New Roman" w:hAnsi="Times New Roman" w:cs="Times New Roman"/>
          <w:i/>
          <w:sz w:val="24"/>
          <w:szCs w:val="24"/>
        </w:rPr>
        <w:t xml:space="preserve"> % RU) </w:t>
      </w:r>
    </w:p>
    <w:p w14:paraId="09E20E8D" w14:textId="77777777" w:rsidR="007652D1" w:rsidRPr="00936C71" w:rsidRDefault="007652D1" w:rsidP="00ED4F3F">
      <w:pPr>
        <w:spacing w:line="240" w:lineRule="auto"/>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polohopisné a výškopisné zaměření lesoparku, </w:t>
      </w:r>
      <w:r w:rsidRPr="00936C71">
        <w:rPr>
          <w:rFonts w:ascii="Times New Roman" w:hAnsi="Times New Roman" w:cs="Times New Roman"/>
          <w:sz w:val="24"/>
          <w:szCs w:val="24"/>
        </w:rPr>
        <w:br/>
        <w:t>na vypracování dendrologického průzkumu, na fáze 2 DSP, na další fáze dokumentace vybraných lokalit toku Botiče dle dokončené urbanistické studie Botič (US-B) - dokumentace pro území rozhodnutí.</w:t>
      </w:r>
    </w:p>
    <w:p w14:paraId="4054FC4F" w14:textId="77777777" w:rsidR="00B774F6" w:rsidRPr="00936C71" w:rsidRDefault="00B774F6" w:rsidP="00ED4F3F">
      <w:pPr>
        <w:contextualSpacing/>
        <w:jc w:val="both"/>
        <w:rPr>
          <w:rFonts w:ascii="Times New Roman" w:hAnsi="Times New Roman" w:cs="Times New Roman"/>
          <w:i/>
          <w:sz w:val="24"/>
          <w:szCs w:val="24"/>
        </w:rPr>
      </w:pPr>
    </w:p>
    <w:p w14:paraId="1760284F" w14:textId="77777777" w:rsidR="007652D1" w:rsidRPr="00936C71" w:rsidRDefault="007652D1" w:rsidP="00ED4F3F">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5EF72EB9" w14:textId="0E325216" w:rsidR="007652D1" w:rsidRPr="00936C71" w:rsidRDefault="007652D1" w:rsidP="00ED4F3F">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ORG 220003 Revitalizace Strašnická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851C29" w:rsidRPr="00936C71">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822 tis. Kč (82,2</w:t>
      </w:r>
      <w:r w:rsidR="004D36EC">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4BC848BF" w14:textId="77777777" w:rsidR="007652D1" w:rsidRPr="00936C71" w:rsidRDefault="007652D1" w:rsidP="00ED4F3F">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použity na nové oplocení a bránu, na rekonstrukci plochy Strašnická – KD Barikádníků vč. vybudování odvodnění plochy a na polohopisné a výškopisné zaměření Strašnická</w:t>
      </w:r>
      <w:r w:rsidR="00851C29"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a okolí, ulice Starostrašnická. </w:t>
      </w:r>
    </w:p>
    <w:p w14:paraId="5D9BA38C" w14:textId="77777777" w:rsidR="007652D1" w:rsidRPr="00936C71" w:rsidRDefault="007652D1" w:rsidP="00ED4F3F">
      <w:pPr>
        <w:contextualSpacing/>
        <w:jc w:val="both"/>
        <w:rPr>
          <w:rFonts w:ascii="Times New Roman" w:hAnsi="Times New Roman" w:cs="Times New Roman"/>
          <w:i/>
          <w:sz w:val="24"/>
          <w:szCs w:val="24"/>
        </w:rPr>
      </w:pPr>
    </w:p>
    <w:p w14:paraId="36DE1BBC" w14:textId="25B018C0" w:rsidR="007652D1" w:rsidRPr="00936C71" w:rsidRDefault="00B774F6" w:rsidP="00ED4F3F">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ORG 222004 </w:t>
      </w:r>
      <w:r w:rsidR="007652D1" w:rsidRPr="00936C71">
        <w:rPr>
          <w:rFonts w:ascii="Times New Roman" w:hAnsi="Times New Roman" w:cs="Times New Roman"/>
          <w:i/>
          <w:sz w:val="24"/>
          <w:szCs w:val="24"/>
        </w:rPr>
        <w:t xml:space="preserve">Realizace dílčích </w:t>
      </w:r>
      <w:proofErr w:type="gramStart"/>
      <w:r w:rsidR="007652D1" w:rsidRPr="00936C71">
        <w:rPr>
          <w:rFonts w:ascii="Times New Roman" w:hAnsi="Times New Roman" w:cs="Times New Roman"/>
          <w:i/>
          <w:sz w:val="24"/>
          <w:szCs w:val="24"/>
        </w:rPr>
        <w:t xml:space="preserve">generelů                             </w:t>
      </w:r>
      <w:r w:rsidRPr="00936C71">
        <w:rPr>
          <w:rFonts w:ascii="Times New Roman" w:hAnsi="Times New Roman" w:cs="Times New Roman"/>
          <w:i/>
          <w:sz w:val="24"/>
          <w:szCs w:val="24"/>
        </w:rPr>
        <w:t xml:space="preserve">      </w:t>
      </w:r>
      <w:r w:rsidR="00473BAF">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w:t>
      </w:r>
      <w:proofErr w:type="gramEnd"/>
      <w:r w:rsidR="007652D1" w:rsidRPr="00936C71">
        <w:rPr>
          <w:rFonts w:ascii="Times New Roman" w:hAnsi="Times New Roman" w:cs="Times New Roman"/>
          <w:i/>
          <w:sz w:val="24"/>
          <w:szCs w:val="24"/>
        </w:rPr>
        <w:t xml:space="preserve"> </w:t>
      </w:r>
      <w:r w:rsidR="00017D2F">
        <w:rPr>
          <w:rFonts w:ascii="Times New Roman" w:hAnsi="Times New Roman" w:cs="Times New Roman"/>
          <w:i/>
          <w:sz w:val="24"/>
          <w:szCs w:val="24"/>
        </w:rPr>
        <w:t>598</w:t>
      </w:r>
      <w:r w:rsidR="00017D2F"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tis. Kč (98,</w:t>
      </w:r>
      <w:r w:rsidR="00017D2F">
        <w:rPr>
          <w:rFonts w:ascii="Times New Roman" w:hAnsi="Times New Roman" w:cs="Times New Roman"/>
          <w:i/>
          <w:sz w:val="24"/>
          <w:szCs w:val="24"/>
        </w:rPr>
        <w:t>0</w:t>
      </w:r>
      <w:r w:rsidR="004D36EC">
        <w:rPr>
          <w:rFonts w:ascii="Times New Roman" w:hAnsi="Times New Roman" w:cs="Times New Roman"/>
          <w:i/>
          <w:sz w:val="24"/>
          <w:szCs w:val="24"/>
        </w:rPr>
        <w:t>3</w:t>
      </w:r>
      <w:r w:rsidR="00017D2F"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 RU)</w:t>
      </w:r>
    </w:p>
    <w:p w14:paraId="01DAC807" w14:textId="6778F085" w:rsidR="007652D1" w:rsidRPr="00936C71" w:rsidRDefault="007652D1" w:rsidP="00ED4F3F">
      <w:pPr>
        <w:contextualSpacing/>
        <w:jc w:val="both"/>
        <w:rPr>
          <w:rFonts w:ascii="Times New Roman" w:hAnsi="Times New Roman" w:cs="Times New Roman"/>
          <w:b/>
          <w:sz w:val="24"/>
          <w:szCs w:val="24"/>
          <w:u w:val="single"/>
        </w:rPr>
      </w:pPr>
      <w:r w:rsidRPr="00936C71">
        <w:rPr>
          <w:rFonts w:ascii="Times New Roman" w:hAnsi="Times New Roman" w:cs="Times New Roman"/>
          <w:sz w:val="24"/>
          <w:szCs w:val="24"/>
        </w:rPr>
        <w:t>Finanční prostředky byly čerpány na realizaci dílčího generelu Nové Vršovice, konkrétně</w:t>
      </w:r>
      <w:r w:rsidR="00473BAF">
        <w:rPr>
          <w:rFonts w:ascii="Times New Roman" w:hAnsi="Times New Roman" w:cs="Times New Roman"/>
          <w:sz w:val="24"/>
          <w:szCs w:val="24"/>
        </w:rPr>
        <w:t> </w:t>
      </w:r>
      <w:r w:rsidRPr="00936C71">
        <w:rPr>
          <w:rFonts w:ascii="Times New Roman" w:hAnsi="Times New Roman" w:cs="Times New Roman"/>
          <w:sz w:val="24"/>
          <w:szCs w:val="24"/>
        </w:rPr>
        <w:t>na</w:t>
      </w:r>
      <w:r w:rsidR="00473BAF">
        <w:rPr>
          <w:rFonts w:ascii="Times New Roman" w:hAnsi="Times New Roman" w:cs="Times New Roman"/>
          <w:sz w:val="24"/>
          <w:szCs w:val="24"/>
        </w:rPr>
        <w:t> </w:t>
      </w:r>
      <w:r w:rsidRPr="00936C71">
        <w:rPr>
          <w:rFonts w:ascii="Times New Roman" w:hAnsi="Times New Roman" w:cs="Times New Roman"/>
          <w:sz w:val="24"/>
          <w:szCs w:val="24"/>
        </w:rPr>
        <w:t xml:space="preserve">realizaci úprav propojení ulic Jakutská a Bajkalská. </w:t>
      </w:r>
    </w:p>
    <w:p w14:paraId="41386805" w14:textId="77777777" w:rsidR="00B85DAD" w:rsidRPr="00936C71" w:rsidRDefault="00B85DAD" w:rsidP="00ED4F3F">
      <w:pPr>
        <w:jc w:val="both"/>
        <w:rPr>
          <w:rFonts w:ascii="Times New Roman" w:hAnsi="Times New Roman" w:cs="Times New Roman"/>
          <w:b/>
          <w:sz w:val="28"/>
          <w:u w:val="single"/>
        </w:rPr>
      </w:pPr>
    </w:p>
    <w:p w14:paraId="2BFB597E" w14:textId="77777777" w:rsidR="007D4AD0" w:rsidRPr="00936C71" w:rsidRDefault="007D4AD0" w:rsidP="007D4AD0">
      <w:pPr>
        <w:pBdr>
          <w:top w:val="nil"/>
          <w:left w:val="nil"/>
          <w:bottom w:val="nil"/>
          <w:right w:val="nil"/>
          <w:between w:val="nil"/>
        </w:pBdr>
        <w:jc w:val="both"/>
        <w:rPr>
          <w:rFonts w:ascii="Times New Roman" w:hAnsi="Times New Roman" w:cs="Times New Roman"/>
          <w:color w:val="000000"/>
          <w:sz w:val="28"/>
          <w:szCs w:val="28"/>
          <w:u w:val="single"/>
        </w:rPr>
      </w:pPr>
      <w:r w:rsidRPr="00936C71">
        <w:rPr>
          <w:rFonts w:ascii="Times New Roman" w:hAnsi="Times New Roman" w:cs="Times New Roman"/>
          <w:b/>
          <w:color w:val="000000"/>
          <w:sz w:val="28"/>
          <w:szCs w:val="28"/>
          <w:u w:val="single"/>
        </w:rPr>
        <w:t>0012 - Stavební úřad</w:t>
      </w:r>
    </w:p>
    <w:p w14:paraId="64A500CD" w14:textId="77777777" w:rsidR="007D4AD0" w:rsidRPr="00936C71" w:rsidRDefault="007D4AD0" w:rsidP="007D4AD0">
      <w:pPr>
        <w:pBdr>
          <w:top w:val="nil"/>
          <w:left w:val="nil"/>
          <w:bottom w:val="nil"/>
          <w:right w:val="nil"/>
          <w:between w:val="nil"/>
        </w:pBdr>
        <w:jc w:val="both"/>
        <w:rPr>
          <w:rFonts w:ascii="Times New Roman" w:hAnsi="Times New Roman" w:cs="Times New Roman"/>
          <w:color w:val="000000"/>
          <w:sz w:val="24"/>
          <w:szCs w:val="24"/>
          <w:u w:val="single"/>
        </w:rPr>
      </w:pPr>
      <w:r w:rsidRPr="00936C71">
        <w:rPr>
          <w:rFonts w:ascii="Times New Roman" w:hAnsi="Times New Roman" w:cs="Times New Roman"/>
          <w:i/>
          <w:color w:val="000000"/>
          <w:sz w:val="24"/>
          <w:szCs w:val="24"/>
          <w:u w:val="single"/>
        </w:rPr>
        <w:t>Neinvestiční výdaje:</w:t>
      </w:r>
    </w:p>
    <w:p w14:paraId="291CA3FF" w14:textId="77777777" w:rsidR="007D4AD0" w:rsidRPr="00936C71" w:rsidRDefault="007D4AD0" w:rsidP="007D4AD0">
      <w:pPr>
        <w:pBdr>
          <w:top w:val="nil"/>
          <w:left w:val="nil"/>
          <w:bottom w:val="nil"/>
          <w:right w:val="nil"/>
          <w:between w:val="nil"/>
        </w:pBdr>
        <w:contextualSpacing/>
        <w:jc w:val="both"/>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3639 – Komunální služby a územní rozvoj</w:t>
      </w:r>
    </w:p>
    <w:p w14:paraId="4ACC3A37" w14:textId="77777777" w:rsidR="00997BF9" w:rsidRPr="00936C71" w:rsidRDefault="00997BF9" w:rsidP="007D4AD0">
      <w:pPr>
        <w:pBdr>
          <w:top w:val="nil"/>
          <w:left w:val="nil"/>
          <w:bottom w:val="nil"/>
          <w:right w:val="nil"/>
          <w:between w:val="nil"/>
        </w:pBdr>
        <w:contextualSpacing/>
        <w:jc w:val="both"/>
        <w:rPr>
          <w:rFonts w:ascii="Times New Roman" w:hAnsi="Times New Roman" w:cs="Times New Roman"/>
          <w:i/>
          <w:color w:val="000000"/>
          <w:sz w:val="24"/>
          <w:szCs w:val="24"/>
        </w:rPr>
      </w:pPr>
    </w:p>
    <w:p w14:paraId="17E21BE3" w14:textId="5A331338" w:rsidR="007D4AD0" w:rsidRPr="00936C71" w:rsidRDefault="007D4AD0" w:rsidP="007D4AD0">
      <w:pPr>
        <w:pBdr>
          <w:top w:val="nil"/>
          <w:left w:val="nil"/>
          <w:bottom w:val="nil"/>
          <w:right w:val="nil"/>
          <w:between w:val="nil"/>
        </w:pBdr>
        <w:contextualSpacing/>
        <w:jc w:val="both"/>
        <w:rPr>
          <w:rFonts w:ascii="Times New Roman" w:hAnsi="Times New Roman" w:cs="Times New Roman"/>
          <w:color w:val="000000"/>
          <w:sz w:val="24"/>
          <w:szCs w:val="24"/>
        </w:rPr>
      </w:pPr>
      <w:r w:rsidRPr="00936C71">
        <w:rPr>
          <w:rFonts w:ascii="Times New Roman" w:hAnsi="Times New Roman" w:cs="Times New Roman"/>
          <w:i/>
          <w:color w:val="000000"/>
          <w:sz w:val="24"/>
          <w:szCs w:val="24"/>
        </w:rPr>
        <w:t xml:space="preserve">Položka 5169 – Nákup </w:t>
      </w:r>
      <w:r w:rsidR="004D36EC">
        <w:rPr>
          <w:rFonts w:ascii="Times New Roman" w:hAnsi="Times New Roman" w:cs="Times New Roman"/>
          <w:i/>
          <w:color w:val="000000"/>
          <w:sz w:val="24"/>
          <w:szCs w:val="24"/>
        </w:rPr>
        <w:t>ostatních služeb</w:t>
      </w:r>
      <w:r w:rsidR="004D36EC">
        <w:rPr>
          <w:rFonts w:ascii="Times New Roman" w:hAnsi="Times New Roman" w:cs="Times New Roman"/>
          <w:i/>
          <w:color w:val="000000"/>
          <w:sz w:val="24"/>
          <w:szCs w:val="24"/>
        </w:rPr>
        <w:tab/>
      </w:r>
      <w:r w:rsidR="004D36EC">
        <w:rPr>
          <w:rFonts w:ascii="Times New Roman" w:hAnsi="Times New Roman" w:cs="Times New Roman"/>
          <w:i/>
          <w:color w:val="000000"/>
          <w:sz w:val="24"/>
          <w:szCs w:val="24"/>
        </w:rPr>
        <w:tab/>
      </w:r>
      <w:r w:rsidR="004D36EC">
        <w:rPr>
          <w:rFonts w:ascii="Times New Roman" w:hAnsi="Times New Roman" w:cs="Times New Roman"/>
          <w:i/>
          <w:color w:val="000000"/>
          <w:sz w:val="24"/>
          <w:szCs w:val="24"/>
        </w:rPr>
        <w:tab/>
      </w:r>
      <w:r w:rsidR="004D36EC">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čerpání</w:t>
      </w:r>
      <w:r w:rsidR="004D36EC">
        <w:rPr>
          <w:rFonts w:ascii="Times New Roman" w:hAnsi="Times New Roman" w:cs="Times New Roman"/>
          <w:i/>
          <w:color w:val="000000"/>
          <w:sz w:val="24"/>
          <w:szCs w:val="24"/>
        </w:rPr>
        <w:t xml:space="preserve"> 0 tis. Kč</w:t>
      </w:r>
      <w:r w:rsidRPr="00936C71">
        <w:rPr>
          <w:rFonts w:ascii="Times New Roman" w:hAnsi="Times New Roman" w:cs="Times New Roman"/>
          <w:i/>
          <w:color w:val="000000"/>
          <w:sz w:val="24"/>
          <w:szCs w:val="24"/>
        </w:rPr>
        <w:t xml:space="preserve"> (0,0</w:t>
      </w:r>
      <w:r w:rsidR="004D36EC">
        <w:rPr>
          <w:rFonts w:ascii="Times New Roman" w:hAnsi="Times New Roman" w:cs="Times New Roman"/>
          <w:i/>
          <w:color w:val="000000"/>
          <w:sz w:val="24"/>
          <w:szCs w:val="24"/>
        </w:rPr>
        <w:t>0</w:t>
      </w:r>
      <w:r w:rsidRPr="00936C71">
        <w:rPr>
          <w:rFonts w:ascii="Times New Roman" w:hAnsi="Times New Roman" w:cs="Times New Roman"/>
          <w:i/>
          <w:color w:val="000000"/>
          <w:sz w:val="24"/>
          <w:szCs w:val="24"/>
        </w:rPr>
        <w:t> % RU)</w:t>
      </w:r>
    </w:p>
    <w:p w14:paraId="58548704" w14:textId="26B1DAB8" w:rsidR="007D4AD0" w:rsidRPr="00936C71" w:rsidRDefault="007D4AD0" w:rsidP="007D4AD0">
      <w:pPr>
        <w:pBdr>
          <w:top w:val="nil"/>
          <w:left w:val="nil"/>
          <w:bottom w:val="nil"/>
          <w:right w:val="nil"/>
          <w:between w:val="nil"/>
        </w:pBd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highlight w:val="white"/>
        </w:rPr>
        <w:t xml:space="preserve">V oblasti odvětví 0012 - Stavební úřad, neinvestiční výdaje (služby spojené s výkonem rozhodnutí stavebního úřadu) </w:t>
      </w:r>
      <w:r w:rsidRPr="00936C71">
        <w:rPr>
          <w:rFonts w:ascii="Times New Roman" w:hAnsi="Times New Roman" w:cs="Times New Roman"/>
          <w:sz w:val="24"/>
          <w:szCs w:val="24"/>
          <w:highlight w:val="white"/>
        </w:rPr>
        <w:t>měl</w:t>
      </w:r>
      <w:r w:rsidRPr="00936C71">
        <w:rPr>
          <w:rFonts w:ascii="Times New Roman" w:hAnsi="Times New Roman" w:cs="Times New Roman"/>
          <w:color w:val="000000"/>
          <w:sz w:val="24"/>
          <w:szCs w:val="24"/>
          <w:highlight w:val="white"/>
        </w:rPr>
        <w:t xml:space="preserve"> OST na rok 2020 schválenou částku 150 tis. Kč na výdaje pro</w:t>
      </w:r>
      <w:r w:rsidR="00473BAF">
        <w:rPr>
          <w:rFonts w:ascii="Times New Roman" w:hAnsi="Times New Roman" w:cs="Times New Roman"/>
          <w:color w:val="000000"/>
          <w:sz w:val="24"/>
          <w:szCs w:val="24"/>
          <w:highlight w:val="white"/>
        </w:rPr>
        <w:t> </w:t>
      </w:r>
      <w:r w:rsidRPr="00936C71">
        <w:rPr>
          <w:rFonts w:ascii="Times New Roman" w:hAnsi="Times New Roman" w:cs="Times New Roman"/>
          <w:color w:val="000000"/>
          <w:sz w:val="24"/>
          <w:szCs w:val="24"/>
          <w:highlight w:val="white"/>
        </w:rPr>
        <w:t>případ okamžitého řešení nějakého havarijního stavu (nařízení zabezpečovacích prací</w:t>
      </w:r>
      <w:r w:rsidR="00997BF9" w:rsidRPr="00936C71">
        <w:rPr>
          <w:rFonts w:ascii="Times New Roman" w:hAnsi="Times New Roman" w:cs="Times New Roman"/>
          <w:color w:val="000000"/>
          <w:sz w:val="24"/>
          <w:szCs w:val="24"/>
          <w:highlight w:val="white"/>
        </w:rPr>
        <w:br/>
      </w:r>
      <w:r w:rsidRPr="00936C71">
        <w:rPr>
          <w:rFonts w:ascii="Times New Roman" w:hAnsi="Times New Roman" w:cs="Times New Roman"/>
          <w:color w:val="000000"/>
          <w:sz w:val="24"/>
          <w:szCs w:val="24"/>
          <w:highlight w:val="white"/>
        </w:rPr>
        <w:t>nebo jiné bezodkladné stavební úpravy). Tento případ v roce 2020 nenastal.</w:t>
      </w:r>
    </w:p>
    <w:p w14:paraId="3DCC7D18" w14:textId="77777777" w:rsidR="00997BF9" w:rsidRPr="00936C71" w:rsidRDefault="00997BF9" w:rsidP="00630CC3">
      <w:pPr>
        <w:jc w:val="both"/>
        <w:rPr>
          <w:rFonts w:ascii="Times New Roman" w:hAnsi="Times New Roman" w:cs="Times New Roman"/>
          <w:b/>
          <w:sz w:val="28"/>
          <w:u w:val="single"/>
        </w:rPr>
      </w:pPr>
    </w:p>
    <w:p w14:paraId="68E7D6FC" w14:textId="77777777" w:rsidR="007652D1" w:rsidRPr="00936C71" w:rsidRDefault="007652D1" w:rsidP="00630CC3">
      <w:pPr>
        <w:jc w:val="both"/>
        <w:rPr>
          <w:rFonts w:ascii="Times New Roman" w:hAnsi="Times New Roman" w:cs="Times New Roman"/>
          <w:b/>
          <w:sz w:val="28"/>
          <w:u w:val="single"/>
        </w:rPr>
      </w:pPr>
      <w:r w:rsidRPr="00936C71">
        <w:rPr>
          <w:rFonts w:ascii="Times New Roman" w:hAnsi="Times New Roman" w:cs="Times New Roman"/>
          <w:b/>
          <w:sz w:val="28"/>
          <w:u w:val="single"/>
        </w:rPr>
        <w:t>0021 - Životní prostředí</w:t>
      </w:r>
    </w:p>
    <w:p w14:paraId="212F7683" w14:textId="77777777" w:rsidR="007652D1" w:rsidRPr="00936C71" w:rsidRDefault="007652D1" w:rsidP="00630CC3">
      <w:pPr>
        <w:contextualSpacing/>
        <w:jc w:val="both"/>
        <w:rPr>
          <w:rFonts w:ascii="Times New Roman" w:hAnsi="Times New Roman" w:cs="Times New Roman"/>
          <w:i/>
          <w:sz w:val="24"/>
          <w:szCs w:val="24"/>
          <w:u w:val="single"/>
        </w:rPr>
      </w:pPr>
    </w:p>
    <w:p w14:paraId="34E247D2" w14:textId="77777777" w:rsidR="007652D1" w:rsidRPr="00936C71" w:rsidRDefault="007652D1" w:rsidP="00630CC3">
      <w:pPr>
        <w:contextualSpacing/>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67EA2106" w14:textId="77777777" w:rsidR="007652D1" w:rsidRPr="00936C71" w:rsidRDefault="007652D1" w:rsidP="00630CC3">
      <w:pPr>
        <w:contextualSpacing/>
        <w:rPr>
          <w:rFonts w:ascii="Times New Roman" w:hAnsi="Times New Roman" w:cs="Times New Roman"/>
          <w:sz w:val="20"/>
        </w:rPr>
      </w:pPr>
    </w:p>
    <w:p w14:paraId="1C01C5F0" w14:textId="77777777" w:rsidR="007652D1" w:rsidRPr="00936C71" w:rsidRDefault="007652D1" w:rsidP="00630CC3">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3421 – Využití volného času dětí a mládeže</w:t>
      </w:r>
    </w:p>
    <w:p w14:paraId="0B134B1A" w14:textId="77777777" w:rsidR="00997BF9" w:rsidRPr="00936C71" w:rsidRDefault="00997BF9" w:rsidP="00630CC3">
      <w:pPr>
        <w:contextualSpacing/>
        <w:jc w:val="both"/>
        <w:rPr>
          <w:rFonts w:ascii="Times New Roman" w:hAnsi="Times New Roman" w:cs="Times New Roman"/>
          <w:sz w:val="24"/>
          <w:szCs w:val="24"/>
          <w:u w:val="single"/>
        </w:rPr>
      </w:pPr>
    </w:p>
    <w:p w14:paraId="7E34DFC9" w14:textId="4696B63D"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7544AC">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D656F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8 043 tis. Kč (80,4</w:t>
      </w:r>
      <w:r w:rsidR="00744D17">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4D7A1CD4" w14:textId="3775E8F8" w:rsidR="007652D1" w:rsidRPr="00936C71" w:rsidRDefault="007652D1" w:rsidP="00D656F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neinvestiční výdajové položky </w:t>
      </w:r>
      <w:r w:rsidR="00997BF9" w:rsidRPr="00936C71">
        <w:rPr>
          <w:rFonts w:ascii="Times New Roman" w:hAnsi="Times New Roman" w:cs="Times New Roman"/>
          <w:sz w:val="24"/>
          <w:szCs w:val="24"/>
        </w:rPr>
        <w:t>byly</w:t>
      </w:r>
      <w:r w:rsidRPr="00936C71">
        <w:rPr>
          <w:rFonts w:ascii="Times New Roman" w:hAnsi="Times New Roman" w:cs="Times New Roman"/>
          <w:sz w:val="24"/>
          <w:szCs w:val="24"/>
        </w:rPr>
        <w:t xml:space="preserve"> čerpány na správu a údržbu dětských hřišť dle uzavřené mandátní smlouvy. Fakturace probíh</w:t>
      </w:r>
      <w:r w:rsidR="00997BF9" w:rsidRPr="00936C71">
        <w:rPr>
          <w:rFonts w:ascii="Times New Roman" w:hAnsi="Times New Roman" w:cs="Times New Roman"/>
          <w:sz w:val="24"/>
          <w:szCs w:val="24"/>
        </w:rPr>
        <w:t>ala</w:t>
      </w:r>
      <w:r w:rsidRPr="00936C71">
        <w:rPr>
          <w:rFonts w:ascii="Times New Roman" w:hAnsi="Times New Roman" w:cs="Times New Roman"/>
          <w:sz w:val="24"/>
          <w:szCs w:val="24"/>
        </w:rPr>
        <w:t xml:space="preserve"> měsíčně na základě skutečně realizovaných prací a dodávek materiálu. Jedná se hlavně o úklidy ploch, výměnu písku, drobné</w:t>
      </w:r>
      <w:r w:rsidR="00E612FC">
        <w:rPr>
          <w:rFonts w:ascii="Times New Roman" w:hAnsi="Times New Roman" w:cs="Times New Roman"/>
          <w:sz w:val="24"/>
          <w:szCs w:val="24"/>
        </w:rPr>
        <w:t> </w:t>
      </w:r>
      <w:r w:rsidRPr="00936C71">
        <w:rPr>
          <w:rFonts w:ascii="Times New Roman" w:hAnsi="Times New Roman" w:cs="Times New Roman"/>
          <w:sz w:val="24"/>
          <w:szCs w:val="24"/>
        </w:rPr>
        <w:t>opravy, střežení vybraných hřišť a zejména o kontroly bezpečnosti herního vybavení.</w:t>
      </w:r>
    </w:p>
    <w:p w14:paraId="60B0BFC3" w14:textId="77777777" w:rsidR="00D656FD" w:rsidRPr="00936C71" w:rsidRDefault="00D656FD" w:rsidP="00D656FD">
      <w:pPr>
        <w:spacing w:after="0"/>
        <w:jc w:val="both"/>
        <w:rPr>
          <w:rFonts w:ascii="Times New Roman" w:hAnsi="Times New Roman" w:cs="Times New Roman"/>
          <w:sz w:val="24"/>
          <w:szCs w:val="24"/>
        </w:rPr>
      </w:pPr>
    </w:p>
    <w:p w14:paraId="77B9985E" w14:textId="1EDA0FA3" w:rsidR="007652D1" w:rsidRPr="00936C71" w:rsidRDefault="007652D1" w:rsidP="00D656FD">
      <w:pPr>
        <w:spacing w:after="0"/>
        <w:jc w:val="both"/>
        <w:rPr>
          <w:rFonts w:ascii="Times New Roman" w:hAnsi="Times New Roman" w:cs="Times New Roman"/>
          <w:b/>
          <w:sz w:val="24"/>
          <w:szCs w:val="24"/>
          <w:u w:val="single"/>
        </w:rPr>
      </w:pPr>
      <w:r w:rsidRPr="00936C71">
        <w:rPr>
          <w:rFonts w:ascii="Times New Roman" w:hAnsi="Times New Roman" w:cs="Times New Roman"/>
          <w:i/>
          <w:sz w:val="24"/>
          <w:szCs w:val="24"/>
        </w:rPr>
        <w:t>Položka 5171 -  Opravy a udržování</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B774F6" w:rsidRPr="00936C71">
        <w:rPr>
          <w:rFonts w:ascii="Times New Roman" w:hAnsi="Times New Roman" w:cs="Times New Roman"/>
          <w:i/>
          <w:sz w:val="24"/>
          <w:szCs w:val="24"/>
        </w:rPr>
        <w:t xml:space="preserve"> </w:t>
      </w:r>
      <w:r w:rsidR="007544AC">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557 tis. Kč (37,1</w:t>
      </w:r>
      <w:r w:rsidR="00744D17">
        <w:rPr>
          <w:rFonts w:ascii="Times New Roman" w:hAnsi="Times New Roman" w:cs="Times New Roman"/>
          <w:i/>
          <w:sz w:val="24"/>
          <w:szCs w:val="24"/>
        </w:rPr>
        <w:t>3</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br/>
        <w:t>Finanční prostředky byly čerpány na oprava DH Na Třebešíně a na otočení skákacích ploch DH</w:t>
      </w:r>
      <w:r w:rsidR="0010671C" w:rsidRPr="00936C71">
        <w:rPr>
          <w:rFonts w:ascii="Times New Roman" w:hAnsi="Times New Roman" w:cs="Times New Roman"/>
          <w:sz w:val="24"/>
          <w:szCs w:val="24"/>
        </w:rPr>
        <w:br/>
      </w:r>
      <w:r w:rsidRPr="00936C71">
        <w:rPr>
          <w:rFonts w:ascii="Times New Roman" w:hAnsi="Times New Roman" w:cs="Times New Roman"/>
          <w:sz w:val="24"/>
          <w:szCs w:val="24"/>
        </w:rPr>
        <w:t xml:space="preserve">Pod Rapidem a oprava DH Hřibská. </w:t>
      </w:r>
    </w:p>
    <w:p w14:paraId="26174A02" w14:textId="77777777" w:rsidR="007652D1" w:rsidRPr="00936C71" w:rsidRDefault="007652D1" w:rsidP="0010671C">
      <w:pPr>
        <w:contextualSpacing/>
        <w:jc w:val="both"/>
        <w:rPr>
          <w:rFonts w:ascii="Times New Roman" w:hAnsi="Times New Roman" w:cs="Times New Roman"/>
          <w:sz w:val="24"/>
          <w:szCs w:val="24"/>
        </w:rPr>
      </w:pPr>
    </w:p>
    <w:p w14:paraId="667EEBF1" w14:textId="77777777" w:rsidR="002F4F9B" w:rsidRPr="00936C71" w:rsidRDefault="002F4F9B" w:rsidP="002F4F9B">
      <w:pPr>
        <w:ind w:right="-1417"/>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3722 – Sběr a svoz komunálních odpadů</w:t>
      </w:r>
    </w:p>
    <w:p w14:paraId="2E2E65C0" w14:textId="14296D14" w:rsidR="002F4F9B" w:rsidRPr="00936C71" w:rsidRDefault="002F4F9B" w:rsidP="002F4F9B">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služeb (úklid </w:t>
      </w:r>
      <w:proofErr w:type="gramStart"/>
      <w:r w:rsidRPr="00936C71">
        <w:rPr>
          <w:rFonts w:ascii="Times New Roman" w:hAnsi="Times New Roman" w:cs="Times New Roman"/>
          <w:i/>
          <w:sz w:val="24"/>
          <w:szCs w:val="24"/>
        </w:rPr>
        <w:t>chodníků)         čerpání</w:t>
      </w:r>
      <w:proofErr w:type="gramEnd"/>
      <w:r w:rsidRPr="00936C71">
        <w:rPr>
          <w:rFonts w:ascii="Times New Roman" w:hAnsi="Times New Roman" w:cs="Times New Roman"/>
          <w:i/>
          <w:sz w:val="24"/>
          <w:szCs w:val="24"/>
        </w:rPr>
        <w:t xml:space="preserve"> 2 232 tis. Kč (</w:t>
      </w:r>
      <w:r w:rsidR="00744D17">
        <w:rPr>
          <w:rFonts w:ascii="Times New Roman" w:hAnsi="Times New Roman" w:cs="Times New Roman"/>
          <w:i/>
          <w:sz w:val="24"/>
          <w:szCs w:val="24"/>
        </w:rPr>
        <w:t>13,95</w:t>
      </w:r>
      <w:r w:rsidRPr="00936C71">
        <w:rPr>
          <w:rFonts w:ascii="Times New Roman" w:hAnsi="Times New Roman" w:cs="Times New Roman"/>
          <w:i/>
          <w:sz w:val="24"/>
          <w:szCs w:val="24"/>
        </w:rPr>
        <w:t xml:space="preserve"> % RU)</w:t>
      </w:r>
    </w:p>
    <w:p w14:paraId="4502517D" w14:textId="77777777" w:rsidR="002F4F9B" w:rsidRPr="00936C71" w:rsidRDefault="002F4F9B" w:rsidP="002F4F9B">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Náklady na úklid chodníků zahrnují úklid ve všech třech oblastech MČ Prahy 10 (Vršovice, Malešice, Strašnice). V období od začátku roku byly finanční prostředky vynaloženy i na zimní schůdnost chodníků. Také byl hrazen provoz motorových čtyřkolek určených pro sběr psích exkrementů z chodníků. Dále na právní služby v rámci veřejných zakázek v rámci údržby zelně. </w:t>
      </w:r>
    </w:p>
    <w:p w14:paraId="04FD00FB" w14:textId="77777777" w:rsidR="002F4F9B" w:rsidRPr="00936C71" w:rsidRDefault="002F4F9B" w:rsidP="0010671C">
      <w:pPr>
        <w:contextualSpacing/>
        <w:jc w:val="both"/>
        <w:rPr>
          <w:rFonts w:ascii="Times New Roman" w:hAnsi="Times New Roman" w:cs="Times New Roman"/>
          <w:sz w:val="24"/>
          <w:szCs w:val="24"/>
        </w:rPr>
      </w:pPr>
    </w:p>
    <w:p w14:paraId="791B451E" w14:textId="2BCEF40E" w:rsidR="007652D1" w:rsidRPr="00936C71" w:rsidRDefault="007652D1" w:rsidP="0010671C">
      <w:pPr>
        <w:ind w:right="-1417"/>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3729 - Ostatní nakládání s odpady j.</w:t>
      </w:r>
      <w:r w:rsidR="00A537ED">
        <w:rPr>
          <w:rFonts w:ascii="Times New Roman" w:hAnsi="Times New Roman" w:cs="Times New Roman"/>
          <w:sz w:val="24"/>
          <w:szCs w:val="24"/>
          <w:u w:val="single"/>
        </w:rPr>
        <w:t xml:space="preserve"> </w:t>
      </w:r>
      <w:r w:rsidRPr="00936C71">
        <w:rPr>
          <w:rFonts w:ascii="Times New Roman" w:hAnsi="Times New Roman" w:cs="Times New Roman"/>
          <w:sz w:val="24"/>
          <w:szCs w:val="24"/>
          <w:u w:val="single"/>
        </w:rPr>
        <w:t>n.</w:t>
      </w:r>
    </w:p>
    <w:p w14:paraId="263788FC" w14:textId="77EEC170" w:rsidR="007652D1" w:rsidRPr="00936C71" w:rsidRDefault="007652D1" w:rsidP="0010671C">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w:t>
      </w:r>
      <w:r w:rsidR="00744D17">
        <w:rPr>
          <w:rFonts w:ascii="Times New Roman" w:hAnsi="Times New Roman" w:cs="Times New Roman"/>
          <w:i/>
          <w:sz w:val="24"/>
          <w:szCs w:val="24"/>
        </w:rPr>
        <w:t>ložka 5165 - Nájemné za půdu</w:t>
      </w:r>
      <w:r w:rsidR="00744D17">
        <w:rPr>
          <w:rFonts w:ascii="Times New Roman" w:hAnsi="Times New Roman" w:cs="Times New Roman"/>
          <w:i/>
          <w:sz w:val="24"/>
          <w:szCs w:val="24"/>
        </w:rPr>
        <w:tab/>
      </w:r>
      <w:r w:rsidR="00744D17">
        <w:rPr>
          <w:rFonts w:ascii="Times New Roman" w:hAnsi="Times New Roman" w:cs="Times New Roman"/>
          <w:i/>
          <w:sz w:val="24"/>
          <w:szCs w:val="24"/>
        </w:rPr>
        <w:tab/>
      </w:r>
      <w:r w:rsidR="00744D17">
        <w:rPr>
          <w:rFonts w:ascii="Times New Roman" w:hAnsi="Times New Roman" w:cs="Times New Roman"/>
          <w:i/>
          <w:sz w:val="24"/>
          <w:szCs w:val="24"/>
        </w:rPr>
        <w:tab/>
        <w:t xml:space="preserve">     </w:t>
      </w:r>
      <w:r w:rsidR="001F4BFD">
        <w:rPr>
          <w:rFonts w:ascii="Times New Roman" w:hAnsi="Times New Roman" w:cs="Times New Roman"/>
          <w:i/>
          <w:sz w:val="24"/>
          <w:szCs w:val="24"/>
        </w:rPr>
        <w:t xml:space="preserve">    </w:t>
      </w:r>
      <w:r w:rsidR="00744D17">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7E4D11">
        <w:rPr>
          <w:rFonts w:ascii="Times New Roman" w:hAnsi="Times New Roman" w:cs="Times New Roman"/>
          <w:i/>
          <w:sz w:val="24"/>
          <w:szCs w:val="24"/>
        </w:rPr>
        <w:t>28</w:t>
      </w:r>
      <w:r w:rsidRPr="00936C71">
        <w:rPr>
          <w:rFonts w:ascii="Times New Roman" w:hAnsi="Times New Roman" w:cs="Times New Roman"/>
          <w:i/>
          <w:sz w:val="24"/>
          <w:szCs w:val="24"/>
        </w:rPr>
        <w:t>,0 tis. Kč (</w:t>
      </w:r>
      <w:r w:rsidR="007E4D11">
        <w:rPr>
          <w:rFonts w:ascii="Times New Roman" w:hAnsi="Times New Roman" w:cs="Times New Roman"/>
          <w:i/>
          <w:sz w:val="24"/>
          <w:szCs w:val="24"/>
        </w:rPr>
        <w:t>93,3</w:t>
      </w:r>
      <w:r w:rsidR="00744D17">
        <w:rPr>
          <w:rFonts w:ascii="Times New Roman" w:hAnsi="Times New Roman" w:cs="Times New Roman"/>
          <w:i/>
          <w:sz w:val="24"/>
          <w:szCs w:val="24"/>
        </w:rPr>
        <w:t>3</w:t>
      </w:r>
      <w:r w:rsidR="007E4D1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3B8EF367" w14:textId="77777777" w:rsidR="007652D1" w:rsidRPr="00936C71" w:rsidRDefault="007652D1" w:rsidP="0010671C">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Čerpání vyplývá z podmínek uvedených v nájemních smlouvách, kdy nájemné je hrazeno </w:t>
      </w:r>
      <w:r w:rsidRPr="00936C71">
        <w:rPr>
          <w:rFonts w:ascii="Times New Roman" w:hAnsi="Times New Roman" w:cs="Times New Roman"/>
          <w:sz w:val="24"/>
          <w:szCs w:val="24"/>
        </w:rPr>
        <w:br/>
        <w:t xml:space="preserve">na základě faktur vystavených pronajímatelem. </w:t>
      </w:r>
    </w:p>
    <w:p w14:paraId="761C97AC" w14:textId="77777777" w:rsidR="007652D1" w:rsidRPr="00936C71" w:rsidRDefault="007652D1" w:rsidP="0010671C">
      <w:pPr>
        <w:contextualSpacing/>
        <w:jc w:val="both"/>
        <w:rPr>
          <w:rFonts w:ascii="Times New Roman" w:hAnsi="Times New Roman" w:cs="Times New Roman"/>
          <w:sz w:val="24"/>
          <w:szCs w:val="24"/>
        </w:rPr>
      </w:pPr>
    </w:p>
    <w:p w14:paraId="41F398D8" w14:textId="689468D2" w:rsidR="007652D1" w:rsidRPr="00936C71" w:rsidRDefault="007652D1" w:rsidP="0010671C">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Položka 5169 - Nákup ostatních služeb (skládky)</w:t>
      </w:r>
      <w:r w:rsidRPr="00936C71">
        <w:rPr>
          <w:rFonts w:ascii="Times New Roman" w:hAnsi="Times New Roman" w:cs="Times New Roman"/>
          <w:i/>
          <w:sz w:val="24"/>
          <w:szCs w:val="24"/>
        </w:rPr>
        <w:tab/>
        <w:t xml:space="preserve">           </w:t>
      </w:r>
      <w:r w:rsidR="00F55692">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84</w:t>
      </w:r>
      <w:r w:rsidR="003A515E" w:rsidRPr="00936C71">
        <w:rPr>
          <w:rFonts w:ascii="Times New Roman" w:hAnsi="Times New Roman" w:cs="Times New Roman"/>
          <w:i/>
          <w:sz w:val="24"/>
          <w:szCs w:val="24"/>
        </w:rPr>
        <w:t>8</w:t>
      </w:r>
      <w:r w:rsidRPr="00936C71">
        <w:rPr>
          <w:rFonts w:ascii="Times New Roman" w:hAnsi="Times New Roman" w:cs="Times New Roman"/>
          <w:i/>
          <w:sz w:val="24"/>
          <w:szCs w:val="24"/>
        </w:rPr>
        <w:t xml:space="preserve"> tis. Kč (94,</w:t>
      </w:r>
      <w:r w:rsidR="003A515E" w:rsidRPr="00936C71">
        <w:rPr>
          <w:rFonts w:ascii="Times New Roman" w:hAnsi="Times New Roman" w:cs="Times New Roman"/>
          <w:i/>
          <w:sz w:val="24"/>
          <w:szCs w:val="24"/>
        </w:rPr>
        <w:t>2</w:t>
      </w:r>
      <w:r w:rsidR="00744D17">
        <w:rPr>
          <w:rFonts w:ascii="Times New Roman" w:hAnsi="Times New Roman" w:cs="Times New Roman"/>
          <w:i/>
          <w:sz w:val="24"/>
          <w:szCs w:val="24"/>
        </w:rPr>
        <w:t>2</w:t>
      </w:r>
      <w:r w:rsidRPr="00936C71">
        <w:rPr>
          <w:rFonts w:ascii="Times New Roman" w:hAnsi="Times New Roman" w:cs="Times New Roman"/>
          <w:i/>
          <w:sz w:val="24"/>
          <w:szCs w:val="24"/>
        </w:rPr>
        <w:t xml:space="preserve"> % RU)</w:t>
      </w:r>
    </w:p>
    <w:p w14:paraId="393B7DF2" w14:textId="77777777" w:rsidR="007652D1" w:rsidRPr="00936C71" w:rsidRDefault="007652D1" w:rsidP="0010671C">
      <w:pPr>
        <w:contextualSpacing/>
        <w:jc w:val="both"/>
        <w:rPr>
          <w:rFonts w:ascii="Times New Roman" w:hAnsi="Times New Roman" w:cs="Times New Roman"/>
          <w:sz w:val="24"/>
          <w:szCs w:val="24"/>
        </w:rPr>
      </w:pPr>
      <w:r w:rsidRPr="00936C71">
        <w:rPr>
          <w:rFonts w:ascii="Times New Roman" w:hAnsi="Times New Roman" w:cs="Times New Roman"/>
          <w:sz w:val="24"/>
          <w:szCs w:val="24"/>
        </w:rPr>
        <w:t>Z položky je hrazen úklid drobných černých skládek a svoz, přistavení velkoobjemových kontejnerů.</w:t>
      </w:r>
    </w:p>
    <w:p w14:paraId="3A5B80D6" w14:textId="77777777" w:rsidR="003A515E" w:rsidRPr="00936C71" w:rsidRDefault="003A515E" w:rsidP="0010671C">
      <w:pPr>
        <w:contextualSpacing/>
        <w:jc w:val="both"/>
        <w:rPr>
          <w:rFonts w:ascii="Times New Roman" w:hAnsi="Times New Roman" w:cs="Times New Roman"/>
          <w:i/>
        </w:rPr>
      </w:pPr>
    </w:p>
    <w:p w14:paraId="636A5600" w14:textId="20863601" w:rsidR="007652D1" w:rsidRPr="00936C71" w:rsidRDefault="007652D1" w:rsidP="0010671C">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5191 – Zaplacené sankce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F55692">
        <w:rPr>
          <w:rFonts w:ascii="Times New Roman" w:hAnsi="Times New Roman" w:cs="Times New Roman"/>
          <w:i/>
          <w:sz w:val="24"/>
          <w:szCs w:val="24"/>
        </w:rPr>
        <w:t xml:space="preserve">           </w:t>
      </w:r>
      <w:r w:rsidRPr="00936C71">
        <w:rPr>
          <w:rFonts w:ascii="Times New Roman" w:hAnsi="Times New Roman" w:cs="Times New Roman"/>
          <w:i/>
          <w:sz w:val="24"/>
          <w:szCs w:val="24"/>
        </w:rPr>
        <w:tab/>
      </w:r>
      <w:r w:rsidR="00744D17">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r w:rsidR="00744D17">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744D17">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B774F6" w:rsidRPr="00936C71">
        <w:rPr>
          <w:rFonts w:ascii="Times New Roman" w:hAnsi="Times New Roman" w:cs="Times New Roman"/>
          <w:i/>
          <w:sz w:val="24"/>
          <w:szCs w:val="24"/>
        </w:rPr>
        <w:t>)</w:t>
      </w:r>
    </w:p>
    <w:p w14:paraId="01722A0D" w14:textId="77777777" w:rsidR="007652D1" w:rsidRPr="00936C71" w:rsidRDefault="007652D1" w:rsidP="0010671C">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nebyly čerpány.</w:t>
      </w:r>
    </w:p>
    <w:p w14:paraId="13C3E55B" w14:textId="77777777" w:rsidR="00D656FD" w:rsidRPr="00936C71" w:rsidRDefault="00D656FD" w:rsidP="0010671C">
      <w:pPr>
        <w:contextualSpacing/>
        <w:jc w:val="both"/>
        <w:rPr>
          <w:rFonts w:ascii="Times New Roman" w:hAnsi="Times New Roman" w:cs="Times New Roman"/>
          <w:i/>
          <w:sz w:val="24"/>
          <w:szCs w:val="24"/>
        </w:rPr>
      </w:pPr>
    </w:p>
    <w:p w14:paraId="5D42831D" w14:textId="77777777" w:rsidR="007652D1" w:rsidRPr="00936C71" w:rsidRDefault="007652D1" w:rsidP="0010671C">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 3741 – Ochrana druhů a stanovišť </w:t>
      </w:r>
    </w:p>
    <w:p w14:paraId="5BACD792" w14:textId="77777777" w:rsidR="00D656FD" w:rsidRPr="00936C71" w:rsidRDefault="00D656FD" w:rsidP="0010671C">
      <w:pPr>
        <w:contextualSpacing/>
        <w:jc w:val="both"/>
        <w:rPr>
          <w:rFonts w:ascii="Times New Roman" w:hAnsi="Times New Roman" w:cs="Times New Roman"/>
          <w:i/>
          <w:sz w:val="24"/>
          <w:szCs w:val="24"/>
        </w:rPr>
      </w:pPr>
    </w:p>
    <w:p w14:paraId="10D6F115" w14:textId="4BEE3F1D" w:rsidR="007652D1" w:rsidRPr="00936C71" w:rsidRDefault="007652D1" w:rsidP="0010671C">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služeb   </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106 tis. Kč (96,</w:t>
      </w:r>
      <w:r w:rsidR="00744D17">
        <w:rPr>
          <w:rFonts w:ascii="Times New Roman" w:hAnsi="Times New Roman" w:cs="Times New Roman"/>
          <w:i/>
          <w:sz w:val="24"/>
          <w:szCs w:val="24"/>
        </w:rPr>
        <w:t>36</w:t>
      </w:r>
      <w:r w:rsidRPr="00936C71">
        <w:rPr>
          <w:rFonts w:ascii="Times New Roman" w:hAnsi="Times New Roman" w:cs="Times New Roman"/>
          <w:i/>
          <w:sz w:val="24"/>
          <w:szCs w:val="24"/>
        </w:rPr>
        <w:t xml:space="preserve"> % RU)</w:t>
      </w:r>
    </w:p>
    <w:p w14:paraId="20EB5B78" w14:textId="77777777" w:rsidR="007652D1" w:rsidRPr="00936C71" w:rsidRDefault="007652D1" w:rsidP="0010671C">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Položka je určena pro uhrazení nákladů spojených s umístěním zvířat do městského útulku </w:t>
      </w:r>
      <w:r w:rsidRPr="00936C71">
        <w:rPr>
          <w:rFonts w:ascii="Times New Roman" w:hAnsi="Times New Roman" w:cs="Times New Roman"/>
          <w:sz w:val="24"/>
          <w:szCs w:val="24"/>
        </w:rPr>
        <w:br/>
        <w:t>od majitelů, kterým bylo zvíře státními orgány odebráno.</w:t>
      </w:r>
    </w:p>
    <w:p w14:paraId="0020BDD9" w14:textId="77777777" w:rsidR="00D656FD" w:rsidRPr="00936C71" w:rsidRDefault="00D656FD" w:rsidP="0010671C">
      <w:pPr>
        <w:contextualSpacing/>
        <w:jc w:val="both"/>
        <w:rPr>
          <w:rFonts w:ascii="Times New Roman" w:hAnsi="Times New Roman" w:cs="Times New Roman"/>
          <w:sz w:val="24"/>
          <w:szCs w:val="24"/>
          <w:u w:val="single"/>
        </w:rPr>
      </w:pPr>
    </w:p>
    <w:p w14:paraId="031FEA9A" w14:textId="77777777" w:rsidR="007652D1" w:rsidRPr="00936C71" w:rsidRDefault="007652D1" w:rsidP="0010671C">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3745 - Péče o vzhled obcí a veřejnou zeleň</w:t>
      </w:r>
    </w:p>
    <w:p w14:paraId="7A77D555" w14:textId="77777777" w:rsidR="00D656FD" w:rsidRPr="00936C71" w:rsidRDefault="00D656FD" w:rsidP="0010671C">
      <w:pPr>
        <w:contextualSpacing/>
        <w:jc w:val="both"/>
        <w:rPr>
          <w:rFonts w:ascii="Times New Roman" w:hAnsi="Times New Roman" w:cs="Times New Roman"/>
          <w:i/>
          <w:sz w:val="24"/>
          <w:szCs w:val="24"/>
        </w:rPr>
      </w:pPr>
    </w:p>
    <w:p w14:paraId="62401FB7" w14:textId="09A231DD" w:rsidR="007652D1" w:rsidRPr="00936C71" w:rsidRDefault="007652D1" w:rsidP="0010671C">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5123 – Podlimitní te</w:t>
      </w:r>
      <w:r w:rsidR="00744D17">
        <w:rPr>
          <w:rFonts w:ascii="Times New Roman" w:hAnsi="Times New Roman" w:cs="Times New Roman"/>
          <w:i/>
          <w:sz w:val="24"/>
          <w:szCs w:val="24"/>
        </w:rPr>
        <w:t>chnické zhodnocení</w:t>
      </w:r>
      <w:r w:rsidR="00744D17">
        <w:rPr>
          <w:rFonts w:ascii="Times New Roman" w:hAnsi="Times New Roman" w:cs="Times New Roman"/>
          <w:i/>
          <w:sz w:val="24"/>
          <w:szCs w:val="24"/>
        </w:rPr>
        <w:tab/>
      </w:r>
      <w:r w:rsidR="00744D17">
        <w:rPr>
          <w:rFonts w:ascii="Times New Roman" w:hAnsi="Times New Roman" w:cs="Times New Roman"/>
          <w:i/>
          <w:sz w:val="24"/>
          <w:szCs w:val="24"/>
        </w:rPr>
        <w:tab/>
      </w:r>
      <w:r w:rsidR="00AA1CF1">
        <w:rPr>
          <w:rFonts w:ascii="Times New Roman" w:hAnsi="Times New Roman" w:cs="Times New Roman"/>
          <w:i/>
          <w:sz w:val="24"/>
          <w:szCs w:val="24"/>
        </w:rPr>
        <w:t xml:space="preserve">  </w:t>
      </w:r>
      <w:r w:rsidR="00744D17">
        <w:rPr>
          <w:rFonts w:ascii="Times New Roman" w:hAnsi="Times New Roman" w:cs="Times New Roman"/>
          <w:i/>
          <w:sz w:val="24"/>
          <w:szCs w:val="24"/>
        </w:rPr>
        <w:tab/>
        <w:t xml:space="preserve"> </w:t>
      </w:r>
      <w:r w:rsidR="00744D17" w:rsidRPr="00936C71">
        <w:rPr>
          <w:rFonts w:ascii="Times New Roman" w:hAnsi="Times New Roman" w:cs="Times New Roman"/>
          <w:i/>
          <w:sz w:val="24"/>
          <w:szCs w:val="24"/>
        </w:rPr>
        <w:t>čerpání</w:t>
      </w:r>
      <w:r w:rsidR="00744D17">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744D17">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B774F6" w:rsidRPr="00936C71">
        <w:rPr>
          <w:rFonts w:ascii="Times New Roman" w:hAnsi="Times New Roman" w:cs="Times New Roman"/>
          <w:i/>
          <w:sz w:val="24"/>
          <w:szCs w:val="24"/>
        </w:rPr>
        <w:t>)</w:t>
      </w:r>
    </w:p>
    <w:p w14:paraId="510DA797" w14:textId="77777777" w:rsidR="007652D1" w:rsidRPr="00936C71" w:rsidRDefault="007652D1" w:rsidP="0010671C">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nebyly čerpány. </w:t>
      </w:r>
    </w:p>
    <w:p w14:paraId="13E32C37" w14:textId="77777777" w:rsidR="007652D1" w:rsidRPr="00936C71" w:rsidRDefault="007652D1" w:rsidP="0010671C">
      <w:pPr>
        <w:contextualSpacing/>
        <w:jc w:val="both"/>
        <w:rPr>
          <w:rFonts w:ascii="Times New Roman" w:hAnsi="Times New Roman" w:cs="Times New Roman"/>
          <w:sz w:val="24"/>
          <w:szCs w:val="24"/>
          <w:u w:val="single"/>
        </w:rPr>
      </w:pPr>
    </w:p>
    <w:p w14:paraId="0D240417" w14:textId="772A5252" w:rsidR="007652D1" w:rsidRPr="00936C71" w:rsidRDefault="007652D1" w:rsidP="0010671C">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5132</w:t>
      </w:r>
      <w:r w:rsidR="00744D17">
        <w:rPr>
          <w:rFonts w:ascii="Times New Roman" w:hAnsi="Times New Roman" w:cs="Times New Roman"/>
          <w:i/>
          <w:sz w:val="24"/>
          <w:szCs w:val="24"/>
        </w:rPr>
        <w:t xml:space="preserve"> - Ochranné pomůcky </w:t>
      </w:r>
      <w:r w:rsidR="00744D17">
        <w:rPr>
          <w:rFonts w:ascii="Times New Roman" w:hAnsi="Times New Roman" w:cs="Times New Roman"/>
          <w:i/>
          <w:sz w:val="24"/>
          <w:szCs w:val="24"/>
        </w:rPr>
        <w:tab/>
      </w:r>
      <w:r w:rsidR="00744D17">
        <w:rPr>
          <w:rFonts w:ascii="Times New Roman" w:hAnsi="Times New Roman" w:cs="Times New Roman"/>
          <w:i/>
          <w:sz w:val="24"/>
          <w:szCs w:val="24"/>
        </w:rPr>
        <w:tab/>
      </w:r>
      <w:r w:rsidR="00744D17">
        <w:rPr>
          <w:rFonts w:ascii="Times New Roman" w:hAnsi="Times New Roman" w:cs="Times New Roman"/>
          <w:i/>
          <w:sz w:val="24"/>
          <w:szCs w:val="24"/>
        </w:rPr>
        <w:tab/>
      </w:r>
      <w:r w:rsidR="00744D17">
        <w:rPr>
          <w:rFonts w:ascii="Times New Roman" w:hAnsi="Times New Roman" w:cs="Times New Roman"/>
          <w:i/>
          <w:sz w:val="24"/>
          <w:szCs w:val="24"/>
        </w:rPr>
        <w:tab/>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10 tis. Kč (25</w:t>
      </w:r>
      <w:r w:rsidR="00744D17">
        <w:rPr>
          <w:rFonts w:ascii="Times New Roman" w:hAnsi="Times New Roman" w:cs="Times New Roman"/>
          <w:i/>
          <w:sz w:val="24"/>
          <w:szCs w:val="24"/>
        </w:rPr>
        <w:t>,00</w:t>
      </w:r>
      <w:r w:rsidRPr="00936C71">
        <w:rPr>
          <w:rFonts w:ascii="Times New Roman" w:hAnsi="Times New Roman" w:cs="Times New Roman"/>
          <w:i/>
          <w:sz w:val="24"/>
          <w:szCs w:val="24"/>
        </w:rPr>
        <w:t xml:space="preserve"> % RU)</w:t>
      </w:r>
    </w:p>
    <w:p w14:paraId="39BD8C1F" w14:textId="77777777" w:rsidR="007652D1" w:rsidRPr="00936C71" w:rsidRDefault="007652D1" w:rsidP="0010671C">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čerpány na ochranné pomůcky.</w:t>
      </w:r>
    </w:p>
    <w:p w14:paraId="23310643" w14:textId="77777777" w:rsidR="000E3313" w:rsidRDefault="000E3313" w:rsidP="00630CC3">
      <w:pPr>
        <w:contextualSpacing/>
        <w:jc w:val="both"/>
        <w:rPr>
          <w:rFonts w:ascii="Times New Roman" w:hAnsi="Times New Roman" w:cs="Times New Roman"/>
          <w:i/>
          <w:sz w:val="24"/>
          <w:szCs w:val="24"/>
        </w:rPr>
      </w:pPr>
    </w:p>
    <w:p w14:paraId="37B549B8" w14:textId="267CCD7E"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5137 - Drobný hmotný dlouhodobý majetek </w:t>
      </w:r>
      <w:r w:rsidRPr="00936C71">
        <w:rPr>
          <w:rFonts w:ascii="Times New Roman" w:hAnsi="Times New Roman" w:cs="Times New Roman"/>
          <w:i/>
          <w:sz w:val="24"/>
          <w:szCs w:val="24"/>
        </w:rPr>
        <w:tab/>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3A515E" w:rsidRPr="00936C71">
        <w:rPr>
          <w:rFonts w:ascii="Times New Roman" w:hAnsi="Times New Roman" w:cs="Times New Roman"/>
          <w:i/>
          <w:sz w:val="24"/>
          <w:szCs w:val="24"/>
        </w:rPr>
        <w:t>299</w:t>
      </w:r>
      <w:r w:rsidRPr="00936C71">
        <w:rPr>
          <w:rFonts w:ascii="Times New Roman" w:hAnsi="Times New Roman" w:cs="Times New Roman"/>
          <w:i/>
          <w:sz w:val="24"/>
          <w:szCs w:val="24"/>
        </w:rPr>
        <w:t xml:space="preserve"> tis. Kč (</w:t>
      </w:r>
      <w:r w:rsidR="003A515E" w:rsidRPr="00936C71">
        <w:rPr>
          <w:rFonts w:ascii="Times New Roman" w:hAnsi="Times New Roman" w:cs="Times New Roman"/>
          <w:i/>
          <w:sz w:val="24"/>
          <w:szCs w:val="24"/>
        </w:rPr>
        <w:t>99,</w:t>
      </w:r>
      <w:r w:rsidR="00274EC1">
        <w:rPr>
          <w:rFonts w:ascii="Times New Roman" w:hAnsi="Times New Roman" w:cs="Times New Roman"/>
          <w:i/>
          <w:sz w:val="24"/>
          <w:szCs w:val="24"/>
        </w:rPr>
        <w:t xml:space="preserve">67 </w:t>
      </w:r>
      <w:r w:rsidRPr="00936C71">
        <w:rPr>
          <w:rFonts w:ascii="Times New Roman" w:hAnsi="Times New Roman" w:cs="Times New Roman"/>
          <w:i/>
          <w:sz w:val="24"/>
          <w:szCs w:val="24"/>
        </w:rPr>
        <w:t>% RU)</w:t>
      </w:r>
    </w:p>
    <w:p w14:paraId="40D9E41F"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dodání a montáž laviček a odpadkových košů do parku Jiřího </w:t>
      </w:r>
      <w:proofErr w:type="spellStart"/>
      <w:r w:rsidRPr="00936C71">
        <w:rPr>
          <w:rFonts w:ascii="Times New Roman" w:hAnsi="Times New Roman" w:cs="Times New Roman"/>
          <w:sz w:val="24"/>
          <w:szCs w:val="24"/>
        </w:rPr>
        <w:t>Karena</w:t>
      </w:r>
      <w:proofErr w:type="spellEnd"/>
      <w:r w:rsidRPr="00936C71">
        <w:rPr>
          <w:rFonts w:ascii="Times New Roman" w:hAnsi="Times New Roman" w:cs="Times New Roman"/>
          <w:sz w:val="24"/>
          <w:szCs w:val="24"/>
        </w:rPr>
        <w:t xml:space="preserve"> a na Kubánské náměstí. </w:t>
      </w:r>
    </w:p>
    <w:p w14:paraId="02114FA8" w14:textId="77777777" w:rsidR="007652D1" w:rsidRPr="00936C71" w:rsidRDefault="007652D1" w:rsidP="00630CC3">
      <w:pPr>
        <w:contextualSpacing/>
        <w:jc w:val="both"/>
        <w:rPr>
          <w:rFonts w:ascii="Times New Roman" w:hAnsi="Times New Roman" w:cs="Times New Roman"/>
          <w:sz w:val="24"/>
          <w:szCs w:val="24"/>
        </w:rPr>
      </w:pPr>
    </w:p>
    <w:p w14:paraId="6D29A410" w14:textId="7650C468"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5137 - Drobný hmotný dlouhodobý majetek ÚZ </w:t>
      </w:r>
      <w:proofErr w:type="gramStart"/>
      <w:r w:rsidRPr="00936C71">
        <w:rPr>
          <w:rFonts w:ascii="Times New Roman" w:hAnsi="Times New Roman" w:cs="Times New Roman"/>
          <w:i/>
          <w:sz w:val="24"/>
          <w:szCs w:val="24"/>
        </w:rPr>
        <w:t>81       čerpání</w:t>
      </w:r>
      <w:proofErr w:type="gramEnd"/>
      <w:r w:rsidRPr="00936C71">
        <w:rPr>
          <w:rFonts w:ascii="Times New Roman" w:hAnsi="Times New Roman" w:cs="Times New Roman"/>
          <w:i/>
          <w:sz w:val="24"/>
          <w:szCs w:val="24"/>
        </w:rPr>
        <w:t xml:space="preserve"> 80 tis. Kč (100</w:t>
      </w:r>
      <w:r w:rsidR="00274EC1">
        <w:rPr>
          <w:rFonts w:ascii="Times New Roman" w:hAnsi="Times New Roman" w:cs="Times New Roman"/>
          <w:i/>
          <w:sz w:val="24"/>
          <w:szCs w:val="24"/>
        </w:rPr>
        <w:t>,00</w:t>
      </w:r>
      <w:r w:rsidRPr="00936C71">
        <w:rPr>
          <w:rFonts w:ascii="Times New Roman" w:hAnsi="Times New Roman" w:cs="Times New Roman"/>
          <w:i/>
          <w:sz w:val="24"/>
          <w:szCs w:val="24"/>
        </w:rPr>
        <w:t xml:space="preserve"> % RU)</w:t>
      </w:r>
    </w:p>
    <w:p w14:paraId="7187F751"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dodání zavlažovacích vaků k závlaze stromů. </w:t>
      </w:r>
    </w:p>
    <w:p w14:paraId="0827D8CA" w14:textId="77777777" w:rsidR="007652D1" w:rsidRPr="00936C71" w:rsidRDefault="007652D1" w:rsidP="00630CC3">
      <w:pPr>
        <w:contextualSpacing/>
        <w:jc w:val="both"/>
        <w:rPr>
          <w:rFonts w:ascii="Times New Roman" w:hAnsi="Times New Roman" w:cs="Times New Roman"/>
          <w:sz w:val="24"/>
          <w:szCs w:val="24"/>
        </w:rPr>
      </w:pPr>
    </w:p>
    <w:p w14:paraId="7BB46252" w14:textId="138BC8B6"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5139 - Nákup materiálu j.</w:t>
      </w:r>
      <w:r w:rsidR="006D258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n.</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6D258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874 tis. Kč (97,1</w:t>
      </w:r>
      <w:r w:rsidR="00274EC1">
        <w:rPr>
          <w:rFonts w:ascii="Times New Roman" w:hAnsi="Times New Roman" w:cs="Times New Roman"/>
          <w:i/>
          <w:sz w:val="24"/>
          <w:szCs w:val="24"/>
        </w:rPr>
        <w:t>1</w:t>
      </w:r>
      <w:r w:rsidRPr="00936C71">
        <w:rPr>
          <w:rFonts w:ascii="Times New Roman" w:hAnsi="Times New Roman" w:cs="Times New Roman"/>
          <w:i/>
          <w:sz w:val="24"/>
          <w:szCs w:val="24"/>
        </w:rPr>
        <w:t xml:space="preserve"> % RU)</w:t>
      </w:r>
    </w:p>
    <w:p w14:paraId="522CD2AF" w14:textId="66F21770"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Z položky byl hrazen zejména materiál na zajištění úklidových prací, např. rukavice. Dále</w:t>
      </w:r>
      <w:r w:rsidR="00AA1CF1">
        <w:rPr>
          <w:rFonts w:ascii="Times New Roman" w:hAnsi="Times New Roman" w:cs="Times New Roman"/>
          <w:sz w:val="24"/>
          <w:szCs w:val="24"/>
        </w:rPr>
        <w:t> </w:t>
      </w:r>
      <w:r w:rsidRPr="00936C71">
        <w:rPr>
          <w:rFonts w:ascii="Times New Roman" w:hAnsi="Times New Roman" w:cs="Times New Roman"/>
          <w:sz w:val="24"/>
          <w:szCs w:val="24"/>
        </w:rPr>
        <w:t>na tisk samolepek a osázení květinových nádob pro ÚMČ Praha 10, na dodání rostlinného materiálu a</w:t>
      </w:r>
      <w:r w:rsidR="00AA1CF1">
        <w:rPr>
          <w:rFonts w:ascii="Times New Roman" w:hAnsi="Times New Roman" w:cs="Times New Roman"/>
          <w:sz w:val="24"/>
          <w:szCs w:val="24"/>
        </w:rPr>
        <w:t> </w:t>
      </w:r>
      <w:r w:rsidRPr="00936C71">
        <w:rPr>
          <w:rFonts w:ascii="Times New Roman" w:hAnsi="Times New Roman" w:cs="Times New Roman"/>
          <w:sz w:val="24"/>
          <w:szCs w:val="24"/>
        </w:rPr>
        <w:t>na tisk Map Životního prostředí.</w:t>
      </w:r>
    </w:p>
    <w:p w14:paraId="1C9B56D2" w14:textId="77777777" w:rsidR="007652D1" w:rsidRPr="00936C71" w:rsidRDefault="007652D1" w:rsidP="00630CC3">
      <w:pPr>
        <w:contextualSpacing/>
        <w:jc w:val="both"/>
        <w:rPr>
          <w:rFonts w:ascii="Times New Roman" w:hAnsi="Times New Roman" w:cs="Times New Roman"/>
          <w:i/>
          <w:sz w:val="24"/>
          <w:szCs w:val="24"/>
        </w:rPr>
      </w:pPr>
    </w:p>
    <w:p w14:paraId="18312B42" w14:textId="64294B40" w:rsidR="00274EC1" w:rsidRPr="00936C71" w:rsidRDefault="00274EC1" w:rsidP="00274EC1">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5139 - Nákup materiálu j</w:t>
      </w:r>
      <w:r>
        <w:rPr>
          <w:rFonts w:ascii="Times New Roman" w:hAnsi="Times New Roman" w:cs="Times New Roman"/>
          <w:i/>
          <w:sz w:val="24"/>
          <w:szCs w:val="24"/>
        </w:rPr>
        <w:t>.</w:t>
      </w:r>
      <w:r w:rsidRPr="00936C71">
        <w:rPr>
          <w:rFonts w:ascii="Times New Roman" w:hAnsi="Times New Roman" w:cs="Times New Roman"/>
          <w:i/>
          <w:sz w:val="24"/>
          <w:szCs w:val="24"/>
        </w:rPr>
        <w:t xml:space="preserve"> n., ÚZ 81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čerpání 620 tis. Kč (95,</w:t>
      </w:r>
      <w:r>
        <w:rPr>
          <w:rFonts w:ascii="Times New Roman" w:hAnsi="Times New Roman" w:cs="Times New Roman"/>
          <w:i/>
          <w:sz w:val="24"/>
          <w:szCs w:val="24"/>
        </w:rPr>
        <w:t>38</w:t>
      </w:r>
      <w:r w:rsidRPr="00936C71">
        <w:rPr>
          <w:rFonts w:ascii="Times New Roman" w:hAnsi="Times New Roman" w:cs="Times New Roman"/>
          <w:i/>
          <w:sz w:val="24"/>
          <w:szCs w:val="24"/>
        </w:rPr>
        <w:t xml:space="preserve"> % RU)</w:t>
      </w:r>
    </w:p>
    <w:p w14:paraId="31553E8C" w14:textId="77777777" w:rsidR="00274EC1" w:rsidRPr="00936C71" w:rsidRDefault="00274EC1" w:rsidP="00274EC1">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dodání stromů.  </w:t>
      </w:r>
    </w:p>
    <w:p w14:paraId="2E4D43D9" w14:textId="77777777" w:rsidR="00274EC1" w:rsidRDefault="00274EC1" w:rsidP="00630CC3">
      <w:pPr>
        <w:contextualSpacing/>
        <w:jc w:val="both"/>
        <w:rPr>
          <w:rFonts w:ascii="Times New Roman" w:hAnsi="Times New Roman" w:cs="Times New Roman"/>
          <w:i/>
          <w:sz w:val="24"/>
          <w:szCs w:val="24"/>
        </w:rPr>
      </w:pPr>
    </w:p>
    <w:p w14:paraId="0E5E8890" w14:textId="11C0457B"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5139 - Nákup materiálu j.</w:t>
      </w:r>
      <w:r w:rsidR="0032442F"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n., Moj</w:t>
      </w:r>
      <w:r w:rsidR="00274EC1">
        <w:rPr>
          <w:rFonts w:ascii="Times New Roman" w:hAnsi="Times New Roman" w:cs="Times New Roman"/>
          <w:i/>
          <w:sz w:val="24"/>
          <w:szCs w:val="24"/>
        </w:rPr>
        <w:t>e stopa</w:t>
      </w:r>
      <w:r w:rsidR="00274EC1">
        <w:rPr>
          <w:rFonts w:ascii="Times New Roman" w:hAnsi="Times New Roman" w:cs="Times New Roman"/>
          <w:i/>
          <w:sz w:val="24"/>
          <w:szCs w:val="24"/>
        </w:rPr>
        <w:tab/>
      </w:r>
      <w:r w:rsidR="00274EC1">
        <w:rPr>
          <w:rFonts w:ascii="Times New Roman" w:hAnsi="Times New Roman" w:cs="Times New Roman"/>
          <w:i/>
          <w:sz w:val="24"/>
          <w:szCs w:val="24"/>
        </w:rPr>
        <w:tab/>
        <w:t xml:space="preserve">            </w:t>
      </w:r>
      <w:r w:rsidR="00274EC1" w:rsidRPr="00936C71">
        <w:rPr>
          <w:rFonts w:ascii="Times New Roman" w:hAnsi="Times New Roman" w:cs="Times New Roman"/>
          <w:i/>
          <w:sz w:val="24"/>
          <w:szCs w:val="24"/>
        </w:rPr>
        <w:t>čerpání</w:t>
      </w:r>
      <w:r w:rsidR="00274EC1">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B774F6"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274EC1">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B774F6" w:rsidRPr="00936C71">
        <w:rPr>
          <w:rFonts w:ascii="Times New Roman" w:hAnsi="Times New Roman" w:cs="Times New Roman"/>
          <w:i/>
          <w:sz w:val="24"/>
          <w:szCs w:val="24"/>
        </w:rPr>
        <w:t>)</w:t>
      </w:r>
    </w:p>
    <w:p w14:paraId="5BA9C0B8"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nebyly čerpány.</w:t>
      </w:r>
    </w:p>
    <w:p w14:paraId="63D53A01" w14:textId="77777777" w:rsidR="007652D1" w:rsidRPr="00936C71" w:rsidRDefault="007652D1" w:rsidP="00630CC3">
      <w:pPr>
        <w:contextualSpacing/>
        <w:jc w:val="both"/>
        <w:rPr>
          <w:rFonts w:ascii="Times New Roman" w:hAnsi="Times New Roman" w:cs="Times New Roman"/>
          <w:i/>
          <w:sz w:val="24"/>
          <w:szCs w:val="24"/>
        </w:rPr>
      </w:pPr>
    </w:p>
    <w:p w14:paraId="061F1BF2" w14:textId="707A23AA"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5151 - Studená voda</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B774F6" w:rsidRPr="00936C71">
        <w:rPr>
          <w:rFonts w:ascii="Times New Roman" w:hAnsi="Times New Roman" w:cs="Times New Roman"/>
          <w:i/>
          <w:sz w:val="24"/>
          <w:szCs w:val="24"/>
        </w:rPr>
        <w:t xml:space="preserve">  </w:t>
      </w:r>
      <w:r w:rsidR="00AA1CF1">
        <w:rPr>
          <w:rFonts w:ascii="Times New Roman" w:hAnsi="Times New Roman" w:cs="Times New Roman"/>
          <w:i/>
          <w:sz w:val="24"/>
          <w:szCs w:val="24"/>
        </w:rPr>
        <w:t xml:space="preserve"> </w:t>
      </w:r>
      <w:r w:rsidRPr="00936C71">
        <w:rPr>
          <w:rFonts w:ascii="Times New Roman" w:hAnsi="Times New Roman" w:cs="Times New Roman"/>
          <w:i/>
          <w:sz w:val="24"/>
          <w:szCs w:val="24"/>
        </w:rPr>
        <w:t>čerpání 1 151 tis. Kč (95,9</w:t>
      </w:r>
      <w:r w:rsidR="00274EC1">
        <w:rPr>
          <w:rFonts w:ascii="Times New Roman" w:hAnsi="Times New Roman" w:cs="Times New Roman"/>
          <w:i/>
          <w:sz w:val="24"/>
          <w:szCs w:val="24"/>
        </w:rPr>
        <w:t>2</w:t>
      </w:r>
      <w:r w:rsidRPr="00936C71">
        <w:rPr>
          <w:rFonts w:ascii="Times New Roman" w:hAnsi="Times New Roman" w:cs="Times New Roman"/>
          <w:i/>
          <w:sz w:val="24"/>
          <w:szCs w:val="24"/>
        </w:rPr>
        <w:t xml:space="preserve"> % RU)</w:t>
      </w:r>
    </w:p>
    <w:p w14:paraId="727FD5BF"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Čerpání závisí na vyúčtování dodávek vody za příslušné fakturační období a provedených zálohách za vodné, stočné pro další období. Jedná se o sezónní odběrná místa, která jsou</w:t>
      </w:r>
      <w:r w:rsidR="003747F6" w:rsidRPr="00936C71">
        <w:rPr>
          <w:rFonts w:ascii="Times New Roman" w:hAnsi="Times New Roman" w:cs="Times New Roman"/>
          <w:sz w:val="24"/>
          <w:szCs w:val="24"/>
        </w:rPr>
        <w:br/>
      </w:r>
      <w:r w:rsidRPr="00936C71">
        <w:rPr>
          <w:rFonts w:ascii="Times New Roman" w:hAnsi="Times New Roman" w:cs="Times New Roman"/>
          <w:sz w:val="24"/>
          <w:szCs w:val="24"/>
        </w:rPr>
        <w:t>v zimním období zazimována (fontány, vodní prvky, pítka, zavlažovací systémy).</w:t>
      </w:r>
    </w:p>
    <w:p w14:paraId="2D38017D" w14:textId="77777777" w:rsidR="007652D1" w:rsidRPr="00936C71" w:rsidRDefault="007652D1" w:rsidP="00630CC3">
      <w:pPr>
        <w:contextualSpacing/>
        <w:jc w:val="both"/>
        <w:rPr>
          <w:rFonts w:ascii="Times New Roman" w:hAnsi="Times New Roman" w:cs="Times New Roman"/>
          <w:b/>
          <w:i/>
          <w:sz w:val="24"/>
          <w:szCs w:val="24"/>
        </w:rPr>
      </w:pPr>
    </w:p>
    <w:p w14:paraId="589DF10D" w14:textId="6CA0A57B"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5154 - Elektrická energie</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274EC1">
        <w:rPr>
          <w:rFonts w:ascii="Times New Roman" w:hAnsi="Times New Roman" w:cs="Times New Roman"/>
          <w:i/>
          <w:sz w:val="24"/>
          <w:szCs w:val="24"/>
        </w:rPr>
        <w:t xml:space="preserve">  </w:t>
      </w:r>
      <w:r w:rsidRPr="00936C71">
        <w:rPr>
          <w:rFonts w:ascii="Times New Roman" w:hAnsi="Times New Roman" w:cs="Times New Roman"/>
          <w:i/>
          <w:sz w:val="24"/>
          <w:szCs w:val="24"/>
        </w:rPr>
        <w:t>čerpání 108 tis. Kč (27</w:t>
      </w:r>
      <w:r w:rsidR="00274EC1">
        <w:rPr>
          <w:rFonts w:ascii="Times New Roman" w:hAnsi="Times New Roman" w:cs="Times New Roman"/>
          <w:i/>
          <w:sz w:val="24"/>
          <w:szCs w:val="24"/>
        </w:rPr>
        <w:t>,00</w:t>
      </w:r>
      <w:r w:rsidRPr="00936C71">
        <w:rPr>
          <w:rFonts w:ascii="Times New Roman" w:hAnsi="Times New Roman" w:cs="Times New Roman"/>
          <w:i/>
          <w:sz w:val="24"/>
          <w:szCs w:val="24"/>
        </w:rPr>
        <w:t xml:space="preserve"> % RU)</w:t>
      </w:r>
    </w:p>
    <w:p w14:paraId="3E3554FE"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Čerpání závisí na vyúčtování dodávek elektrické energie za příslušné fakturační období </w:t>
      </w:r>
      <w:r w:rsidRPr="00936C71">
        <w:rPr>
          <w:rFonts w:ascii="Times New Roman" w:hAnsi="Times New Roman" w:cs="Times New Roman"/>
          <w:sz w:val="24"/>
          <w:szCs w:val="24"/>
        </w:rPr>
        <w:br/>
        <w:t>a na jejich zálohách.</w:t>
      </w:r>
    </w:p>
    <w:p w14:paraId="1F0A62E0" w14:textId="77777777" w:rsidR="00B774F6" w:rsidRPr="00936C71" w:rsidRDefault="00B774F6" w:rsidP="00630CC3">
      <w:pPr>
        <w:contextualSpacing/>
        <w:jc w:val="both"/>
        <w:rPr>
          <w:rFonts w:ascii="Times New Roman" w:hAnsi="Times New Roman" w:cs="Times New Roman"/>
          <w:i/>
          <w:sz w:val="24"/>
          <w:szCs w:val="24"/>
        </w:rPr>
      </w:pPr>
    </w:p>
    <w:p w14:paraId="6C7FF39A" w14:textId="4D0255DA" w:rsidR="007652D1" w:rsidRPr="00936C71" w:rsidRDefault="007652D1" w:rsidP="00630CC3">
      <w:pPr>
        <w:contextualSpacing/>
        <w:jc w:val="both"/>
        <w:rPr>
          <w:rFonts w:ascii="Times New Roman" w:hAnsi="Times New Roman" w:cs="Times New Roman"/>
          <w:b/>
          <w:i/>
          <w:sz w:val="24"/>
          <w:szCs w:val="24"/>
        </w:rPr>
      </w:pPr>
      <w:r w:rsidRPr="00936C71">
        <w:rPr>
          <w:rFonts w:ascii="Times New Roman" w:hAnsi="Times New Roman" w:cs="Times New Roman"/>
          <w:i/>
          <w:sz w:val="24"/>
          <w:szCs w:val="24"/>
        </w:rPr>
        <w:t>Položka 5166 – Konzult., poraden</w:t>
      </w:r>
      <w:r w:rsidR="00A537ED">
        <w:rPr>
          <w:rFonts w:ascii="Times New Roman" w:hAnsi="Times New Roman" w:cs="Times New Roman"/>
          <w:i/>
          <w:sz w:val="24"/>
          <w:szCs w:val="24"/>
        </w:rPr>
        <w:t>ské</w:t>
      </w:r>
      <w:r w:rsidRPr="00936C71">
        <w:rPr>
          <w:rFonts w:ascii="Times New Roman" w:hAnsi="Times New Roman" w:cs="Times New Roman"/>
          <w:i/>
          <w:sz w:val="24"/>
          <w:szCs w:val="24"/>
        </w:rPr>
        <w:t xml:space="preserve"> a právní služby</w:t>
      </w:r>
      <w:r w:rsidR="00A537ED">
        <w:rPr>
          <w:rFonts w:ascii="Times New Roman" w:hAnsi="Times New Roman" w:cs="Times New Roman"/>
          <w:i/>
          <w:sz w:val="24"/>
          <w:szCs w:val="24"/>
        </w:rPr>
        <w:tab/>
        <w:t xml:space="preserve">  </w:t>
      </w:r>
      <w:r w:rsidRPr="00936C71">
        <w:rPr>
          <w:rFonts w:ascii="Times New Roman" w:hAnsi="Times New Roman" w:cs="Times New Roman"/>
          <w:i/>
          <w:sz w:val="24"/>
          <w:szCs w:val="24"/>
        </w:rPr>
        <w:t xml:space="preserve">    čerpání 642 tis. Kč (91,7</w:t>
      </w:r>
      <w:r w:rsidR="00274EC1">
        <w:rPr>
          <w:rFonts w:ascii="Times New Roman" w:hAnsi="Times New Roman" w:cs="Times New Roman"/>
          <w:i/>
          <w:sz w:val="24"/>
          <w:szCs w:val="24"/>
        </w:rPr>
        <w:t>1</w:t>
      </w:r>
      <w:r w:rsidRPr="00936C71">
        <w:rPr>
          <w:rFonts w:ascii="Times New Roman" w:hAnsi="Times New Roman" w:cs="Times New Roman"/>
          <w:i/>
          <w:sz w:val="24"/>
          <w:szCs w:val="24"/>
        </w:rPr>
        <w:t xml:space="preserve"> % RU)</w:t>
      </w:r>
    </w:p>
    <w:p w14:paraId="03B15F0C" w14:textId="6B6789AB"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odborné konzultace, analýzy a právní služby v rámci zadávacích řízení na údržbu zeleně a úklid veřejného prostoru. Dále na zpracování odborného posudku na posouzení stavu 4 ks topolů v ulici Saratovská u KD Barikádníků, na </w:t>
      </w:r>
      <w:proofErr w:type="spellStart"/>
      <w:r w:rsidRPr="00936C71">
        <w:rPr>
          <w:rFonts w:ascii="Times New Roman" w:hAnsi="Times New Roman" w:cs="Times New Roman"/>
          <w:sz w:val="24"/>
          <w:szCs w:val="24"/>
        </w:rPr>
        <w:t>zprocesování</w:t>
      </w:r>
      <w:proofErr w:type="spellEnd"/>
      <w:r w:rsidRPr="00936C71">
        <w:rPr>
          <w:rFonts w:ascii="Times New Roman" w:hAnsi="Times New Roman" w:cs="Times New Roman"/>
          <w:sz w:val="24"/>
          <w:szCs w:val="24"/>
        </w:rPr>
        <w:t xml:space="preserve"> žádosti o dotaci v rámci OPŽP na projekt Předcházení vzniku odpadů v městské části Praha 10 – pořízení domácích kompostérů - zpracování žádosti o podporu</w:t>
      </w:r>
      <w:r w:rsidR="00FE3FBE" w:rsidRPr="00936C71">
        <w:rPr>
          <w:rFonts w:ascii="Times New Roman" w:hAnsi="Times New Roman" w:cs="Times New Roman"/>
          <w:sz w:val="24"/>
          <w:szCs w:val="24"/>
        </w:rPr>
        <w:t xml:space="preserve"> </w:t>
      </w:r>
      <w:r w:rsidRPr="00936C71">
        <w:rPr>
          <w:rFonts w:ascii="Times New Roman" w:hAnsi="Times New Roman" w:cs="Times New Roman"/>
          <w:sz w:val="24"/>
          <w:szCs w:val="24"/>
        </w:rPr>
        <w:t>a zpracování analýzy odpadu a</w:t>
      </w:r>
      <w:r w:rsidR="00E612FC">
        <w:rPr>
          <w:rFonts w:ascii="Times New Roman" w:hAnsi="Times New Roman" w:cs="Times New Roman"/>
          <w:sz w:val="24"/>
          <w:szCs w:val="24"/>
        </w:rPr>
        <w:t> </w:t>
      </w:r>
      <w:r w:rsidRPr="00936C71">
        <w:rPr>
          <w:rFonts w:ascii="Times New Roman" w:hAnsi="Times New Roman" w:cs="Times New Roman"/>
          <w:sz w:val="24"/>
          <w:szCs w:val="24"/>
        </w:rPr>
        <w:t xml:space="preserve">na </w:t>
      </w:r>
      <w:r w:rsidR="00E612FC">
        <w:rPr>
          <w:rFonts w:ascii="Times New Roman" w:hAnsi="Times New Roman" w:cs="Times New Roman"/>
          <w:sz w:val="24"/>
          <w:szCs w:val="24"/>
        </w:rPr>
        <w:t> </w:t>
      </w:r>
      <w:r w:rsidRPr="00936C71">
        <w:rPr>
          <w:rFonts w:ascii="Times New Roman" w:hAnsi="Times New Roman" w:cs="Times New Roman"/>
          <w:sz w:val="24"/>
          <w:szCs w:val="24"/>
        </w:rPr>
        <w:t>vyhotovení znaleckého posudku - trvalý porost v k.</w:t>
      </w:r>
      <w:r w:rsidR="00FE3FBE"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ú.</w:t>
      </w:r>
      <w:proofErr w:type="spellEnd"/>
      <w:r w:rsidRPr="00936C71">
        <w:rPr>
          <w:rFonts w:ascii="Times New Roman" w:hAnsi="Times New Roman" w:cs="Times New Roman"/>
          <w:sz w:val="24"/>
          <w:szCs w:val="24"/>
        </w:rPr>
        <w:t xml:space="preserve"> Záběhlice.</w:t>
      </w:r>
    </w:p>
    <w:p w14:paraId="46980BD4" w14:textId="77777777" w:rsidR="00FE3FBE" w:rsidRPr="00936C71" w:rsidRDefault="00FE3FBE" w:rsidP="00630CC3">
      <w:pPr>
        <w:contextualSpacing/>
        <w:jc w:val="both"/>
        <w:rPr>
          <w:rFonts w:ascii="Times New Roman" w:hAnsi="Times New Roman" w:cs="Times New Roman"/>
          <w:sz w:val="24"/>
          <w:szCs w:val="24"/>
        </w:rPr>
      </w:pPr>
    </w:p>
    <w:p w14:paraId="520A8DE5" w14:textId="7E58B28E"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B774F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63 588 tis. Kč (97,8</w:t>
      </w:r>
      <w:r w:rsidR="00274EC1">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79F267C6" w14:textId="77777777" w:rsidR="007652D1" w:rsidRPr="00274EC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Čerpání této položky je ovlivněno sezónností prací a skutečností, že údržba veřejné zeleně probíhá na</w:t>
      </w:r>
      <w:r w:rsidRPr="00274EC1">
        <w:rPr>
          <w:rFonts w:ascii="Times New Roman" w:hAnsi="Times New Roman" w:cs="Times New Roman"/>
          <w:sz w:val="24"/>
          <w:szCs w:val="24"/>
        </w:rPr>
        <w:t xml:space="preserve"> základě platných mandátních smluv. Fakturace probíhá měsíčně. Mezi hlavní činnosti patří: úklid ploch zeleně, jarní </w:t>
      </w:r>
      <w:proofErr w:type="spellStart"/>
      <w:r w:rsidRPr="00274EC1">
        <w:rPr>
          <w:rFonts w:ascii="Times New Roman" w:hAnsi="Times New Roman" w:cs="Times New Roman"/>
          <w:sz w:val="24"/>
          <w:szCs w:val="24"/>
        </w:rPr>
        <w:t>výhrab</w:t>
      </w:r>
      <w:proofErr w:type="spellEnd"/>
      <w:r w:rsidRPr="00274EC1">
        <w:rPr>
          <w:rFonts w:ascii="Times New Roman" w:hAnsi="Times New Roman" w:cs="Times New Roman"/>
          <w:sz w:val="24"/>
          <w:szCs w:val="24"/>
        </w:rPr>
        <w:t xml:space="preserve"> trávníků, seč travnatých ploch a pravidelný vývoz košů. K doplňkovým činnostem prováděným dle mandátních smluv patří např. řezy keřů, odborné ošetření stromů, výsadba nových dřevin, péče o květinové výsadby a zálivka. Ke konci roku 2020 došlo k uzavření nových smluv na údržbu městské zeleně.  </w:t>
      </w:r>
    </w:p>
    <w:p w14:paraId="6384121C" w14:textId="4FC0606B" w:rsidR="00936C71" w:rsidRPr="00274EC1" w:rsidRDefault="007652D1" w:rsidP="00630CC3">
      <w:pPr>
        <w:jc w:val="both"/>
        <w:rPr>
          <w:rFonts w:ascii="Times New Roman" w:hAnsi="Times New Roman" w:cs="Times New Roman"/>
          <w:sz w:val="24"/>
          <w:szCs w:val="24"/>
        </w:rPr>
      </w:pPr>
      <w:r w:rsidRPr="00274EC1">
        <w:rPr>
          <w:rFonts w:ascii="Times New Roman" w:hAnsi="Times New Roman" w:cs="Times New Roman"/>
          <w:sz w:val="24"/>
          <w:szCs w:val="24"/>
        </w:rPr>
        <w:t>Dalšími významnějšími činnostmi, které byly financovány z této neinvestiční výdajové položky</w:t>
      </w:r>
      <w:r w:rsidR="00FE3FBE" w:rsidRPr="00274EC1">
        <w:rPr>
          <w:rFonts w:ascii="Times New Roman" w:hAnsi="Times New Roman" w:cs="Times New Roman"/>
          <w:sz w:val="24"/>
          <w:szCs w:val="24"/>
        </w:rPr>
        <w:t>,</w:t>
      </w:r>
      <w:r w:rsidRPr="00274EC1">
        <w:rPr>
          <w:rFonts w:ascii="Times New Roman" w:hAnsi="Times New Roman" w:cs="Times New Roman"/>
          <w:sz w:val="24"/>
          <w:szCs w:val="24"/>
        </w:rPr>
        <w:t xml:space="preserve"> j</w:t>
      </w:r>
      <w:r w:rsidR="00FE3FBE" w:rsidRPr="00274EC1">
        <w:rPr>
          <w:rFonts w:ascii="Times New Roman" w:hAnsi="Times New Roman" w:cs="Times New Roman"/>
          <w:sz w:val="24"/>
          <w:szCs w:val="24"/>
        </w:rPr>
        <w:t>sou</w:t>
      </w:r>
      <w:r w:rsidRPr="00274EC1">
        <w:rPr>
          <w:rFonts w:ascii="Times New Roman" w:hAnsi="Times New Roman" w:cs="Times New Roman"/>
          <w:sz w:val="24"/>
          <w:szCs w:val="24"/>
        </w:rPr>
        <w:t xml:space="preserve"> např.</w:t>
      </w:r>
      <w:r w:rsidR="00FE3FBE" w:rsidRPr="00274EC1">
        <w:rPr>
          <w:rFonts w:ascii="Times New Roman" w:hAnsi="Times New Roman" w:cs="Times New Roman"/>
          <w:sz w:val="24"/>
          <w:szCs w:val="24"/>
        </w:rPr>
        <w:t>:</w:t>
      </w:r>
      <w:r w:rsidRPr="00274EC1">
        <w:rPr>
          <w:rFonts w:ascii="Times New Roman" w:hAnsi="Times New Roman" w:cs="Times New Roman"/>
          <w:sz w:val="24"/>
          <w:szCs w:val="24"/>
        </w:rPr>
        <w:t xml:space="preserve"> pravidelný servis mobilních toaletních buněk, deratizace, servis vodních</w:t>
      </w:r>
      <w:r w:rsidR="00FE3FBE" w:rsidRPr="00274EC1">
        <w:rPr>
          <w:rFonts w:ascii="Times New Roman" w:hAnsi="Times New Roman" w:cs="Times New Roman"/>
          <w:sz w:val="24"/>
          <w:szCs w:val="24"/>
        </w:rPr>
        <w:t xml:space="preserve"> prvků a</w:t>
      </w:r>
      <w:r w:rsidR="00A3415F">
        <w:rPr>
          <w:rFonts w:ascii="Times New Roman" w:hAnsi="Times New Roman" w:cs="Times New Roman"/>
          <w:sz w:val="24"/>
          <w:szCs w:val="24"/>
        </w:rPr>
        <w:t> </w:t>
      </w:r>
      <w:r w:rsidR="00FE3FBE" w:rsidRPr="00274EC1">
        <w:rPr>
          <w:rFonts w:ascii="Times New Roman" w:hAnsi="Times New Roman" w:cs="Times New Roman"/>
          <w:sz w:val="24"/>
          <w:szCs w:val="24"/>
        </w:rPr>
        <w:t xml:space="preserve">automatických závlah, </w:t>
      </w:r>
      <w:r w:rsidRPr="00274EC1">
        <w:rPr>
          <w:rFonts w:ascii="Times New Roman" w:hAnsi="Times New Roman" w:cs="Times New Roman"/>
          <w:sz w:val="24"/>
          <w:szCs w:val="24"/>
        </w:rPr>
        <w:t>úhrada za osvětlení parků</w:t>
      </w:r>
      <w:r w:rsidR="00FE3FBE" w:rsidRPr="00274EC1">
        <w:rPr>
          <w:rFonts w:ascii="Times New Roman" w:hAnsi="Times New Roman" w:cs="Times New Roman"/>
          <w:sz w:val="24"/>
          <w:szCs w:val="24"/>
        </w:rPr>
        <w:t>,</w:t>
      </w:r>
      <w:r w:rsidRPr="00274EC1">
        <w:rPr>
          <w:rFonts w:ascii="Times New Roman" w:hAnsi="Times New Roman" w:cs="Times New Roman"/>
          <w:sz w:val="24"/>
          <w:szCs w:val="24"/>
        </w:rPr>
        <w:t xml:space="preserve"> a je z této položky samostatně hrazena kompl</w:t>
      </w:r>
      <w:r w:rsidR="00936C71" w:rsidRPr="00274EC1">
        <w:rPr>
          <w:rFonts w:ascii="Times New Roman" w:hAnsi="Times New Roman" w:cs="Times New Roman"/>
          <w:sz w:val="24"/>
          <w:szCs w:val="24"/>
        </w:rPr>
        <w:t xml:space="preserve">etní údržba Malešického parku. </w:t>
      </w:r>
    </w:p>
    <w:p w14:paraId="025DE53E" w14:textId="0F5FF677" w:rsidR="00274EC1" w:rsidRPr="00936C71" w:rsidRDefault="00274EC1" w:rsidP="00274EC1">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w:t>
      </w:r>
      <w:r>
        <w:rPr>
          <w:rFonts w:ascii="Times New Roman" w:hAnsi="Times New Roman" w:cs="Times New Roman"/>
          <w:i/>
          <w:sz w:val="24"/>
          <w:szCs w:val="24"/>
        </w:rPr>
        <w:t>ostatních služeb ÚZ 81</w:t>
      </w:r>
      <w:r>
        <w:rPr>
          <w:rFonts w:ascii="Times New Roman" w:hAnsi="Times New Roman" w:cs="Times New Roman"/>
          <w:i/>
          <w:sz w:val="24"/>
          <w:szCs w:val="24"/>
        </w:rPr>
        <w:tab/>
        <w:t xml:space="preserve">      </w:t>
      </w:r>
      <w:r>
        <w:rPr>
          <w:rFonts w:ascii="Times New Roman" w:hAnsi="Times New Roman" w:cs="Times New Roman"/>
          <w:i/>
          <w:sz w:val="24"/>
          <w:szCs w:val="24"/>
        </w:rPr>
        <w:tab/>
        <w:t xml:space="preserve">            </w:t>
      </w:r>
      <w:r w:rsidRPr="00936C71">
        <w:rPr>
          <w:rFonts w:ascii="Times New Roman" w:hAnsi="Times New Roman" w:cs="Times New Roman"/>
          <w:i/>
          <w:sz w:val="24"/>
          <w:szCs w:val="24"/>
        </w:rPr>
        <w:t>čerpání</w:t>
      </w:r>
      <w:r>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(0,0</w:t>
      </w:r>
      <w:r>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67303930" w14:textId="77777777" w:rsidR="00274EC1" w:rsidRDefault="00274EC1" w:rsidP="00274EC1">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nebyly čerpány.</w:t>
      </w:r>
    </w:p>
    <w:p w14:paraId="400ED316" w14:textId="77777777" w:rsidR="00274EC1" w:rsidRPr="00936C71" w:rsidRDefault="00274EC1" w:rsidP="00274EC1">
      <w:pPr>
        <w:contextualSpacing/>
        <w:jc w:val="both"/>
        <w:rPr>
          <w:rFonts w:ascii="Times New Roman" w:hAnsi="Times New Roman" w:cs="Times New Roman"/>
          <w:sz w:val="24"/>
          <w:szCs w:val="24"/>
        </w:rPr>
      </w:pPr>
    </w:p>
    <w:p w14:paraId="5CB7ADB0" w14:textId="328F745E" w:rsidR="007652D1" w:rsidRPr="00936C71" w:rsidRDefault="007652D1" w:rsidP="00630CC3">
      <w:pPr>
        <w:contextualSpacing/>
        <w:jc w:val="both"/>
        <w:rPr>
          <w:rFonts w:ascii="Times New Roman" w:hAnsi="Times New Roman" w:cs="Times New Roman"/>
        </w:rPr>
      </w:pPr>
      <w:r w:rsidRPr="00936C71">
        <w:rPr>
          <w:rFonts w:ascii="Times New Roman" w:hAnsi="Times New Roman" w:cs="Times New Roman"/>
          <w:i/>
          <w:sz w:val="24"/>
          <w:szCs w:val="24"/>
        </w:rPr>
        <w:t>Položka 5169 - Nákup o</w:t>
      </w:r>
      <w:r w:rsidR="00274EC1">
        <w:rPr>
          <w:rFonts w:ascii="Times New Roman" w:hAnsi="Times New Roman" w:cs="Times New Roman"/>
          <w:i/>
          <w:sz w:val="24"/>
          <w:szCs w:val="24"/>
        </w:rPr>
        <w:t>statních služeb ÚZ 109</w:t>
      </w:r>
      <w:r w:rsidR="00274EC1">
        <w:rPr>
          <w:rFonts w:ascii="Times New Roman" w:hAnsi="Times New Roman" w:cs="Times New Roman"/>
          <w:i/>
          <w:sz w:val="24"/>
          <w:szCs w:val="24"/>
        </w:rPr>
        <w:tab/>
        <w:t xml:space="preserve">      </w:t>
      </w:r>
      <w:r w:rsidR="00274EC1">
        <w:rPr>
          <w:rFonts w:ascii="Times New Roman" w:hAnsi="Times New Roman" w:cs="Times New Roman"/>
          <w:i/>
          <w:sz w:val="24"/>
          <w:szCs w:val="24"/>
        </w:rPr>
        <w:tab/>
        <w:t xml:space="preserve">            </w:t>
      </w:r>
      <w:r w:rsidR="00274EC1" w:rsidRPr="00936C71">
        <w:rPr>
          <w:rFonts w:ascii="Times New Roman" w:hAnsi="Times New Roman" w:cs="Times New Roman"/>
          <w:i/>
          <w:sz w:val="24"/>
          <w:szCs w:val="24"/>
        </w:rPr>
        <w:t>čerpání</w:t>
      </w:r>
      <w:r w:rsidR="00274EC1">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630CC3"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274EC1">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630CC3" w:rsidRPr="00936C71">
        <w:rPr>
          <w:rFonts w:ascii="Times New Roman" w:hAnsi="Times New Roman" w:cs="Times New Roman"/>
          <w:i/>
          <w:sz w:val="24"/>
          <w:szCs w:val="24"/>
        </w:rPr>
        <w:t>)</w:t>
      </w:r>
    </w:p>
    <w:p w14:paraId="0D8F19E6"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nebyly čerpány.</w:t>
      </w:r>
    </w:p>
    <w:p w14:paraId="1CC0A04B" w14:textId="77777777" w:rsidR="007652D1" w:rsidRPr="00936C71" w:rsidRDefault="007652D1" w:rsidP="00630CC3">
      <w:pPr>
        <w:contextualSpacing/>
        <w:jc w:val="both"/>
        <w:rPr>
          <w:rFonts w:ascii="Times New Roman" w:hAnsi="Times New Roman" w:cs="Times New Roman"/>
          <w:b/>
          <w:i/>
          <w:sz w:val="24"/>
          <w:szCs w:val="24"/>
        </w:rPr>
      </w:pPr>
    </w:p>
    <w:p w14:paraId="24D22F38" w14:textId="6F7EF46A"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w:t>
      </w:r>
      <w:r w:rsidR="00A31A4C"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Nákup ostatních služeb – Čapkova </w:t>
      </w:r>
      <w:proofErr w:type="gramStart"/>
      <w:r w:rsidRPr="00936C71">
        <w:rPr>
          <w:rFonts w:ascii="Times New Roman" w:hAnsi="Times New Roman" w:cs="Times New Roman"/>
          <w:i/>
          <w:sz w:val="24"/>
          <w:szCs w:val="24"/>
        </w:rPr>
        <w:t>vila                čerpání</w:t>
      </w:r>
      <w:proofErr w:type="gramEnd"/>
      <w:r w:rsidRPr="00936C71">
        <w:rPr>
          <w:rFonts w:ascii="Times New Roman" w:hAnsi="Times New Roman" w:cs="Times New Roman"/>
          <w:i/>
          <w:sz w:val="24"/>
          <w:szCs w:val="24"/>
        </w:rPr>
        <w:t xml:space="preserve"> 86 tis. Kč (86</w:t>
      </w:r>
      <w:r w:rsidR="00A31A4C" w:rsidRPr="00936C71">
        <w:rPr>
          <w:rFonts w:ascii="Times New Roman" w:hAnsi="Times New Roman" w:cs="Times New Roman"/>
          <w:i/>
          <w:sz w:val="24"/>
          <w:szCs w:val="24"/>
        </w:rPr>
        <w:t>,0</w:t>
      </w:r>
      <w:r w:rsidR="00274EC1">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2E6A463F" w14:textId="77777777" w:rsidR="007652D1" w:rsidRPr="00936C71" w:rsidRDefault="007652D1" w:rsidP="00630CC3">
      <w:pPr>
        <w:contextualSpacing/>
        <w:jc w:val="both"/>
        <w:rPr>
          <w:rFonts w:ascii="Times New Roman" w:hAnsi="Times New Roman" w:cs="Times New Roman"/>
          <w:b/>
          <w:sz w:val="24"/>
          <w:szCs w:val="24"/>
          <w:u w:val="single"/>
        </w:rPr>
      </w:pPr>
      <w:r w:rsidRPr="00936C71">
        <w:rPr>
          <w:rFonts w:ascii="Times New Roman" w:hAnsi="Times New Roman" w:cs="Times New Roman"/>
          <w:sz w:val="24"/>
          <w:szCs w:val="24"/>
        </w:rPr>
        <w:t>Finanční prostředky byly použity na zahradnické práce zahrady Karla Čapka.</w:t>
      </w:r>
    </w:p>
    <w:p w14:paraId="3E159CA1" w14:textId="77777777" w:rsidR="007652D1" w:rsidRPr="00936C71" w:rsidRDefault="007652D1" w:rsidP="00630CC3">
      <w:pPr>
        <w:contextualSpacing/>
        <w:jc w:val="both"/>
        <w:rPr>
          <w:rFonts w:ascii="Times New Roman" w:hAnsi="Times New Roman" w:cs="Times New Roman"/>
          <w:i/>
          <w:sz w:val="24"/>
          <w:szCs w:val="24"/>
        </w:rPr>
      </w:pPr>
    </w:p>
    <w:p w14:paraId="5E2699BD" w14:textId="3DF7048B"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5171 - Opravy a udržování</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630CC3" w:rsidRPr="00936C71">
        <w:rPr>
          <w:rFonts w:ascii="Times New Roman" w:hAnsi="Times New Roman" w:cs="Times New Roman"/>
          <w:i/>
          <w:sz w:val="24"/>
          <w:szCs w:val="24"/>
        </w:rPr>
        <w:t xml:space="preserve">           </w:t>
      </w:r>
      <w:r w:rsidR="00274EC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1 029 tis. Kč (7</w:t>
      </w:r>
      <w:r w:rsidR="00274EC1">
        <w:rPr>
          <w:rFonts w:ascii="Times New Roman" w:hAnsi="Times New Roman" w:cs="Times New Roman"/>
          <w:i/>
          <w:sz w:val="24"/>
          <w:szCs w:val="24"/>
        </w:rPr>
        <w:t>1,96</w:t>
      </w:r>
      <w:r w:rsidRPr="00936C71">
        <w:rPr>
          <w:rFonts w:ascii="Times New Roman" w:hAnsi="Times New Roman" w:cs="Times New Roman"/>
          <w:i/>
          <w:sz w:val="24"/>
          <w:szCs w:val="24"/>
        </w:rPr>
        <w:t xml:space="preserve"> % RU) </w:t>
      </w:r>
    </w:p>
    <w:p w14:paraId="09E4CBEB"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využity na opravu krytů kanalizace – Jabloňová, branky </w:t>
      </w:r>
      <w:r w:rsidRPr="00936C71">
        <w:rPr>
          <w:rFonts w:ascii="Times New Roman" w:hAnsi="Times New Roman" w:cs="Times New Roman"/>
          <w:sz w:val="24"/>
          <w:szCs w:val="24"/>
        </w:rPr>
        <w:br/>
        <w:t xml:space="preserve">u KD Barikádníků, oprava vodovodního řadu na Kubánském náměstí. Dále byla financována oprava </w:t>
      </w:r>
      <w:proofErr w:type="spellStart"/>
      <w:r w:rsidRPr="00936C71">
        <w:rPr>
          <w:rFonts w:ascii="Times New Roman" w:hAnsi="Times New Roman" w:cs="Times New Roman"/>
          <w:sz w:val="24"/>
          <w:szCs w:val="24"/>
        </w:rPr>
        <w:t>vhozové</w:t>
      </w:r>
      <w:proofErr w:type="spellEnd"/>
      <w:r w:rsidRPr="00936C71">
        <w:rPr>
          <w:rFonts w:ascii="Times New Roman" w:hAnsi="Times New Roman" w:cs="Times New Roman"/>
          <w:sz w:val="24"/>
          <w:szCs w:val="24"/>
        </w:rPr>
        <w:t xml:space="preserve"> šachty podzemní nádoby na stanovišti Topolová, oprava pítek, vodních prvků, oprava obkladů fontány a toalety v Malešickém parku, oprava chodníku ve vnitrobloku Kavkazská, oprava a rovnání nakloněného stožáru VO u OC Cíl.</w:t>
      </w:r>
    </w:p>
    <w:p w14:paraId="296FAB32" w14:textId="77777777" w:rsidR="007652D1" w:rsidRPr="00936C71" w:rsidRDefault="007652D1" w:rsidP="00630CC3">
      <w:pPr>
        <w:contextualSpacing/>
        <w:jc w:val="both"/>
        <w:rPr>
          <w:rFonts w:ascii="Times New Roman" w:hAnsi="Times New Roman" w:cs="Times New Roman"/>
          <w:i/>
          <w:sz w:val="24"/>
          <w:szCs w:val="24"/>
        </w:rPr>
      </w:pPr>
    </w:p>
    <w:p w14:paraId="3C07792D" w14:textId="5CBAD209"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5171 –</w:t>
      </w:r>
      <w:r w:rsidR="00311F8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Ú</w:t>
      </w:r>
      <w:r w:rsidR="00311F81" w:rsidRPr="00936C71">
        <w:rPr>
          <w:rFonts w:ascii="Times New Roman" w:hAnsi="Times New Roman" w:cs="Times New Roman"/>
          <w:i/>
          <w:sz w:val="24"/>
          <w:szCs w:val="24"/>
        </w:rPr>
        <w:t>Z</w:t>
      </w:r>
      <w:r w:rsidRPr="00936C71">
        <w:rPr>
          <w:rFonts w:ascii="Times New Roman" w:hAnsi="Times New Roman" w:cs="Times New Roman"/>
          <w:i/>
          <w:sz w:val="24"/>
          <w:szCs w:val="24"/>
        </w:rPr>
        <w:t xml:space="preserve"> 109 </w:t>
      </w:r>
      <w:r w:rsidR="00C47AEE" w:rsidRPr="00936C71">
        <w:rPr>
          <w:rFonts w:ascii="Times New Roman" w:hAnsi="Times New Roman" w:cs="Times New Roman"/>
          <w:i/>
          <w:sz w:val="24"/>
          <w:szCs w:val="24"/>
        </w:rPr>
        <w:t xml:space="preserve">- </w:t>
      </w:r>
      <w:r w:rsidR="00274EC1">
        <w:rPr>
          <w:rFonts w:ascii="Times New Roman" w:hAnsi="Times New Roman" w:cs="Times New Roman"/>
          <w:i/>
          <w:sz w:val="24"/>
          <w:szCs w:val="24"/>
        </w:rPr>
        <w:t>Moje stopa</w:t>
      </w:r>
      <w:r w:rsidR="00274EC1">
        <w:rPr>
          <w:rFonts w:ascii="Times New Roman" w:hAnsi="Times New Roman" w:cs="Times New Roman"/>
          <w:i/>
          <w:sz w:val="24"/>
          <w:szCs w:val="24"/>
        </w:rPr>
        <w:tab/>
      </w:r>
      <w:r w:rsidR="00274EC1">
        <w:rPr>
          <w:rFonts w:ascii="Times New Roman" w:hAnsi="Times New Roman" w:cs="Times New Roman"/>
          <w:i/>
          <w:sz w:val="24"/>
          <w:szCs w:val="24"/>
        </w:rPr>
        <w:tab/>
      </w:r>
      <w:r w:rsidR="00274EC1">
        <w:rPr>
          <w:rFonts w:ascii="Times New Roman" w:hAnsi="Times New Roman" w:cs="Times New Roman"/>
          <w:i/>
          <w:sz w:val="24"/>
          <w:szCs w:val="24"/>
        </w:rPr>
        <w:tab/>
        <w:t xml:space="preserve">         </w:t>
      </w:r>
      <w:r w:rsidRPr="00936C71">
        <w:rPr>
          <w:rFonts w:ascii="Times New Roman" w:hAnsi="Times New Roman" w:cs="Times New Roman"/>
          <w:i/>
          <w:sz w:val="24"/>
          <w:szCs w:val="24"/>
        </w:rPr>
        <w:t xml:space="preserve"> </w:t>
      </w:r>
      <w:r w:rsidR="00274EC1">
        <w:rPr>
          <w:rFonts w:ascii="Times New Roman" w:hAnsi="Times New Roman" w:cs="Times New Roman"/>
          <w:i/>
          <w:sz w:val="24"/>
          <w:szCs w:val="24"/>
        </w:rPr>
        <w:t xml:space="preserve">  </w:t>
      </w:r>
      <w:r w:rsidR="00274EC1" w:rsidRPr="00936C71">
        <w:rPr>
          <w:rFonts w:ascii="Times New Roman" w:hAnsi="Times New Roman" w:cs="Times New Roman"/>
          <w:i/>
          <w:sz w:val="24"/>
          <w:szCs w:val="24"/>
        </w:rPr>
        <w:t>čerpání</w:t>
      </w:r>
      <w:r w:rsidR="00274EC1">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630CC3"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274EC1">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630CC3" w:rsidRPr="00936C71">
        <w:rPr>
          <w:rFonts w:ascii="Times New Roman" w:hAnsi="Times New Roman" w:cs="Times New Roman"/>
          <w:i/>
          <w:sz w:val="24"/>
          <w:szCs w:val="24"/>
        </w:rPr>
        <w:t>)</w:t>
      </w:r>
    </w:p>
    <w:p w14:paraId="05C08F4A"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nebyly čerpány.</w:t>
      </w:r>
    </w:p>
    <w:p w14:paraId="4745B87D" w14:textId="77777777" w:rsidR="007652D1" w:rsidRPr="00936C71" w:rsidRDefault="007652D1" w:rsidP="00630CC3">
      <w:pPr>
        <w:contextualSpacing/>
        <w:jc w:val="both"/>
        <w:rPr>
          <w:rFonts w:ascii="Times New Roman" w:hAnsi="Times New Roman" w:cs="Times New Roman"/>
          <w:sz w:val="24"/>
          <w:szCs w:val="24"/>
        </w:rPr>
      </w:pPr>
    </w:p>
    <w:p w14:paraId="58C36C80"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5171 – ÚZ 7011 Dar </w:t>
      </w:r>
      <w:proofErr w:type="spellStart"/>
      <w:r w:rsidRPr="00936C71">
        <w:rPr>
          <w:rFonts w:ascii="Times New Roman" w:hAnsi="Times New Roman" w:cs="Times New Roman"/>
          <w:i/>
          <w:sz w:val="24"/>
          <w:szCs w:val="24"/>
        </w:rPr>
        <w:t>Tulipa</w:t>
      </w:r>
      <w:proofErr w:type="spellEnd"/>
      <w:r w:rsidRPr="00936C71">
        <w:rPr>
          <w:rFonts w:ascii="Times New Roman" w:hAnsi="Times New Roman" w:cs="Times New Roman"/>
          <w:i/>
          <w:sz w:val="24"/>
          <w:szCs w:val="24"/>
        </w:rPr>
        <w:t xml:space="preserve"> Třebešín </w:t>
      </w:r>
      <w:r w:rsidRPr="00936C71">
        <w:rPr>
          <w:rFonts w:ascii="Times New Roman" w:hAnsi="Times New Roman" w:cs="Times New Roman"/>
          <w:sz w:val="24"/>
          <w:szCs w:val="24"/>
        </w:rPr>
        <w:t xml:space="preserve">(obnova parku Jiřího </w:t>
      </w:r>
      <w:proofErr w:type="spellStart"/>
      <w:r w:rsidRPr="00936C71">
        <w:rPr>
          <w:rFonts w:ascii="Times New Roman" w:hAnsi="Times New Roman" w:cs="Times New Roman"/>
          <w:sz w:val="24"/>
          <w:szCs w:val="24"/>
        </w:rPr>
        <w:t>Karena</w:t>
      </w:r>
      <w:proofErr w:type="spellEnd"/>
      <w:r w:rsidRPr="00936C71">
        <w:rPr>
          <w:rFonts w:ascii="Times New Roman" w:hAnsi="Times New Roman" w:cs="Times New Roman"/>
          <w:sz w:val="24"/>
          <w:szCs w:val="24"/>
        </w:rPr>
        <w:t xml:space="preserve">)     </w:t>
      </w:r>
    </w:p>
    <w:p w14:paraId="5C264337" w14:textId="2E4241BC"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274EC1">
        <w:rPr>
          <w:rFonts w:ascii="Times New Roman" w:hAnsi="Times New Roman" w:cs="Times New Roman"/>
          <w:i/>
          <w:sz w:val="24"/>
          <w:szCs w:val="24"/>
        </w:rPr>
        <w:t xml:space="preserve">    </w:t>
      </w:r>
      <w:r w:rsidRPr="00936C71">
        <w:rPr>
          <w:rFonts w:ascii="Times New Roman" w:hAnsi="Times New Roman" w:cs="Times New Roman"/>
          <w:i/>
          <w:sz w:val="24"/>
          <w:szCs w:val="24"/>
        </w:rPr>
        <w:t>čerpání 1 447 tis. Kč (55,</w:t>
      </w:r>
      <w:r w:rsidR="00274EC1">
        <w:rPr>
          <w:rFonts w:ascii="Times New Roman" w:hAnsi="Times New Roman" w:cs="Times New Roman"/>
          <w:i/>
          <w:sz w:val="24"/>
          <w:szCs w:val="24"/>
        </w:rPr>
        <w:t>87</w:t>
      </w:r>
      <w:r w:rsidRPr="00936C71">
        <w:rPr>
          <w:rFonts w:ascii="Times New Roman" w:hAnsi="Times New Roman" w:cs="Times New Roman"/>
          <w:i/>
          <w:sz w:val="24"/>
          <w:szCs w:val="24"/>
        </w:rPr>
        <w:t xml:space="preserve"> % RU) </w:t>
      </w:r>
    </w:p>
    <w:p w14:paraId="42ED7138" w14:textId="77777777" w:rsidR="007652D1" w:rsidRPr="00936C71" w:rsidRDefault="007652D1" w:rsidP="00630CC3">
      <w:pPr>
        <w:contextualSpacing/>
        <w:jc w:val="both"/>
        <w:rPr>
          <w:rFonts w:ascii="Times New Roman" w:hAnsi="Times New Roman" w:cs="Times New Roman"/>
          <w:b/>
          <w:sz w:val="24"/>
          <w:szCs w:val="24"/>
          <w:u w:val="single"/>
        </w:rPr>
      </w:pPr>
      <w:r w:rsidRPr="00936C71">
        <w:rPr>
          <w:rFonts w:ascii="Times New Roman" w:hAnsi="Times New Roman" w:cs="Times New Roman"/>
          <w:sz w:val="24"/>
          <w:szCs w:val="24"/>
        </w:rPr>
        <w:t xml:space="preserve">Finanční prostředky byly čerpány na opravu cestní sítě v parku Jiřího </w:t>
      </w:r>
      <w:proofErr w:type="spellStart"/>
      <w:r w:rsidRPr="00936C71">
        <w:rPr>
          <w:rFonts w:ascii="Times New Roman" w:hAnsi="Times New Roman" w:cs="Times New Roman"/>
          <w:sz w:val="24"/>
          <w:szCs w:val="24"/>
        </w:rPr>
        <w:t>Karena</w:t>
      </w:r>
      <w:proofErr w:type="spellEnd"/>
      <w:r w:rsidRPr="00936C71">
        <w:rPr>
          <w:rFonts w:ascii="Times New Roman" w:hAnsi="Times New Roman" w:cs="Times New Roman"/>
          <w:sz w:val="24"/>
          <w:szCs w:val="24"/>
        </w:rPr>
        <w:t xml:space="preserve"> vč. autorského </w:t>
      </w:r>
      <w:r w:rsidRPr="00936C71">
        <w:rPr>
          <w:rFonts w:ascii="Times New Roman" w:hAnsi="Times New Roman" w:cs="Times New Roman"/>
          <w:sz w:val="24"/>
          <w:szCs w:val="24"/>
        </w:rPr>
        <w:br/>
        <w:t xml:space="preserve">a technického dozoru. </w:t>
      </w:r>
    </w:p>
    <w:p w14:paraId="2A1D3BD3" w14:textId="77777777" w:rsidR="00C47AEE" w:rsidRDefault="00C47AEE" w:rsidP="00630CC3">
      <w:pPr>
        <w:contextualSpacing/>
        <w:jc w:val="both"/>
        <w:rPr>
          <w:rFonts w:ascii="Times New Roman" w:hAnsi="Times New Roman" w:cs="Times New Roman"/>
          <w:sz w:val="24"/>
          <w:szCs w:val="24"/>
          <w:u w:val="single"/>
        </w:rPr>
      </w:pPr>
    </w:p>
    <w:p w14:paraId="223FB740" w14:textId="77777777" w:rsidR="00A3415F" w:rsidRDefault="00A3415F" w:rsidP="00630CC3">
      <w:pPr>
        <w:contextualSpacing/>
        <w:jc w:val="both"/>
        <w:rPr>
          <w:rFonts w:ascii="Times New Roman" w:hAnsi="Times New Roman" w:cs="Times New Roman"/>
          <w:sz w:val="24"/>
          <w:szCs w:val="24"/>
          <w:u w:val="single"/>
        </w:rPr>
      </w:pPr>
    </w:p>
    <w:p w14:paraId="0165C594" w14:textId="77777777" w:rsidR="00A3415F" w:rsidRPr="00936C71" w:rsidRDefault="00A3415F" w:rsidP="00630CC3">
      <w:pPr>
        <w:contextualSpacing/>
        <w:jc w:val="both"/>
        <w:rPr>
          <w:rFonts w:ascii="Times New Roman" w:hAnsi="Times New Roman" w:cs="Times New Roman"/>
          <w:sz w:val="24"/>
          <w:szCs w:val="24"/>
          <w:u w:val="single"/>
        </w:rPr>
      </w:pPr>
    </w:p>
    <w:p w14:paraId="3E8CD642" w14:textId="77777777" w:rsidR="007652D1" w:rsidRPr="00936C71" w:rsidRDefault="00C47AEE" w:rsidP="00630CC3">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xml:space="preserve">§ </w:t>
      </w:r>
      <w:r w:rsidR="007652D1" w:rsidRPr="00936C71">
        <w:rPr>
          <w:rFonts w:ascii="Times New Roman" w:hAnsi="Times New Roman" w:cs="Times New Roman"/>
          <w:sz w:val="24"/>
          <w:szCs w:val="24"/>
          <w:u w:val="single"/>
        </w:rPr>
        <w:t>3792 – Ekologická výchova a osvěta</w:t>
      </w:r>
    </w:p>
    <w:p w14:paraId="3C047C31" w14:textId="654F0E21"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5139 - Nákup materiálu j. n.</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46 tis. Kč (46</w:t>
      </w:r>
      <w:r w:rsidR="00C47AEE" w:rsidRPr="00936C71">
        <w:rPr>
          <w:rFonts w:ascii="Times New Roman" w:hAnsi="Times New Roman" w:cs="Times New Roman"/>
          <w:i/>
          <w:sz w:val="24"/>
          <w:szCs w:val="24"/>
        </w:rPr>
        <w:t>,0</w:t>
      </w:r>
      <w:r w:rsidR="00F638B5">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131D31F4" w14:textId="77777777" w:rsidR="007652D1" w:rsidRPr="00936C71" w:rsidRDefault="007652D1" w:rsidP="00630CC3">
      <w:pPr>
        <w:contextualSpacing/>
        <w:jc w:val="both"/>
        <w:rPr>
          <w:rFonts w:ascii="Times New Roman" w:hAnsi="Times New Roman" w:cs="Times New Roman"/>
          <w:b/>
          <w:sz w:val="24"/>
          <w:szCs w:val="24"/>
          <w:u w:val="single"/>
        </w:rPr>
      </w:pPr>
      <w:r w:rsidRPr="00936C71">
        <w:rPr>
          <w:rFonts w:ascii="Times New Roman" w:hAnsi="Times New Roman" w:cs="Times New Roman"/>
          <w:sz w:val="24"/>
          <w:szCs w:val="24"/>
        </w:rPr>
        <w:t>Finanční prostředky byly čerpány na nástřik piktogramů "Ukliď po mě" na území Prahy 10,</w:t>
      </w:r>
      <w:r w:rsidR="00C47AEE" w:rsidRPr="00936C71">
        <w:rPr>
          <w:rFonts w:ascii="Times New Roman" w:hAnsi="Times New Roman" w:cs="Times New Roman"/>
          <w:sz w:val="24"/>
          <w:szCs w:val="24"/>
        </w:rPr>
        <w:br/>
      </w:r>
      <w:r w:rsidRPr="00936C71">
        <w:rPr>
          <w:rFonts w:ascii="Times New Roman" w:hAnsi="Times New Roman" w:cs="Times New Roman"/>
          <w:sz w:val="24"/>
          <w:szCs w:val="24"/>
        </w:rPr>
        <w:t>na tisk osvětových samolepek na odpadkové koše a zásobníky úklidových sáčků, na dodání reflexních prvků.</w:t>
      </w:r>
    </w:p>
    <w:p w14:paraId="6212226C" w14:textId="77777777" w:rsidR="007652D1" w:rsidRPr="00936C71" w:rsidRDefault="007652D1" w:rsidP="00630CC3">
      <w:pPr>
        <w:contextualSpacing/>
        <w:jc w:val="both"/>
        <w:rPr>
          <w:rFonts w:ascii="Times New Roman" w:hAnsi="Times New Roman" w:cs="Times New Roman"/>
          <w:i/>
          <w:sz w:val="24"/>
          <w:szCs w:val="24"/>
        </w:rPr>
      </w:pPr>
    </w:p>
    <w:p w14:paraId="6CBF7FB2" w14:textId="51FB614C"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 (</w:t>
      </w:r>
      <w:proofErr w:type="spellStart"/>
      <w:r w:rsidRPr="00936C71">
        <w:rPr>
          <w:rFonts w:ascii="Times New Roman" w:hAnsi="Times New Roman" w:cs="Times New Roman"/>
          <w:i/>
          <w:sz w:val="24"/>
          <w:szCs w:val="24"/>
        </w:rPr>
        <w:t>ekoosvěta</w:t>
      </w:r>
      <w:proofErr w:type="spellEnd"/>
      <w:r w:rsidRPr="00936C71">
        <w:rPr>
          <w:rFonts w:ascii="Times New Roman" w:hAnsi="Times New Roman" w:cs="Times New Roman"/>
          <w:i/>
          <w:sz w:val="24"/>
          <w:szCs w:val="24"/>
        </w:rPr>
        <w:t>)</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4832D7" w:rsidRPr="00936C71">
        <w:rPr>
          <w:rFonts w:ascii="Times New Roman" w:hAnsi="Times New Roman" w:cs="Times New Roman"/>
          <w:i/>
          <w:sz w:val="24"/>
          <w:szCs w:val="24"/>
        </w:rPr>
        <w:t>3</w:t>
      </w:r>
      <w:r w:rsidR="004832D7">
        <w:rPr>
          <w:rFonts w:ascii="Times New Roman" w:hAnsi="Times New Roman" w:cs="Times New Roman"/>
          <w:i/>
          <w:sz w:val="24"/>
          <w:szCs w:val="24"/>
        </w:rPr>
        <w:t>2</w:t>
      </w:r>
      <w:r w:rsidR="004832D7"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tis. Kč (</w:t>
      </w:r>
      <w:r w:rsidR="004832D7">
        <w:rPr>
          <w:rFonts w:ascii="Times New Roman" w:hAnsi="Times New Roman" w:cs="Times New Roman"/>
          <w:i/>
          <w:sz w:val="24"/>
          <w:szCs w:val="24"/>
        </w:rPr>
        <w:t>21,3</w:t>
      </w:r>
      <w:r w:rsidR="00F638B5">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0992B02D" w14:textId="737EE61F"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převoz výstavních panelů, na poskytnutí a instalaci stánků pro </w:t>
      </w:r>
      <w:proofErr w:type="spellStart"/>
      <w:r w:rsidRPr="00936C71">
        <w:rPr>
          <w:rFonts w:ascii="Times New Roman" w:hAnsi="Times New Roman" w:cs="Times New Roman"/>
          <w:sz w:val="24"/>
          <w:szCs w:val="24"/>
        </w:rPr>
        <w:t>ekoosvětovou</w:t>
      </w:r>
      <w:proofErr w:type="spellEnd"/>
      <w:r w:rsidRPr="00936C71">
        <w:rPr>
          <w:rFonts w:ascii="Times New Roman" w:hAnsi="Times New Roman" w:cs="Times New Roman"/>
          <w:sz w:val="24"/>
          <w:szCs w:val="24"/>
        </w:rPr>
        <w:t xml:space="preserve"> akci dne </w:t>
      </w:r>
      <w:r w:rsidR="00A3415F" w:rsidRPr="00936C71">
        <w:rPr>
          <w:rFonts w:ascii="Times New Roman" w:hAnsi="Times New Roman" w:cs="Times New Roman"/>
          <w:sz w:val="24"/>
          <w:szCs w:val="24"/>
        </w:rPr>
        <w:t>12. 9. 2020</w:t>
      </w:r>
      <w:r w:rsidRPr="00936C71">
        <w:rPr>
          <w:rFonts w:ascii="Times New Roman" w:hAnsi="Times New Roman" w:cs="Times New Roman"/>
          <w:sz w:val="24"/>
          <w:szCs w:val="24"/>
        </w:rPr>
        <w:t xml:space="preserve">, na zajištění </w:t>
      </w:r>
      <w:proofErr w:type="spellStart"/>
      <w:r w:rsidRPr="00936C71">
        <w:rPr>
          <w:rFonts w:ascii="Times New Roman" w:hAnsi="Times New Roman" w:cs="Times New Roman"/>
          <w:sz w:val="24"/>
          <w:szCs w:val="24"/>
        </w:rPr>
        <w:t>ekoosvětové</w:t>
      </w:r>
      <w:proofErr w:type="spellEnd"/>
      <w:r w:rsidRPr="00936C71">
        <w:rPr>
          <w:rFonts w:ascii="Times New Roman" w:hAnsi="Times New Roman" w:cs="Times New Roman"/>
          <w:sz w:val="24"/>
          <w:szCs w:val="24"/>
        </w:rPr>
        <w:t xml:space="preserve"> činnosti dne 1.</w:t>
      </w:r>
      <w:r w:rsidR="00C47AEE" w:rsidRPr="00936C71">
        <w:rPr>
          <w:rFonts w:ascii="Times New Roman" w:hAnsi="Times New Roman" w:cs="Times New Roman"/>
          <w:sz w:val="24"/>
          <w:szCs w:val="24"/>
        </w:rPr>
        <w:t xml:space="preserve"> </w:t>
      </w:r>
      <w:r w:rsidRPr="00936C71">
        <w:rPr>
          <w:rFonts w:ascii="Times New Roman" w:hAnsi="Times New Roman" w:cs="Times New Roman"/>
          <w:sz w:val="24"/>
          <w:szCs w:val="24"/>
        </w:rPr>
        <w:t>9.</w:t>
      </w:r>
      <w:r w:rsidR="00C47AEE"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v rámci akce MČ Zpátky do školy a na umytí a přetření prvků naučné stezky.</w:t>
      </w:r>
    </w:p>
    <w:p w14:paraId="5B7D6006" w14:textId="77777777" w:rsidR="007652D1" w:rsidRPr="00936C71" w:rsidRDefault="007652D1" w:rsidP="00630CC3">
      <w:pPr>
        <w:contextualSpacing/>
        <w:jc w:val="both"/>
        <w:rPr>
          <w:rFonts w:ascii="Times New Roman" w:hAnsi="Times New Roman" w:cs="Times New Roman"/>
          <w:i/>
          <w:sz w:val="24"/>
          <w:szCs w:val="24"/>
          <w:u w:val="single"/>
        </w:rPr>
      </w:pPr>
    </w:p>
    <w:p w14:paraId="73D9B06D" w14:textId="77777777" w:rsidR="007652D1" w:rsidRPr="00936C71" w:rsidRDefault="007652D1" w:rsidP="00630CC3">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5213 – Krizová opatření</w:t>
      </w:r>
    </w:p>
    <w:p w14:paraId="0152352C" w14:textId="77777777" w:rsidR="0076785D" w:rsidRPr="00936C71" w:rsidRDefault="0076785D" w:rsidP="00630CC3">
      <w:pPr>
        <w:contextualSpacing/>
        <w:jc w:val="both"/>
        <w:rPr>
          <w:rFonts w:ascii="Times New Roman" w:hAnsi="Times New Roman" w:cs="Times New Roman"/>
          <w:i/>
          <w:sz w:val="24"/>
          <w:szCs w:val="24"/>
        </w:rPr>
      </w:pPr>
    </w:p>
    <w:p w14:paraId="49CE77EE" w14:textId="54EC19DE" w:rsidR="007652D1" w:rsidRPr="00936C71" w:rsidRDefault="007652D1" w:rsidP="00630CC3">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w:t>
      </w:r>
      <w:r w:rsidRPr="00936C71">
        <w:rPr>
          <w:rFonts w:ascii="Times New Roman" w:hAnsi="Times New Roman" w:cs="Times New Roman"/>
          <w:sz w:val="24"/>
          <w:szCs w:val="24"/>
        </w:rPr>
        <w:t xml:space="preserve"> - </w:t>
      </w:r>
      <w:r w:rsidRPr="00936C71">
        <w:rPr>
          <w:rFonts w:ascii="Times New Roman" w:hAnsi="Times New Roman" w:cs="Times New Roman"/>
          <w:i/>
          <w:sz w:val="24"/>
          <w:szCs w:val="24"/>
        </w:rPr>
        <w:t xml:space="preserve">Nákup ostatních služeb - ÚZ </w:t>
      </w:r>
      <w:proofErr w:type="gramStart"/>
      <w:r w:rsidRPr="00936C71">
        <w:rPr>
          <w:rFonts w:ascii="Times New Roman" w:hAnsi="Times New Roman" w:cs="Times New Roman"/>
          <w:i/>
          <w:sz w:val="24"/>
          <w:szCs w:val="24"/>
        </w:rPr>
        <w:t xml:space="preserve">127            </w:t>
      </w:r>
      <w:r w:rsidR="00A3415F">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332 tis. Kč (100</w:t>
      </w:r>
      <w:r w:rsidR="00C93CB6" w:rsidRPr="00936C71">
        <w:rPr>
          <w:rFonts w:ascii="Times New Roman" w:hAnsi="Times New Roman" w:cs="Times New Roman"/>
          <w:i/>
          <w:sz w:val="24"/>
          <w:szCs w:val="24"/>
        </w:rPr>
        <w:t>,0</w:t>
      </w:r>
      <w:r w:rsidR="004C3C6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10DBBFFB" w14:textId="62BF033D"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čerpány na dezinfekci zábradlí a veřejných ploch na území MČ</w:t>
      </w:r>
      <w:r w:rsidR="00A3415F">
        <w:rPr>
          <w:rFonts w:ascii="Times New Roman" w:hAnsi="Times New Roman" w:cs="Times New Roman"/>
          <w:sz w:val="24"/>
          <w:szCs w:val="24"/>
        </w:rPr>
        <w:t> </w:t>
      </w:r>
      <w:r w:rsidRPr="00936C71">
        <w:rPr>
          <w:rFonts w:ascii="Times New Roman" w:hAnsi="Times New Roman" w:cs="Times New Roman"/>
          <w:sz w:val="24"/>
          <w:szCs w:val="24"/>
        </w:rPr>
        <w:t>Praha</w:t>
      </w:r>
      <w:r w:rsidR="00A3415F">
        <w:rPr>
          <w:rFonts w:ascii="Times New Roman" w:hAnsi="Times New Roman" w:cs="Times New Roman"/>
          <w:sz w:val="24"/>
          <w:szCs w:val="24"/>
        </w:rPr>
        <w:t> </w:t>
      </w:r>
      <w:r w:rsidRPr="00936C71">
        <w:rPr>
          <w:rFonts w:ascii="Times New Roman" w:hAnsi="Times New Roman" w:cs="Times New Roman"/>
          <w:sz w:val="24"/>
          <w:szCs w:val="24"/>
        </w:rPr>
        <w:t>10 v rámci Covid-19.</w:t>
      </w:r>
    </w:p>
    <w:p w14:paraId="5960A8F2" w14:textId="77777777" w:rsidR="007652D1" w:rsidRPr="00936C71" w:rsidRDefault="007652D1" w:rsidP="00630CC3">
      <w:pPr>
        <w:contextualSpacing/>
        <w:jc w:val="both"/>
        <w:rPr>
          <w:rFonts w:ascii="Times New Roman" w:hAnsi="Times New Roman" w:cs="Times New Roman"/>
          <w:i/>
          <w:sz w:val="24"/>
          <w:szCs w:val="24"/>
          <w:u w:val="single"/>
        </w:rPr>
      </w:pPr>
    </w:p>
    <w:p w14:paraId="6C3E1E8F" w14:textId="77777777" w:rsidR="007652D1" w:rsidRPr="00936C71" w:rsidRDefault="007652D1" w:rsidP="000F5047">
      <w:pPr>
        <w:contextualSpacing/>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Investiční výdaje</w:t>
      </w:r>
    </w:p>
    <w:p w14:paraId="26273B34" w14:textId="77777777" w:rsidR="000F5047" w:rsidRPr="00936C71" w:rsidRDefault="000F5047" w:rsidP="000F5047">
      <w:pPr>
        <w:contextualSpacing/>
        <w:jc w:val="both"/>
        <w:rPr>
          <w:rFonts w:ascii="Times New Roman" w:hAnsi="Times New Roman" w:cs="Times New Roman"/>
          <w:sz w:val="24"/>
          <w:szCs w:val="24"/>
          <w:u w:val="single"/>
        </w:rPr>
      </w:pPr>
    </w:p>
    <w:p w14:paraId="4A16F90E" w14:textId="77777777" w:rsidR="007652D1" w:rsidRPr="00936C71" w:rsidRDefault="007652D1" w:rsidP="000F5047">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3421 – Využití volného času dětí a mládeže</w:t>
      </w:r>
    </w:p>
    <w:p w14:paraId="6E5D6CA5" w14:textId="77777777" w:rsidR="0076785D" w:rsidRPr="00936C71" w:rsidRDefault="0076785D" w:rsidP="000F5047">
      <w:pPr>
        <w:contextualSpacing/>
        <w:jc w:val="both"/>
        <w:rPr>
          <w:rFonts w:ascii="Times New Roman" w:hAnsi="Times New Roman" w:cs="Times New Roman"/>
          <w:i/>
          <w:sz w:val="24"/>
          <w:szCs w:val="24"/>
        </w:rPr>
      </w:pPr>
    </w:p>
    <w:p w14:paraId="111DD8A0" w14:textId="77777777"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6121 - Budovy, haly a stavby </w:t>
      </w:r>
    </w:p>
    <w:p w14:paraId="410C2E25" w14:textId="7992ECC4"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ORG </w:t>
      </w:r>
      <w:proofErr w:type="gramStart"/>
      <w:r w:rsidRPr="00936C71">
        <w:rPr>
          <w:rFonts w:ascii="Times New Roman" w:hAnsi="Times New Roman" w:cs="Times New Roman"/>
          <w:i/>
          <w:sz w:val="24"/>
          <w:szCs w:val="24"/>
        </w:rPr>
        <w:t>213006  Mobiliáře</w:t>
      </w:r>
      <w:proofErr w:type="gramEnd"/>
      <w:r w:rsidRPr="00936C71">
        <w:rPr>
          <w:rFonts w:ascii="Times New Roman" w:hAnsi="Times New Roman" w:cs="Times New Roman"/>
          <w:i/>
          <w:sz w:val="24"/>
          <w:szCs w:val="24"/>
        </w:rPr>
        <w:t xml:space="preserve"> dětských hřišť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2B0909" w:rsidRPr="00936C71">
        <w:rPr>
          <w:rFonts w:ascii="Times New Roman" w:hAnsi="Times New Roman" w:cs="Times New Roman"/>
          <w:i/>
          <w:sz w:val="24"/>
          <w:szCs w:val="24"/>
        </w:rPr>
        <w:t xml:space="preserve">     </w:t>
      </w:r>
      <w:r w:rsidR="004C703B">
        <w:rPr>
          <w:rFonts w:ascii="Times New Roman" w:hAnsi="Times New Roman" w:cs="Times New Roman"/>
          <w:i/>
          <w:sz w:val="24"/>
          <w:szCs w:val="24"/>
        </w:rPr>
        <w:t xml:space="preserve"> </w:t>
      </w:r>
      <w:r w:rsidR="00A3415F">
        <w:rPr>
          <w:rFonts w:ascii="Times New Roman" w:hAnsi="Times New Roman" w:cs="Times New Roman"/>
          <w:i/>
          <w:sz w:val="24"/>
          <w:szCs w:val="24"/>
        </w:rPr>
        <w:t xml:space="preserve">  </w:t>
      </w:r>
      <w:r w:rsidRPr="00936C71">
        <w:rPr>
          <w:rFonts w:ascii="Times New Roman" w:hAnsi="Times New Roman" w:cs="Times New Roman"/>
          <w:i/>
          <w:sz w:val="24"/>
          <w:szCs w:val="24"/>
        </w:rPr>
        <w:t>čerpání 3 628 tis. Kč (90,7</w:t>
      </w:r>
      <w:r w:rsidR="004C703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0B5307E1" w14:textId="77777777" w:rsidR="007652D1" w:rsidRPr="00936C71" w:rsidRDefault="007652D1" w:rsidP="000F5047">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provádění stavebních a udržovacích prací DH Nosická </w:t>
      </w:r>
      <w:r w:rsidRPr="00936C71">
        <w:rPr>
          <w:rFonts w:ascii="Times New Roman" w:hAnsi="Times New Roman" w:cs="Times New Roman"/>
          <w:sz w:val="24"/>
          <w:szCs w:val="24"/>
        </w:rPr>
        <w:br/>
        <w:t xml:space="preserve">a DH Oblouková a jejich technický dozor. Dále na oplocení DH Pod Rapidem, </w:t>
      </w:r>
      <w:r w:rsidRPr="00936C71">
        <w:rPr>
          <w:rFonts w:ascii="Times New Roman" w:hAnsi="Times New Roman" w:cs="Times New Roman"/>
          <w:sz w:val="24"/>
          <w:szCs w:val="24"/>
        </w:rPr>
        <w:br/>
      </w:r>
      <w:proofErr w:type="spellStart"/>
      <w:r w:rsidRPr="00936C71">
        <w:rPr>
          <w:rFonts w:ascii="Times New Roman" w:hAnsi="Times New Roman" w:cs="Times New Roman"/>
          <w:sz w:val="24"/>
          <w:szCs w:val="24"/>
        </w:rPr>
        <w:t>reko</w:t>
      </w:r>
      <w:proofErr w:type="spellEnd"/>
      <w:r w:rsidRPr="00936C71">
        <w:rPr>
          <w:rFonts w:ascii="Times New Roman" w:hAnsi="Times New Roman" w:cs="Times New Roman"/>
          <w:sz w:val="24"/>
          <w:szCs w:val="24"/>
        </w:rPr>
        <w:t xml:space="preserve"> DH Přistoupimská, </w:t>
      </w:r>
      <w:proofErr w:type="spellStart"/>
      <w:r w:rsidRPr="00936C71">
        <w:rPr>
          <w:rFonts w:ascii="Times New Roman" w:hAnsi="Times New Roman" w:cs="Times New Roman"/>
          <w:sz w:val="24"/>
          <w:szCs w:val="24"/>
        </w:rPr>
        <w:t>reko</w:t>
      </w:r>
      <w:proofErr w:type="spellEnd"/>
      <w:r w:rsidRPr="00936C71">
        <w:rPr>
          <w:rFonts w:ascii="Times New Roman" w:hAnsi="Times New Roman" w:cs="Times New Roman"/>
          <w:sz w:val="24"/>
          <w:szCs w:val="24"/>
        </w:rPr>
        <w:t xml:space="preserve"> DH Nedvězská, PD D</w:t>
      </w:r>
      <w:r w:rsidR="00D535DB" w:rsidRPr="00936C71">
        <w:rPr>
          <w:rFonts w:ascii="Times New Roman" w:hAnsi="Times New Roman" w:cs="Times New Roman"/>
          <w:sz w:val="24"/>
          <w:szCs w:val="24"/>
        </w:rPr>
        <w:t xml:space="preserve">H Malinová a PD DH Přípotoční. </w:t>
      </w:r>
    </w:p>
    <w:p w14:paraId="0B61EC54" w14:textId="77777777" w:rsidR="00ED3C5B" w:rsidRPr="00936C71" w:rsidRDefault="00ED3C5B" w:rsidP="000F5047">
      <w:pPr>
        <w:contextualSpacing/>
        <w:jc w:val="both"/>
        <w:rPr>
          <w:rFonts w:ascii="Times New Roman" w:hAnsi="Times New Roman" w:cs="Times New Roman"/>
          <w:i/>
          <w:sz w:val="24"/>
          <w:szCs w:val="24"/>
          <w:u w:val="single"/>
        </w:rPr>
      </w:pPr>
    </w:p>
    <w:p w14:paraId="738C1301" w14:textId="77777777" w:rsidR="00301A6B" w:rsidRDefault="00301A6B" w:rsidP="00301A6B">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3723 – Sběr a svoz ostatních odpadů</w:t>
      </w:r>
    </w:p>
    <w:p w14:paraId="33587C5F" w14:textId="77777777" w:rsidR="00301A6B" w:rsidRDefault="00301A6B" w:rsidP="000F5047">
      <w:pPr>
        <w:contextualSpacing/>
        <w:jc w:val="both"/>
        <w:rPr>
          <w:rFonts w:ascii="Times New Roman" w:hAnsi="Times New Roman" w:cs="Times New Roman"/>
          <w:i/>
          <w:sz w:val="24"/>
          <w:szCs w:val="24"/>
        </w:rPr>
      </w:pPr>
    </w:p>
    <w:p w14:paraId="676DA7E8" w14:textId="77777777"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6121 - Budovy, haly a stavby </w:t>
      </w:r>
    </w:p>
    <w:p w14:paraId="74CF65E4" w14:textId="61C58535" w:rsidR="007652D1" w:rsidRPr="00936C71" w:rsidRDefault="007652D1" w:rsidP="000F5047">
      <w:pPr>
        <w:contextualSpacing/>
        <w:jc w:val="both"/>
        <w:rPr>
          <w:rFonts w:ascii="Times New Roman" w:hAnsi="Times New Roman" w:cs="Times New Roman"/>
          <w:b/>
          <w:sz w:val="24"/>
          <w:szCs w:val="24"/>
          <w:u w:val="single"/>
        </w:rPr>
      </w:pPr>
      <w:r w:rsidRPr="00936C71">
        <w:rPr>
          <w:rFonts w:ascii="Times New Roman" w:hAnsi="Times New Roman" w:cs="Times New Roman"/>
          <w:i/>
          <w:sz w:val="24"/>
          <w:szCs w:val="24"/>
        </w:rPr>
        <w:t>ORG 211</w:t>
      </w:r>
      <w:r w:rsidR="00001668" w:rsidRPr="00936C71">
        <w:rPr>
          <w:rFonts w:ascii="Times New Roman" w:hAnsi="Times New Roman" w:cs="Times New Roman"/>
          <w:i/>
          <w:sz w:val="24"/>
          <w:szCs w:val="24"/>
        </w:rPr>
        <w:t xml:space="preserve">004 </w:t>
      </w:r>
      <w:r w:rsidR="00001668" w:rsidRPr="00936C71">
        <w:rPr>
          <w:rFonts w:ascii="Times New Roman" w:hAnsi="Times New Roman" w:cs="Times New Roman"/>
          <w:i/>
          <w:sz w:val="24"/>
          <w:szCs w:val="24"/>
        </w:rPr>
        <w:tab/>
        <w:t xml:space="preserve">Podzemní kontejnery </w:t>
      </w:r>
      <w:r w:rsidR="00001668" w:rsidRPr="00936C71">
        <w:rPr>
          <w:rFonts w:ascii="Times New Roman" w:hAnsi="Times New Roman" w:cs="Times New Roman"/>
          <w:i/>
          <w:sz w:val="24"/>
          <w:szCs w:val="24"/>
        </w:rPr>
        <w:tab/>
      </w:r>
      <w:r w:rsidR="00001668" w:rsidRPr="00936C71">
        <w:rPr>
          <w:rFonts w:ascii="Times New Roman" w:hAnsi="Times New Roman" w:cs="Times New Roman"/>
          <w:i/>
          <w:sz w:val="24"/>
          <w:szCs w:val="24"/>
        </w:rPr>
        <w:tab/>
      </w:r>
      <w:r w:rsidR="00001668" w:rsidRPr="00936C71">
        <w:rPr>
          <w:rFonts w:ascii="Times New Roman" w:hAnsi="Times New Roman" w:cs="Times New Roman"/>
          <w:i/>
          <w:sz w:val="24"/>
          <w:szCs w:val="24"/>
        </w:rPr>
        <w:tab/>
      </w:r>
      <w:r w:rsidR="00001668" w:rsidRPr="00936C71">
        <w:rPr>
          <w:rFonts w:ascii="Times New Roman" w:hAnsi="Times New Roman" w:cs="Times New Roman"/>
          <w:i/>
          <w:sz w:val="24"/>
          <w:szCs w:val="24"/>
        </w:rPr>
        <w:tab/>
        <w:t xml:space="preserve">   </w:t>
      </w:r>
      <w:r w:rsidR="009E362C">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301A6B" w:rsidRPr="00936C71">
        <w:rPr>
          <w:rFonts w:ascii="Times New Roman" w:hAnsi="Times New Roman" w:cs="Times New Roman"/>
          <w:i/>
          <w:sz w:val="24"/>
          <w:szCs w:val="24"/>
        </w:rPr>
        <w:t>čerpání</w:t>
      </w:r>
      <w:r w:rsidR="00301A6B">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2B0909"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301A6B">
        <w:rPr>
          <w:rFonts w:ascii="Times New Roman" w:hAnsi="Times New Roman" w:cs="Times New Roman"/>
          <w:i/>
          <w:sz w:val="24"/>
          <w:szCs w:val="24"/>
        </w:rPr>
        <w:t>0</w:t>
      </w:r>
      <w:r w:rsidRPr="00936C71">
        <w:rPr>
          <w:rFonts w:ascii="Times New Roman" w:hAnsi="Times New Roman" w:cs="Times New Roman"/>
          <w:i/>
          <w:sz w:val="24"/>
          <w:szCs w:val="24"/>
        </w:rPr>
        <w:t xml:space="preserve"> %</w:t>
      </w:r>
      <w:r w:rsidR="00001668"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RU</w:t>
      </w:r>
      <w:r w:rsidR="002B0909" w:rsidRPr="00936C71">
        <w:rPr>
          <w:rFonts w:ascii="Times New Roman" w:hAnsi="Times New Roman" w:cs="Times New Roman"/>
          <w:i/>
          <w:sz w:val="24"/>
          <w:szCs w:val="24"/>
        </w:rPr>
        <w:t>)</w:t>
      </w:r>
      <w:r w:rsidRPr="00936C71">
        <w:rPr>
          <w:rFonts w:ascii="Times New Roman" w:hAnsi="Times New Roman" w:cs="Times New Roman"/>
          <w:sz w:val="24"/>
          <w:szCs w:val="24"/>
        </w:rPr>
        <w:br/>
        <w:t xml:space="preserve">Finanční prostředky nebyly čerpány. </w:t>
      </w:r>
    </w:p>
    <w:p w14:paraId="5384E146" w14:textId="77777777" w:rsidR="000F5047" w:rsidRPr="00936C71" w:rsidRDefault="000F5047" w:rsidP="000F5047">
      <w:pPr>
        <w:contextualSpacing/>
        <w:jc w:val="both"/>
        <w:rPr>
          <w:rFonts w:ascii="Times New Roman" w:hAnsi="Times New Roman" w:cs="Times New Roman"/>
          <w:i/>
          <w:sz w:val="24"/>
          <w:szCs w:val="24"/>
        </w:rPr>
      </w:pPr>
    </w:p>
    <w:p w14:paraId="2BC3279A" w14:textId="508D6EBC" w:rsidR="007652D1" w:rsidRPr="00936C71" w:rsidRDefault="007652D1" w:rsidP="000F5047">
      <w:pPr>
        <w:contextualSpacing/>
        <w:jc w:val="both"/>
        <w:rPr>
          <w:rFonts w:ascii="Times New Roman" w:hAnsi="Times New Roman" w:cs="Times New Roman"/>
          <w:b/>
          <w:sz w:val="24"/>
          <w:szCs w:val="24"/>
          <w:u w:val="single"/>
        </w:rPr>
      </w:pPr>
      <w:r w:rsidRPr="00936C71">
        <w:rPr>
          <w:rFonts w:ascii="Times New Roman" w:hAnsi="Times New Roman" w:cs="Times New Roman"/>
          <w:i/>
          <w:sz w:val="24"/>
          <w:szCs w:val="24"/>
        </w:rPr>
        <w:t xml:space="preserve">ORG 214001 </w:t>
      </w:r>
      <w:r w:rsidRPr="00936C71">
        <w:rPr>
          <w:rFonts w:ascii="Times New Roman" w:hAnsi="Times New Roman" w:cs="Times New Roman"/>
          <w:i/>
          <w:sz w:val="24"/>
          <w:szCs w:val="24"/>
        </w:rPr>
        <w:tab/>
        <w:t xml:space="preserve">Výstavba stání na separaci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3</w:t>
      </w:r>
      <w:r w:rsidR="006A7795" w:rsidRPr="00936C71">
        <w:rPr>
          <w:rFonts w:ascii="Times New Roman" w:hAnsi="Times New Roman" w:cs="Times New Roman"/>
          <w:i/>
          <w:sz w:val="24"/>
          <w:szCs w:val="24"/>
        </w:rPr>
        <w:t>4</w:t>
      </w:r>
      <w:r w:rsidRPr="00936C71">
        <w:rPr>
          <w:rFonts w:ascii="Times New Roman" w:hAnsi="Times New Roman" w:cs="Times New Roman"/>
          <w:i/>
          <w:sz w:val="24"/>
          <w:szCs w:val="24"/>
        </w:rPr>
        <w:t xml:space="preserve"> tis. Kč (</w:t>
      </w:r>
      <w:r w:rsidR="004832D7">
        <w:rPr>
          <w:rFonts w:ascii="Times New Roman" w:hAnsi="Times New Roman" w:cs="Times New Roman"/>
          <w:i/>
          <w:sz w:val="24"/>
          <w:szCs w:val="24"/>
        </w:rPr>
        <w:t>85,0</w:t>
      </w:r>
      <w:r w:rsidR="00301A6B">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br/>
        <w:t>Finanční prostředky byly čerpány na projektovou dokumentaci stanoviště tříděného odpadu Dvouletky x Dětská, Chmelová x Tulipánová, Dvouletky u č. p. 387.</w:t>
      </w:r>
    </w:p>
    <w:p w14:paraId="6F3C22A3" w14:textId="77777777" w:rsidR="00EE04ED" w:rsidRPr="00936C71" w:rsidRDefault="00EE04ED" w:rsidP="000F5047">
      <w:pPr>
        <w:contextualSpacing/>
        <w:jc w:val="both"/>
        <w:rPr>
          <w:rFonts w:ascii="Times New Roman" w:hAnsi="Times New Roman" w:cs="Times New Roman"/>
          <w:sz w:val="24"/>
          <w:szCs w:val="24"/>
        </w:rPr>
      </w:pPr>
    </w:p>
    <w:p w14:paraId="53681FD7" w14:textId="77777777" w:rsidR="007652D1" w:rsidRPr="00936C71" w:rsidRDefault="007652D1" w:rsidP="000F5047">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3745 – Péče o vzhled obcí a veřejnou zeleň</w:t>
      </w:r>
    </w:p>
    <w:p w14:paraId="5C9A5D56" w14:textId="77777777" w:rsidR="0076785D" w:rsidRPr="00936C71" w:rsidRDefault="0076785D" w:rsidP="000F5047">
      <w:pPr>
        <w:contextualSpacing/>
        <w:jc w:val="both"/>
        <w:rPr>
          <w:rFonts w:ascii="Times New Roman" w:hAnsi="Times New Roman" w:cs="Times New Roman"/>
          <w:i/>
          <w:sz w:val="24"/>
          <w:szCs w:val="24"/>
        </w:rPr>
      </w:pPr>
    </w:p>
    <w:p w14:paraId="28FB8B1A" w14:textId="77777777"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6111 - Programové vybavení</w:t>
      </w:r>
    </w:p>
    <w:p w14:paraId="55143CA3" w14:textId="7FBDC5BB"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ORG </w:t>
      </w:r>
      <w:r w:rsidR="00484130" w:rsidRPr="00484130">
        <w:rPr>
          <w:rFonts w:ascii="Times New Roman" w:hAnsi="Times New Roman" w:cs="Times New Roman"/>
          <w:i/>
          <w:sz w:val="24"/>
          <w:szCs w:val="24"/>
        </w:rPr>
        <w:t>81222220022</w:t>
      </w:r>
      <w:r w:rsidRPr="00936C71">
        <w:rPr>
          <w:rFonts w:ascii="Times New Roman" w:hAnsi="Times New Roman" w:cs="Times New Roman"/>
          <w:i/>
          <w:sz w:val="24"/>
          <w:szCs w:val="24"/>
        </w:rPr>
        <w:t xml:space="preserve"> (Map</w:t>
      </w:r>
      <w:r w:rsidR="009E362C">
        <w:rPr>
          <w:rFonts w:ascii="Times New Roman" w:hAnsi="Times New Roman" w:cs="Times New Roman"/>
          <w:i/>
          <w:sz w:val="24"/>
          <w:szCs w:val="24"/>
        </w:rPr>
        <w:t xml:space="preserve">y životního </w:t>
      </w:r>
      <w:proofErr w:type="gramStart"/>
      <w:r w:rsidR="009E362C">
        <w:rPr>
          <w:rFonts w:ascii="Times New Roman" w:hAnsi="Times New Roman" w:cs="Times New Roman"/>
          <w:i/>
          <w:sz w:val="24"/>
          <w:szCs w:val="24"/>
        </w:rPr>
        <w:t>prostředí)  ÚZ</w:t>
      </w:r>
      <w:proofErr w:type="gramEnd"/>
      <w:r w:rsidR="009E362C">
        <w:rPr>
          <w:rFonts w:ascii="Times New Roman" w:hAnsi="Times New Roman" w:cs="Times New Roman"/>
          <w:i/>
          <w:sz w:val="24"/>
          <w:szCs w:val="24"/>
        </w:rPr>
        <w:t xml:space="preserve"> 84</w:t>
      </w:r>
      <w:r w:rsidR="009E362C">
        <w:rPr>
          <w:rFonts w:ascii="Times New Roman" w:hAnsi="Times New Roman" w:cs="Times New Roman"/>
          <w:i/>
          <w:sz w:val="24"/>
          <w:szCs w:val="24"/>
        </w:rPr>
        <w:tab/>
      </w:r>
      <w:r w:rsidR="009E362C">
        <w:rPr>
          <w:rFonts w:ascii="Times New Roman" w:hAnsi="Times New Roman" w:cs="Times New Roman"/>
          <w:i/>
          <w:sz w:val="24"/>
          <w:szCs w:val="24"/>
        </w:rPr>
        <w:tab/>
      </w:r>
      <w:r w:rsidRPr="00936C71">
        <w:rPr>
          <w:rFonts w:ascii="Times New Roman" w:hAnsi="Times New Roman" w:cs="Times New Roman"/>
          <w:i/>
          <w:sz w:val="24"/>
          <w:szCs w:val="24"/>
        </w:rPr>
        <w:t xml:space="preserve"> </w:t>
      </w:r>
      <w:r w:rsidR="009E362C" w:rsidRPr="00936C71">
        <w:rPr>
          <w:rFonts w:ascii="Times New Roman" w:hAnsi="Times New Roman" w:cs="Times New Roman"/>
          <w:i/>
          <w:sz w:val="24"/>
          <w:szCs w:val="24"/>
        </w:rPr>
        <w:t>čerpání</w:t>
      </w:r>
      <w:r w:rsidR="009E362C">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2B0909"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9E362C">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2B0909" w:rsidRPr="00936C71">
        <w:rPr>
          <w:rFonts w:ascii="Times New Roman" w:hAnsi="Times New Roman" w:cs="Times New Roman"/>
          <w:i/>
          <w:sz w:val="24"/>
          <w:szCs w:val="24"/>
        </w:rPr>
        <w:t>)</w:t>
      </w:r>
    </w:p>
    <w:p w14:paraId="04670B0A" w14:textId="77777777"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sz w:val="24"/>
          <w:szCs w:val="24"/>
        </w:rPr>
        <w:t>Finanční prostředky nebyly čerpány.</w:t>
      </w:r>
      <w:r w:rsidRPr="00936C71">
        <w:rPr>
          <w:rFonts w:ascii="Times New Roman" w:hAnsi="Times New Roman" w:cs="Times New Roman"/>
          <w:i/>
          <w:sz w:val="24"/>
          <w:szCs w:val="24"/>
        </w:rPr>
        <w:t xml:space="preserve"> </w:t>
      </w:r>
    </w:p>
    <w:p w14:paraId="001F3F9A" w14:textId="77777777" w:rsidR="000F5047" w:rsidRDefault="000F5047" w:rsidP="000F5047">
      <w:pPr>
        <w:contextualSpacing/>
        <w:jc w:val="both"/>
        <w:rPr>
          <w:rFonts w:ascii="Times New Roman" w:hAnsi="Times New Roman" w:cs="Times New Roman"/>
          <w:i/>
        </w:rPr>
      </w:pPr>
    </w:p>
    <w:p w14:paraId="2A94DE9C" w14:textId="77777777" w:rsidR="009E362C" w:rsidRPr="00936C71" w:rsidRDefault="009E362C" w:rsidP="009E362C">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6121 - Budovy, haly a stavby </w:t>
      </w:r>
    </w:p>
    <w:p w14:paraId="49D79691" w14:textId="0BFFAB2D"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216029 Participativní rozpočet Moje stopa ÚZ 119</w:t>
      </w:r>
      <w:r w:rsidRPr="00936C71">
        <w:rPr>
          <w:rFonts w:ascii="Times New Roman" w:hAnsi="Times New Roman" w:cs="Times New Roman"/>
          <w:i/>
          <w:sz w:val="24"/>
          <w:szCs w:val="24"/>
        </w:rPr>
        <w:tab/>
        <w:t xml:space="preserve">      </w:t>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27 tis. Kč (2,9</w:t>
      </w:r>
      <w:r w:rsidR="00132553">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6EB8052D" w14:textId="77777777" w:rsidR="007652D1" w:rsidRPr="00936C71" w:rsidRDefault="007652D1" w:rsidP="000F5047">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úhradu dokumentace pro vydání stavebního </w:t>
      </w:r>
      <w:r w:rsidRPr="00936C71">
        <w:rPr>
          <w:rFonts w:ascii="Times New Roman" w:hAnsi="Times New Roman" w:cs="Times New Roman"/>
          <w:sz w:val="24"/>
          <w:szCs w:val="24"/>
        </w:rPr>
        <w:br/>
        <w:t>povolení - pietní místo Kaplička Malešice.</w:t>
      </w:r>
    </w:p>
    <w:p w14:paraId="24AB8908" w14:textId="77777777" w:rsidR="007652D1" w:rsidRPr="00936C71" w:rsidRDefault="007652D1" w:rsidP="000F5047">
      <w:pPr>
        <w:contextualSpacing/>
        <w:jc w:val="both"/>
        <w:rPr>
          <w:rFonts w:ascii="Times New Roman" w:hAnsi="Times New Roman" w:cs="Times New Roman"/>
          <w:i/>
          <w:sz w:val="24"/>
          <w:szCs w:val="24"/>
        </w:rPr>
      </w:pPr>
    </w:p>
    <w:p w14:paraId="63B4D125" w14:textId="149201C9"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217027 Participativní rozpočet Moje stopa ÚZ </w:t>
      </w:r>
      <w:proofErr w:type="gramStart"/>
      <w:r w:rsidRPr="00936C71">
        <w:rPr>
          <w:rFonts w:ascii="Times New Roman" w:hAnsi="Times New Roman" w:cs="Times New Roman"/>
          <w:i/>
          <w:sz w:val="24"/>
          <w:szCs w:val="24"/>
        </w:rPr>
        <w:t xml:space="preserve">119      </w:t>
      </w:r>
      <w:r w:rsidR="00A3415F">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2B0909" w:rsidRPr="00936C71">
        <w:rPr>
          <w:rFonts w:ascii="Times New Roman" w:hAnsi="Times New Roman" w:cs="Times New Roman"/>
          <w:i/>
          <w:sz w:val="24"/>
          <w:szCs w:val="24"/>
        </w:rPr>
        <w:t xml:space="preserve">   </w:t>
      </w:r>
      <w:r w:rsidR="00132553">
        <w:rPr>
          <w:rFonts w:ascii="Times New Roman" w:hAnsi="Times New Roman" w:cs="Times New Roman"/>
          <w:i/>
          <w:sz w:val="24"/>
          <w:szCs w:val="24"/>
        </w:rPr>
        <w:t>čerpání</w:t>
      </w:r>
      <w:proofErr w:type="gramEnd"/>
      <w:r w:rsidR="00132553">
        <w:rPr>
          <w:rFonts w:ascii="Times New Roman" w:hAnsi="Times New Roman" w:cs="Times New Roman"/>
          <w:i/>
          <w:sz w:val="24"/>
          <w:szCs w:val="24"/>
        </w:rPr>
        <w:t xml:space="preserve"> 897 tis. Kč (64,07</w:t>
      </w:r>
      <w:r w:rsidRPr="00936C71">
        <w:rPr>
          <w:rFonts w:ascii="Times New Roman" w:hAnsi="Times New Roman" w:cs="Times New Roman"/>
          <w:i/>
          <w:sz w:val="24"/>
          <w:szCs w:val="24"/>
        </w:rPr>
        <w:t xml:space="preserve"> % RU)</w:t>
      </w:r>
    </w:p>
    <w:p w14:paraId="2AC85F18" w14:textId="77777777" w:rsidR="007652D1" w:rsidRPr="00936C71" w:rsidRDefault="007652D1" w:rsidP="000F5047">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čerpány na akci "Fitness park Malešice".</w:t>
      </w:r>
    </w:p>
    <w:p w14:paraId="63F4EFB6" w14:textId="77777777" w:rsidR="007652D1" w:rsidRPr="00936C71" w:rsidRDefault="007652D1" w:rsidP="000F5047">
      <w:pPr>
        <w:contextualSpacing/>
        <w:jc w:val="both"/>
        <w:rPr>
          <w:rFonts w:ascii="Times New Roman" w:hAnsi="Times New Roman" w:cs="Times New Roman"/>
          <w:sz w:val="24"/>
          <w:szCs w:val="24"/>
        </w:rPr>
      </w:pPr>
    </w:p>
    <w:p w14:paraId="469D0AB5" w14:textId="405B2E4C"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218015 Participativní rozpočet Moje stopa ÚZ 119</w:t>
      </w:r>
      <w:r w:rsidRPr="00936C71">
        <w:rPr>
          <w:rFonts w:ascii="Times New Roman" w:hAnsi="Times New Roman" w:cs="Times New Roman"/>
          <w:i/>
          <w:sz w:val="24"/>
          <w:szCs w:val="24"/>
        </w:rPr>
        <w:tab/>
        <w:t xml:space="preserve">  </w:t>
      </w:r>
      <w:r w:rsidR="002B0909" w:rsidRPr="00936C71">
        <w:rPr>
          <w:rFonts w:ascii="Times New Roman" w:hAnsi="Times New Roman" w:cs="Times New Roman"/>
          <w:i/>
          <w:sz w:val="24"/>
          <w:szCs w:val="24"/>
        </w:rPr>
        <w:t xml:space="preserve"> </w:t>
      </w:r>
      <w:r w:rsidR="00A3415F">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1 </w:t>
      </w:r>
      <w:r w:rsidR="0054548F" w:rsidRPr="00936C71">
        <w:rPr>
          <w:rFonts w:ascii="Times New Roman" w:hAnsi="Times New Roman" w:cs="Times New Roman"/>
          <w:i/>
          <w:sz w:val="24"/>
          <w:szCs w:val="24"/>
        </w:rPr>
        <w:t>043 tis. Kč (42,</w:t>
      </w:r>
      <w:r w:rsidRPr="00936C71">
        <w:rPr>
          <w:rFonts w:ascii="Times New Roman" w:hAnsi="Times New Roman" w:cs="Times New Roman"/>
          <w:i/>
          <w:sz w:val="24"/>
          <w:szCs w:val="24"/>
        </w:rPr>
        <w:t>7</w:t>
      </w:r>
      <w:r w:rsidR="00132553">
        <w:rPr>
          <w:rFonts w:ascii="Times New Roman" w:hAnsi="Times New Roman" w:cs="Times New Roman"/>
          <w:i/>
          <w:sz w:val="24"/>
          <w:szCs w:val="24"/>
        </w:rPr>
        <w:t>5</w:t>
      </w:r>
      <w:r w:rsidRPr="00936C71">
        <w:rPr>
          <w:rFonts w:ascii="Times New Roman" w:hAnsi="Times New Roman" w:cs="Times New Roman"/>
          <w:i/>
          <w:sz w:val="24"/>
          <w:szCs w:val="24"/>
        </w:rPr>
        <w:t xml:space="preserve"> % RU)</w:t>
      </w:r>
    </w:p>
    <w:p w14:paraId="11B0A9AF" w14:textId="77777777" w:rsidR="007652D1" w:rsidRPr="00936C71" w:rsidRDefault="007652D1" w:rsidP="000F5047">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výstavbu sportovně relaxační zóny na pozemku </w:t>
      </w:r>
      <w:r w:rsidRPr="00936C71">
        <w:rPr>
          <w:rFonts w:ascii="Times New Roman" w:hAnsi="Times New Roman" w:cs="Times New Roman"/>
          <w:sz w:val="24"/>
          <w:szCs w:val="24"/>
        </w:rPr>
        <w:br/>
        <w:t>ZŠ V Rybníčkách.</w:t>
      </w:r>
    </w:p>
    <w:p w14:paraId="416A4F94" w14:textId="77777777" w:rsidR="007652D1" w:rsidRPr="00936C71" w:rsidRDefault="007652D1" w:rsidP="000F5047">
      <w:pPr>
        <w:contextualSpacing/>
        <w:jc w:val="both"/>
        <w:rPr>
          <w:rFonts w:ascii="Times New Roman" w:hAnsi="Times New Roman" w:cs="Times New Roman"/>
          <w:i/>
        </w:rPr>
      </w:pPr>
    </w:p>
    <w:p w14:paraId="267BB2AA" w14:textId="050BEEE2"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219011 Participativní rozpočet Moje stopa ÚZ 119</w:t>
      </w:r>
      <w:r w:rsidRPr="00936C71">
        <w:rPr>
          <w:rFonts w:ascii="Times New Roman" w:hAnsi="Times New Roman" w:cs="Times New Roman"/>
          <w:i/>
          <w:sz w:val="24"/>
          <w:szCs w:val="24"/>
        </w:rPr>
        <w:tab/>
      </w:r>
      <w:r w:rsidR="00A3415F">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1 374 tis. Kč (31,</w:t>
      </w:r>
      <w:r w:rsidR="00132553">
        <w:rPr>
          <w:rFonts w:ascii="Times New Roman" w:hAnsi="Times New Roman" w:cs="Times New Roman"/>
          <w:i/>
          <w:sz w:val="24"/>
          <w:szCs w:val="24"/>
        </w:rPr>
        <w:t>46</w:t>
      </w:r>
      <w:r w:rsidRPr="00936C71">
        <w:rPr>
          <w:rFonts w:ascii="Times New Roman" w:hAnsi="Times New Roman" w:cs="Times New Roman"/>
          <w:i/>
          <w:sz w:val="24"/>
          <w:szCs w:val="24"/>
        </w:rPr>
        <w:t xml:space="preserve"> % RU)</w:t>
      </w:r>
    </w:p>
    <w:p w14:paraId="7281EBB0" w14:textId="77777777" w:rsidR="007652D1" w:rsidRPr="00936C71" w:rsidRDefault="007652D1" w:rsidP="000F5047">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zálohové faktury k projektu </w:t>
      </w:r>
      <w:proofErr w:type="spellStart"/>
      <w:r w:rsidRPr="00936C71">
        <w:rPr>
          <w:rFonts w:ascii="Times New Roman" w:hAnsi="Times New Roman" w:cs="Times New Roman"/>
          <w:sz w:val="24"/>
          <w:szCs w:val="24"/>
        </w:rPr>
        <w:t>knihobudky</w:t>
      </w:r>
      <w:proofErr w:type="spellEnd"/>
      <w:r w:rsidRPr="00936C71">
        <w:rPr>
          <w:rFonts w:ascii="Times New Roman" w:hAnsi="Times New Roman" w:cs="Times New Roman"/>
          <w:sz w:val="24"/>
          <w:szCs w:val="24"/>
        </w:rPr>
        <w:t xml:space="preserve"> a k realizaci autorských dřevěných objektů - Nový park Skalka. Dála na akci Dětské mraveniště, </w:t>
      </w:r>
      <w:r w:rsidRPr="00936C71">
        <w:rPr>
          <w:rFonts w:ascii="Times New Roman" w:hAnsi="Times New Roman" w:cs="Times New Roman"/>
          <w:sz w:val="24"/>
          <w:szCs w:val="24"/>
        </w:rPr>
        <w:br/>
        <w:t xml:space="preserve">na PD akce </w:t>
      </w:r>
      <w:proofErr w:type="spellStart"/>
      <w:r w:rsidRPr="00936C71">
        <w:rPr>
          <w:rFonts w:ascii="Times New Roman" w:hAnsi="Times New Roman" w:cs="Times New Roman"/>
          <w:sz w:val="24"/>
          <w:szCs w:val="24"/>
        </w:rPr>
        <w:t>Parkourové</w:t>
      </w:r>
      <w:proofErr w:type="spellEnd"/>
      <w:r w:rsidRPr="00936C71">
        <w:rPr>
          <w:rFonts w:ascii="Times New Roman" w:hAnsi="Times New Roman" w:cs="Times New Roman"/>
          <w:sz w:val="24"/>
          <w:szCs w:val="24"/>
        </w:rPr>
        <w:t xml:space="preserve"> hřiště a na stavební práce zhotovení ploch ze zámkové dlažby </w:t>
      </w:r>
      <w:r w:rsidRPr="00936C71">
        <w:rPr>
          <w:rFonts w:ascii="Times New Roman" w:hAnsi="Times New Roman" w:cs="Times New Roman"/>
          <w:sz w:val="24"/>
          <w:szCs w:val="24"/>
        </w:rPr>
        <w:br/>
        <w:t xml:space="preserve">a následnou instalaci mobiliáře do Brázdova parku. </w:t>
      </w:r>
    </w:p>
    <w:p w14:paraId="7D3BA729" w14:textId="77777777" w:rsidR="007652D1" w:rsidRPr="00936C71" w:rsidRDefault="007652D1" w:rsidP="000F5047">
      <w:pPr>
        <w:contextualSpacing/>
        <w:jc w:val="both"/>
        <w:rPr>
          <w:rFonts w:ascii="Times New Roman" w:hAnsi="Times New Roman" w:cs="Times New Roman"/>
        </w:rPr>
      </w:pPr>
    </w:p>
    <w:p w14:paraId="7488C335" w14:textId="4D5B1FED" w:rsidR="007652D1" w:rsidRPr="00936C71" w:rsidRDefault="00132553" w:rsidP="000F5047">
      <w:pPr>
        <w:contextualSpacing/>
        <w:jc w:val="both"/>
        <w:rPr>
          <w:rFonts w:ascii="Times New Roman" w:hAnsi="Times New Roman" w:cs="Times New Roman"/>
          <w:i/>
          <w:sz w:val="24"/>
          <w:szCs w:val="24"/>
        </w:rPr>
      </w:pPr>
      <w:r>
        <w:rPr>
          <w:rFonts w:ascii="Times New Roman" w:hAnsi="Times New Roman" w:cs="Times New Roman"/>
          <w:i/>
          <w:sz w:val="24"/>
          <w:szCs w:val="24"/>
        </w:rPr>
        <w:t>ORG 81407220028 Pítka</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r>
        <w:rPr>
          <w:rFonts w:ascii="Times New Roman" w:hAnsi="Times New Roman" w:cs="Times New Roman"/>
          <w:i/>
          <w:sz w:val="24"/>
          <w:szCs w:val="24"/>
        </w:rPr>
        <w:t xml:space="preserve"> 0 tis. Kč</w:t>
      </w:r>
      <w:r w:rsidR="007652D1" w:rsidRPr="00936C71">
        <w:rPr>
          <w:rFonts w:ascii="Times New Roman" w:hAnsi="Times New Roman" w:cs="Times New Roman"/>
          <w:i/>
          <w:sz w:val="24"/>
          <w:szCs w:val="24"/>
        </w:rPr>
        <w:t xml:space="preserve"> </w:t>
      </w:r>
      <w:r w:rsidR="002B0909" w:rsidRPr="00936C71">
        <w:rPr>
          <w:rFonts w:ascii="Times New Roman" w:hAnsi="Times New Roman" w:cs="Times New Roman"/>
          <w:i/>
          <w:sz w:val="24"/>
          <w:szCs w:val="24"/>
        </w:rPr>
        <w:t>(</w:t>
      </w:r>
      <w:r w:rsidR="007652D1" w:rsidRPr="00936C71">
        <w:rPr>
          <w:rFonts w:ascii="Times New Roman" w:hAnsi="Times New Roman" w:cs="Times New Roman"/>
          <w:i/>
          <w:sz w:val="24"/>
          <w:szCs w:val="24"/>
        </w:rPr>
        <w:t>0,0</w:t>
      </w:r>
      <w:r>
        <w:rPr>
          <w:rFonts w:ascii="Times New Roman" w:hAnsi="Times New Roman" w:cs="Times New Roman"/>
          <w:i/>
          <w:sz w:val="24"/>
          <w:szCs w:val="24"/>
        </w:rPr>
        <w:t>0</w:t>
      </w:r>
      <w:r w:rsidR="007652D1" w:rsidRPr="00936C71">
        <w:rPr>
          <w:rFonts w:ascii="Times New Roman" w:hAnsi="Times New Roman" w:cs="Times New Roman"/>
          <w:i/>
          <w:sz w:val="24"/>
          <w:szCs w:val="24"/>
        </w:rPr>
        <w:t xml:space="preserve"> % RU</w:t>
      </w:r>
      <w:r w:rsidR="002B0909" w:rsidRPr="00936C71">
        <w:rPr>
          <w:rFonts w:ascii="Times New Roman" w:hAnsi="Times New Roman" w:cs="Times New Roman"/>
          <w:i/>
          <w:sz w:val="24"/>
          <w:szCs w:val="24"/>
        </w:rPr>
        <w:t>)</w:t>
      </w:r>
    </w:p>
    <w:p w14:paraId="3DB5B713" w14:textId="77777777" w:rsidR="007652D1" w:rsidRPr="00936C71" w:rsidRDefault="007652D1" w:rsidP="000F5047">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nebyly čerpány.</w:t>
      </w:r>
    </w:p>
    <w:p w14:paraId="7F3D2040" w14:textId="77777777" w:rsidR="007652D1" w:rsidRPr="00936C71" w:rsidRDefault="007652D1" w:rsidP="000F5047">
      <w:pPr>
        <w:contextualSpacing/>
        <w:jc w:val="both"/>
        <w:rPr>
          <w:rFonts w:ascii="Times New Roman" w:hAnsi="Times New Roman" w:cs="Times New Roman"/>
        </w:rPr>
      </w:pPr>
    </w:p>
    <w:p w14:paraId="670B3AF9" w14:textId="0F24D788" w:rsidR="007652D1" w:rsidRPr="00936C71" w:rsidRDefault="007652D1" w:rsidP="000F5047">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81408216002 Revitalizace parku Solidarita ÚZ 10</w:t>
      </w:r>
      <w:r w:rsidRPr="00936C71">
        <w:rPr>
          <w:rFonts w:ascii="Times New Roman" w:hAnsi="Times New Roman" w:cs="Times New Roman"/>
          <w:i/>
          <w:sz w:val="24"/>
          <w:szCs w:val="24"/>
        </w:rPr>
        <w:tab/>
        <w:t xml:space="preserve">      </w:t>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484130">
        <w:rPr>
          <w:rFonts w:ascii="Times New Roman" w:hAnsi="Times New Roman" w:cs="Times New Roman"/>
          <w:i/>
          <w:sz w:val="24"/>
          <w:szCs w:val="24"/>
        </w:rPr>
        <w:t>84</w:t>
      </w:r>
      <w:r w:rsidR="0048413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tis. Kč (</w:t>
      </w:r>
      <w:r w:rsidR="00484130">
        <w:rPr>
          <w:rFonts w:ascii="Times New Roman" w:hAnsi="Times New Roman" w:cs="Times New Roman"/>
          <w:i/>
          <w:sz w:val="24"/>
          <w:szCs w:val="24"/>
        </w:rPr>
        <w:t>42</w:t>
      </w:r>
      <w:r w:rsidR="00132553">
        <w:rPr>
          <w:rFonts w:ascii="Times New Roman" w:hAnsi="Times New Roman" w:cs="Times New Roman"/>
          <w:i/>
          <w:sz w:val="24"/>
          <w:szCs w:val="24"/>
        </w:rPr>
        <w:t>,00</w:t>
      </w:r>
      <w:r w:rsidR="00484130">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34E248E3" w14:textId="77777777" w:rsidR="007652D1" w:rsidRPr="00936C71" w:rsidRDefault="007652D1" w:rsidP="00630CC3">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revitalizaci parku Na Solidaritě - aktualizace propočtu realizačních nákladů, předprojektová příprava - </w:t>
      </w:r>
      <w:proofErr w:type="spellStart"/>
      <w:r w:rsidRPr="00936C71">
        <w:rPr>
          <w:rFonts w:ascii="Times New Roman" w:hAnsi="Times New Roman" w:cs="Times New Roman"/>
          <w:sz w:val="24"/>
          <w:szCs w:val="24"/>
        </w:rPr>
        <w:t>inženýring</w:t>
      </w:r>
      <w:proofErr w:type="spellEnd"/>
      <w:r w:rsidRPr="00936C71">
        <w:rPr>
          <w:rFonts w:ascii="Times New Roman" w:hAnsi="Times New Roman" w:cs="Times New Roman"/>
          <w:sz w:val="24"/>
          <w:szCs w:val="24"/>
        </w:rPr>
        <w:t xml:space="preserve"> a úprava koordinační situace + nové podklady pro rozpočtáře a na inženýrskogeologický průzkum v parku Na Solidaritě.</w:t>
      </w:r>
    </w:p>
    <w:p w14:paraId="6812EB8D" w14:textId="77777777" w:rsidR="007652D1" w:rsidRPr="00936C71" w:rsidRDefault="007652D1" w:rsidP="00630CC3">
      <w:pPr>
        <w:contextualSpacing/>
        <w:jc w:val="both"/>
        <w:rPr>
          <w:rFonts w:ascii="Times New Roman" w:hAnsi="Times New Roman" w:cs="Times New Roman"/>
          <w:sz w:val="24"/>
          <w:szCs w:val="24"/>
        </w:rPr>
      </w:pPr>
    </w:p>
    <w:p w14:paraId="38E37E2E" w14:textId="136D4384" w:rsidR="007652D1" w:rsidRPr="00936C71" w:rsidRDefault="007652D1" w:rsidP="00D535DB">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81408216002 Revitalizace parku Solidarita</w:t>
      </w:r>
      <w:r w:rsidRPr="00936C71">
        <w:rPr>
          <w:rFonts w:ascii="Times New Roman" w:hAnsi="Times New Roman" w:cs="Times New Roman"/>
          <w:i/>
          <w:sz w:val="24"/>
          <w:szCs w:val="24"/>
        </w:rPr>
        <w:tab/>
        <w:t>ÚZ</w:t>
      </w:r>
      <w:r w:rsidR="00ED3C5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84</w:t>
      </w:r>
      <w:r w:rsidRPr="00936C71">
        <w:rPr>
          <w:rFonts w:ascii="Times New Roman" w:hAnsi="Times New Roman" w:cs="Times New Roman"/>
          <w:i/>
          <w:sz w:val="24"/>
          <w:szCs w:val="24"/>
        </w:rPr>
        <w:tab/>
        <w:t xml:space="preserve">    </w:t>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720 tis. Kč (95,6</w:t>
      </w:r>
      <w:r w:rsidR="00132553">
        <w:rPr>
          <w:rFonts w:ascii="Times New Roman" w:hAnsi="Times New Roman" w:cs="Times New Roman"/>
          <w:i/>
          <w:sz w:val="24"/>
          <w:szCs w:val="24"/>
        </w:rPr>
        <w:t>2</w:t>
      </w:r>
      <w:r w:rsidRPr="00936C71">
        <w:rPr>
          <w:rFonts w:ascii="Times New Roman" w:hAnsi="Times New Roman" w:cs="Times New Roman"/>
          <w:i/>
          <w:sz w:val="24"/>
          <w:szCs w:val="24"/>
        </w:rPr>
        <w:t xml:space="preserve"> % RU)</w:t>
      </w:r>
    </w:p>
    <w:p w14:paraId="0A6C6B27" w14:textId="77777777" w:rsidR="007652D1" w:rsidRPr="00936C71" w:rsidRDefault="007652D1" w:rsidP="00D535DB">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čerpány na projektovou dokumentaci DUR + DSP pro revitalizaci parku Na Solidaritě.</w:t>
      </w:r>
    </w:p>
    <w:p w14:paraId="7C5772BC" w14:textId="77777777" w:rsidR="00403D25" w:rsidRPr="00936C71" w:rsidRDefault="00403D25" w:rsidP="00D535DB">
      <w:pPr>
        <w:contextualSpacing/>
        <w:jc w:val="both"/>
        <w:rPr>
          <w:rFonts w:ascii="Times New Roman" w:hAnsi="Times New Roman" w:cs="Times New Roman"/>
          <w:i/>
          <w:sz w:val="24"/>
          <w:szCs w:val="24"/>
        </w:rPr>
      </w:pPr>
    </w:p>
    <w:p w14:paraId="41D97FA5" w14:textId="32975EAD" w:rsidR="007652D1" w:rsidRPr="00936C71" w:rsidRDefault="007652D1" w:rsidP="00D535DB">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ORG 81408218003 Revitalizace parku </w:t>
      </w:r>
      <w:proofErr w:type="spellStart"/>
      <w:r w:rsidRPr="00936C71">
        <w:rPr>
          <w:rFonts w:ascii="Times New Roman" w:hAnsi="Times New Roman" w:cs="Times New Roman"/>
          <w:i/>
          <w:sz w:val="24"/>
          <w:szCs w:val="24"/>
        </w:rPr>
        <w:t>Grébovka</w:t>
      </w:r>
      <w:proofErr w:type="spellEnd"/>
      <w:r w:rsidRPr="00936C71">
        <w:rPr>
          <w:rFonts w:ascii="Times New Roman" w:hAnsi="Times New Roman" w:cs="Times New Roman"/>
          <w:i/>
          <w:sz w:val="24"/>
          <w:szCs w:val="24"/>
        </w:rPr>
        <w:tab/>
        <w:t>ÚZ</w:t>
      </w:r>
      <w:r w:rsidR="00D535D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84</w:t>
      </w:r>
      <w:r w:rsidRPr="00936C71">
        <w:rPr>
          <w:rFonts w:ascii="Times New Roman" w:hAnsi="Times New Roman" w:cs="Times New Roman"/>
          <w:i/>
          <w:sz w:val="24"/>
          <w:szCs w:val="24"/>
        </w:rPr>
        <w:tab/>
        <w:t xml:space="preserve">    </w:t>
      </w:r>
      <w:r w:rsidR="002B090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221 tis. Kč (12,</w:t>
      </w:r>
      <w:r w:rsidR="00132553">
        <w:rPr>
          <w:rFonts w:ascii="Times New Roman" w:hAnsi="Times New Roman" w:cs="Times New Roman"/>
          <w:i/>
          <w:sz w:val="24"/>
          <w:szCs w:val="24"/>
        </w:rPr>
        <w:t>65</w:t>
      </w:r>
      <w:r w:rsidRPr="00936C71">
        <w:rPr>
          <w:rFonts w:ascii="Times New Roman" w:hAnsi="Times New Roman" w:cs="Times New Roman"/>
          <w:i/>
          <w:sz w:val="24"/>
          <w:szCs w:val="24"/>
        </w:rPr>
        <w:t xml:space="preserve"> % RU)</w:t>
      </w:r>
    </w:p>
    <w:p w14:paraId="5002C5C4" w14:textId="77777777" w:rsidR="007652D1" w:rsidRPr="00936C71" w:rsidRDefault="007652D1" w:rsidP="00D535DB">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čerpány na revitalizaci parku, dále na autorský a technický dozor. </w:t>
      </w:r>
    </w:p>
    <w:p w14:paraId="1569CE77" w14:textId="77777777" w:rsidR="007652D1" w:rsidRPr="00936C71" w:rsidRDefault="007652D1" w:rsidP="00D535DB">
      <w:pPr>
        <w:contextualSpacing/>
        <w:jc w:val="both"/>
        <w:rPr>
          <w:rFonts w:ascii="Times New Roman" w:hAnsi="Times New Roman" w:cs="Times New Roman"/>
          <w:sz w:val="24"/>
          <w:szCs w:val="24"/>
        </w:rPr>
      </w:pPr>
    </w:p>
    <w:p w14:paraId="1722720A" w14:textId="77777777" w:rsidR="007652D1" w:rsidRPr="00936C71" w:rsidRDefault="007652D1" w:rsidP="00D535DB">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2219 – Ostatní záležitosti pozemních komunikací</w:t>
      </w:r>
    </w:p>
    <w:p w14:paraId="1F7DB610" w14:textId="77777777" w:rsidR="007652D1" w:rsidRPr="00936C71" w:rsidRDefault="00C15B43" w:rsidP="00D535DB">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w:t>
      </w:r>
      <w:r w:rsidR="007652D1" w:rsidRPr="00936C71">
        <w:rPr>
          <w:rFonts w:ascii="Times New Roman" w:hAnsi="Times New Roman" w:cs="Times New Roman"/>
          <w:i/>
          <w:sz w:val="24"/>
          <w:szCs w:val="24"/>
        </w:rPr>
        <w:t>oložka 6121 - Budovy, haly a stavby</w:t>
      </w:r>
    </w:p>
    <w:p w14:paraId="34BE41C7" w14:textId="5ED5D968" w:rsidR="007652D1" w:rsidRPr="00936C71" w:rsidRDefault="007652D1" w:rsidP="00D535DB">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212004</w:t>
      </w:r>
      <w:r w:rsidRPr="00936C71">
        <w:rPr>
          <w:rFonts w:ascii="Times New Roman" w:hAnsi="Times New Roman" w:cs="Times New Roman"/>
          <w:i/>
          <w:sz w:val="24"/>
          <w:szCs w:val="24"/>
        </w:rPr>
        <w:tab/>
        <w:t>Rekonstrukce parko</w:t>
      </w:r>
      <w:r w:rsidR="00132553">
        <w:rPr>
          <w:rFonts w:ascii="Times New Roman" w:hAnsi="Times New Roman" w:cs="Times New Roman"/>
          <w:i/>
          <w:sz w:val="24"/>
          <w:szCs w:val="24"/>
        </w:rPr>
        <w:t>vých chodníků</w:t>
      </w:r>
      <w:r w:rsidR="00132553">
        <w:rPr>
          <w:rFonts w:ascii="Times New Roman" w:hAnsi="Times New Roman" w:cs="Times New Roman"/>
          <w:i/>
          <w:sz w:val="24"/>
          <w:szCs w:val="24"/>
        </w:rPr>
        <w:tab/>
        <w:t xml:space="preserve">            </w:t>
      </w:r>
      <w:r w:rsidR="00132553">
        <w:rPr>
          <w:rFonts w:ascii="Times New Roman" w:hAnsi="Times New Roman" w:cs="Times New Roman"/>
          <w:i/>
          <w:sz w:val="24"/>
          <w:szCs w:val="24"/>
        </w:rPr>
        <w:tab/>
        <w:t xml:space="preserve"> </w:t>
      </w:r>
      <w:r w:rsidR="00132553" w:rsidRPr="00936C71">
        <w:rPr>
          <w:rFonts w:ascii="Times New Roman" w:hAnsi="Times New Roman" w:cs="Times New Roman"/>
          <w:i/>
          <w:sz w:val="24"/>
          <w:szCs w:val="24"/>
        </w:rPr>
        <w:t>čerpání</w:t>
      </w:r>
      <w:r w:rsidR="00132553">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2B0909"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132553">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D535DB" w:rsidRPr="00936C71">
        <w:rPr>
          <w:rFonts w:ascii="Times New Roman" w:hAnsi="Times New Roman" w:cs="Times New Roman"/>
          <w:i/>
          <w:sz w:val="24"/>
          <w:szCs w:val="24"/>
        </w:rPr>
        <w:t>)</w:t>
      </w:r>
    </w:p>
    <w:p w14:paraId="01EE5174" w14:textId="77777777" w:rsidR="007652D1" w:rsidRPr="00936C71" w:rsidRDefault="007652D1" w:rsidP="00D535DB">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nebyly čerpány. </w:t>
      </w:r>
    </w:p>
    <w:p w14:paraId="2EB780AB" w14:textId="77777777" w:rsidR="00867AE0" w:rsidRPr="00936C71" w:rsidRDefault="00867AE0" w:rsidP="00630CC3">
      <w:pPr>
        <w:rPr>
          <w:rFonts w:ascii="Times New Roman" w:hAnsi="Times New Roman" w:cs="Times New Roman"/>
          <w:b/>
          <w:sz w:val="28"/>
          <w:u w:val="single"/>
        </w:rPr>
      </w:pPr>
    </w:p>
    <w:p w14:paraId="50CFFC6F" w14:textId="77777777" w:rsidR="001B2D91" w:rsidRPr="00936C71" w:rsidRDefault="001B2D91" w:rsidP="00630CC3">
      <w:pPr>
        <w:rPr>
          <w:rFonts w:ascii="Times New Roman" w:hAnsi="Times New Roman" w:cs="Times New Roman"/>
          <w:b/>
          <w:sz w:val="28"/>
          <w:u w:val="single"/>
        </w:rPr>
      </w:pPr>
      <w:r w:rsidRPr="00936C71">
        <w:rPr>
          <w:rFonts w:ascii="Times New Roman" w:hAnsi="Times New Roman" w:cs="Times New Roman"/>
          <w:b/>
          <w:sz w:val="28"/>
          <w:u w:val="single"/>
        </w:rPr>
        <w:t xml:space="preserve">0031 – Doprava </w:t>
      </w:r>
    </w:p>
    <w:p w14:paraId="561416C6"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u w:val="single"/>
          <w:lang w:eastAsia="cs-CZ"/>
        </w:rPr>
      </w:pPr>
      <w:r w:rsidRPr="00936C71">
        <w:rPr>
          <w:rFonts w:ascii="Times New Roman" w:eastAsia="Times New Roman" w:hAnsi="Times New Roman" w:cs="Times New Roman"/>
          <w:i/>
          <w:sz w:val="24"/>
          <w:szCs w:val="20"/>
          <w:u w:val="single"/>
          <w:lang w:eastAsia="cs-CZ"/>
        </w:rPr>
        <w:t>Neinvestiční výdaje</w:t>
      </w:r>
    </w:p>
    <w:p w14:paraId="1E8EA088"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FF0000"/>
          <w:sz w:val="20"/>
          <w:szCs w:val="20"/>
          <w:lang w:eastAsia="cs-CZ"/>
        </w:rPr>
      </w:pPr>
    </w:p>
    <w:p w14:paraId="60B14BF5"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936C71">
        <w:rPr>
          <w:rFonts w:ascii="Times New Roman" w:eastAsia="Times New Roman" w:hAnsi="Times New Roman" w:cs="Times New Roman"/>
          <w:sz w:val="24"/>
          <w:szCs w:val="20"/>
          <w:u w:val="single"/>
          <w:lang w:eastAsia="cs-CZ"/>
        </w:rPr>
        <w:t>§ 2212 - Silnice</w:t>
      </w:r>
    </w:p>
    <w:p w14:paraId="0CBBEBF2" w14:textId="1671D96B"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i/>
          <w:sz w:val="24"/>
          <w:szCs w:val="20"/>
          <w:lang w:eastAsia="cs-CZ"/>
        </w:rPr>
        <w:t>Položka 5169 - Nák</w:t>
      </w:r>
      <w:r w:rsidR="00132553">
        <w:rPr>
          <w:rFonts w:ascii="Times New Roman" w:eastAsia="Times New Roman" w:hAnsi="Times New Roman" w:cs="Times New Roman"/>
          <w:i/>
          <w:sz w:val="24"/>
          <w:szCs w:val="20"/>
          <w:lang w:eastAsia="cs-CZ"/>
        </w:rPr>
        <w:t>up ostatních služeb</w:t>
      </w:r>
      <w:r w:rsidR="00132553">
        <w:rPr>
          <w:rFonts w:ascii="Times New Roman" w:eastAsia="Times New Roman" w:hAnsi="Times New Roman" w:cs="Times New Roman"/>
          <w:i/>
          <w:sz w:val="24"/>
          <w:szCs w:val="20"/>
          <w:lang w:eastAsia="cs-CZ"/>
        </w:rPr>
        <w:tab/>
      </w:r>
      <w:r w:rsidR="00132553">
        <w:rPr>
          <w:rFonts w:ascii="Times New Roman" w:eastAsia="Times New Roman" w:hAnsi="Times New Roman" w:cs="Times New Roman"/>
          <w:i/>
          <w:sz w:val="24"/>
          <w:szCs w:val="20"/>
          <w:lang w:eastAsia="cs-CZ"/>
        </w:rPr>
        <w:tab/>
      </w:r>
      <w:r w:rsidR="00132553">
        <w:rPr>
          <w:rFonts w:ascii="Times New Roman" w:eastAsia="Times New Roman" w:hAnsi="Times New Roman" w:cs="Times New Roman"/>
          <w:i/>
          <w:sz w:val="24"/>
          <w:szCs w:val="20"/>
          <w:lang w:eastAsia="cs-CZ"/>
        </w:rPr>
        <w:tab/>
        <w:t xml:space="preserve">         </w:t>
      </w:r>
      <w:r w:rsidRPr="00936C71">
        <w:rPr>
          <w:rFonts w:ascii="Times New Roman" w:eastAsia="Times New Roman" w:hAnsi="Times New Roman" w:cs="Times New Roman"/>
          <w:i/>
          <w:sz w:val="24"/>
          <w:szCs w:val="20"/>
          <w:lang w:eastAsia="cs-CZ"/>
        </w:rPr>
        <w:t>čerpání 10 tis. Kč (5,0</w:t>
      </w:r>
      <w:r w:rsidR="00132553">
        <w:rPr>
          <w:rFonts w:ascii="Times New Roman" w:eastAsia="Times New Roman" w:hAnsi="Times New Roman" w:cs="Times New Roman"/>
          <w:i/>
          <w:sz w:val="24"/>
          <w:szCs w:val="20"/>
          <w:lang w:eastAsia="cs-CZ"/>
        </w:rPr>
        <w:t>0</w:t>
      </w:r>
      <w:r w:rsidR="00D57112">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RU)</w:t>
      </w:r>
    </w:p>
    <w:p w14:paraId="205752A5"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Finanční prostředky byly čerpány na dopravní opatření - Magnitogorská, pronájem značek, projektu DIO, demontáž a zpětnou montáž značek.</w:t>
      </w:r>
    </w:p>
    <w:p w14:paraId="510A5277"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140A86DC" w14:textId="35D7FC57" w:rsidR="00684B2F" w:rsidRPr="00936C71" w:rsidRDefault="00684B2F" w:rsidP="00684B2F">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0"/>
          <w:lang w:eastAsia="cs-CZ"/>
        </w:rPr>
        <w:t xml:space="preserve">Položka 5171 – Opravy a udržování (chodníkový </w:t>
      </w:r>
      <w:proofErr w:type="gramStart"/>
      <w:r w:rsidRPr="00936C71">
        <w:rPr>
          <w:rFonts w:ascii="Times New Roman" w:eastAsia="Times New Roman" w:hAnsi="Times New Roman" w:cs="Times New Roman"/>
          <w:i/>
          <w:sz w:val="24"/>
          <w:szCs w:val="20"/>
          <w:lang w:eastAsia="cs-CZ"/>
        </w:rPr>
        <w:t xml:space="preserve">program)     </w:t>
      </w:r>
      <w:r w:rsidR="00A3415F">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xml:space="preserve"> čerpání</w:t>
      </w:r>
      <w:proofErr w:type="gramEnd"/>
      <w:r w:rsidRPr="00936C71">
        <w:rPr>
          <w:rFonts w:ascii="Times New Roman" w:eastAsia="Times New Roman" w:hAnsi="Times New Roman" w:cs="Times New Roman"/>
          <w:i/>
          <w:sz w:val="24"/>
          <w:szCs w:val="20"/>
          <w:lang w:eastAsia="cs-CZ"/>
        </w:rPr>
        <w:t xml:space="preserve"> 104 tis. Kč (23,1</w:t>
      </w:r>
      <w:r w:rsidR="00132553">
        <w:rPr>
          <w:rFonts w:ascii="Times New Roman" w:eastAsia="Times New Roman" w:hAnsi="Times New Roman" w:cs="Times New Roman"/>
          <w:i/>
          <w:sz w:val="24"/>
          <w:szCs w:val="20"/>
          <w:lang w:eastAsia="cs-CZ"/>
        </w:rPr>
        <w:t xml:space="preserve">1 </w:t>
      </w:r>
      <w:r w:rsidRPr="00936C71">
        <w:rPr>
          <w:rFonts w:ascii="Times New Roman" w:eastAsia="Times New Roman" w:hAnsi="Times New Roman" w:cs="Times New Roman"/>
          <w:i/>
          <w:sz w:val="24"/>
          <w:szCs w:val="20"/>
          <w:lang w:eastAsia="cs-CZ"/>
        </w:rPr>
        <w:t>% RU)</w:t>
      </w:r>
    </w:p>
    <w:p w14:paraId="72E4616A"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 xml:space="preserve">Finanční prostředky byly čerpány na opravu poškozených zábranových sloupků a žulových zábranových kostek. Dále na opravu dlažby, sloupku MIOS. </w:t>
      </w:r>
    </w:p>
    <w:p w14:paraId="3E7A01E4"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69A74E55"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cs-CZ"/>
        </w:rPr>
      </w:pPr>
    </w:p>
    <w:p w14:paraId="52751029"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936C71">
        <w:rPr>
          <w:rFonts w:ascii="Times New Roman" w:eastAsia="Times New Roman" w:hAnsi="Times New Roman" w:cs="Times New Roman"/>
          <w:sz w:val="24"/>
          <w:szCs w:val="20"/>
          <w:u w:val="single"/>
          <w:lang w:eastAsia="cs-CZ"/>
        </w:rPr>
        <w:lastRenderedPageBreak/>
        <w:t>§ 2219 - Ostatní záležitosti pozemních komunikací</w:t>
      </w:r>
    </w:p>
    <w:p w14:paraId="6FF9C358" w14:textId="39F85DD6"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0"/>
          <w:lang w:eastAsia="cs-CZ"/>
        </w:rPr>
        <w:t>Položka 5139 - Ná</w:t>
      </w:r>
      <w:r w:rsidR="00132553">
        <w:rPr>
          <w:rFonts w:ascii="Times New Roman" w:eastAsia="Times New Roman" w:hAnsi="Times New Roman" w:cs="Times New Roman"/>
          <w:i/>
          <w:sz w:val="24"/>
          <w:szCs w:val="20"/>
          <w:lang w:eastAsia="cs-CZ"/>
        </w:rPr>
        <w:t xml:space="preserve">kup materiálu </w:t>
      </w:r>
      <w:proofErr w:type="spellStart"/>
      <w:proofErr w:type="gramStart"/>
      <w:r w:rsidR="00132553">
        <w:rPr>
          <w:rFonts w:ascii="Times New Roman" w:eastAsia="Times New Roman" w:hAnsi="Times New Roman" w:cs="Times New Roman"/>
          <w:i/>
          <w:sz w:val="24"/>
          <w:szCs w:val="20"/>
          <w:lang w:eastAsia="cs-CZ"/>
        </w:rPr>
        <w:t>j.n</w:t>
      </w:r>
      <w:proofErr w:type="spellEnd"/>
      <w:r w:rsidR="00132553">
        <w:rPr>
          <w:rFonts w:ascii="Times New Roman" w:eastAsia="Times New Roman" w:hAnsi="Times New Roman" w:cs="Times New Roman"/>
          <w:i/>
          <w:sz w:val="24"/>
          <w:szCs w:val="20"/>
          <w:lang w:eastAsia="cs-CZ"/>
        </w:rPr>
        <w:t>.</w:t>
      </w:r>
      <w:proofErr w:type="gramEnd"/>
      <w:r w:rsidR="00132553">
        <w:rPr>
          <w:rFonts w:ascii="Times New Roman" w:eastAsia="Times New Roman" w:hAnsi="Times New Roman" w:cs="Times New Roman"/>
          <w:i/>
          <w:sz w:val="24"/>
          <w:szCs w:val="20"/>
          <w:lang w:eastAsia="cs-CZ"/>
        </w:rPr>
        <w:tab/>
      </w:r>
      <w:r w:rsidR="00132553">
        <w:rPr>
          <w:rFonts w:ascii="Times New Roman" w:eastAsia="Times New Roman" w:hAnsi="Times New Roman" w:cs="Times New Roman"/>
          <w:i/>
          <w:sz w:val="24"/>
          <w:szCs w:val="20"/>
          <w:lang w:eastAsia="cs-CZ"/>
        </w:rPr>
        <w:tab/>
      </w:r>
      <w:r w:rsidR="00132553">
        <w:rPr>
          <w:rFonts w:ascii="Times New Roman" w:eastAsia="Times New Roman" w:hAnsi="Times New Roman" w:cs="Times New Roman"/>
          <w:i/>
          <w:sz w:val="24"/>
          <w:szCs w:val="20"/>
          <w:lang w:eastAsia="cs-CZ"/>
        </w:rPr>
        <w:tab/>
      </w:r>
      <w:r w:rsidR="00132553">
        <w:rPr>
          <w:rFonts w:ascii="Times New Roman" w:eastAsia="Times New Roman" w:hAnsi="Times New Roman" w:cs="Times New Roman"/>
          <w:i/>
          <w:sz w:val="24"/>
          <w:szCs w:val="20"/>
          <w:lang w:eastAsia="cs-CZ"/>
        </w:rPr>
        <w:tab/>
        <w:t xml:space="preserve">       </w:t>
      </w:r>
      <w:r w:rsidR="00A3415F">
        <w:rPr>
          <w:rFonts w:ascii="Times New Roman" w:eastAsia="Times New Roman" w:hAnsi="Times New Roman" w:cs="Times New Roman"/>
          <w:i/>
          <w:sz w:val="24"/>
          <w:szCs w:val="20"/>
          <w:lang w:eastAsia="cs-CZ"/>
        </w:rPr>
        <w:t xml:space="preserve">    </w:t>
      </w:r>
      <w:r w:rsidR="00132553">
        <w:rPr>
          <w:rFonts w:ascii="Times New Roman" w:eastAsia="Times New Roman" w:hAnsi="Times New Roman" w:cs="Times New Roman"/>
          <w:i/>
          <w:sz w:val="24"/>
          <w:szCs w:val="20"/>
          <w:lang w:eastAsia="cs-CZ"/>
        </w:rPr>
        <w:tab/>
      </w:r>
      <w:r w:rsidR="00132553" w:rsidRPr="00936C71">
        <w:rPr>
          <w:rFonts w:ascii="Times New Roman" w:hAnsi="Times New Roman" w:cs="Times New Roman"/>
          <w:i/>
          <w:sz w:val="24"/>
          <w:szCs w:val="24"/>
        </w:rPr>
        <w:t>čerpání</w:t>
      </w:r>
      <w:r w:rsidR="00132553">
        <w:rPr>
          <w:rFonts w:ascii="Times New Roman" w:hAnsi="Times New Roman" w:cs="Times New Roman"/>
          <w:i/>
          <w:sz w:val="24"/>
          <w:szCs w:val="24"/>
        </w:rPr>
        <w:t xml:space="preserve"> 0 tis. Kč</w:t>
      </w:r>
      <w:r w:rsidRPr="00936C71">
        <w:rPr>
          <w:rFonts w:ascii="Times New Roman" w:eastAsia="Times New Roman" w:hAnsi="Times New Roman" w:cs="Times New Roman"/>
          <w:i/>
          <w:sz w:val="24"/>
          <w:szCs w:val="20"/>
          <w:lang w:eastAsia="cs-CZ"/>
        </w:rPr>
        <w:t xml:space="preserve"> </w:t>
      </w:r>
      <w:r w:rsidR="00D80C14">
        <w:rPr>
          <w:rFonts w:ascii="Times New Roman" w:eastAsia="Times New Roman" w:hAnsi="Times New Roman" w:cs="Times New Roman"/>
          <w:i/>
          <w:sz w:val="24"/>
          <w:szCs w:val="20"/>
          <w:lang w:eastAsia="cs-CZ"/>
        </w:rPr>
        <w:t>(</w:t>
      </w:r>
      <w:r w:rsidRPr="00936C71">
        <w:rPr>
          <w:rFonts w:ascii="Times New Roman" w:eastAsia="Times New Roman" w:hAnsi="Times New Roman" w:cs="Times New Roman"/>
          <w:i/>
          <w:sz w:val="24"/>
          <w:szCs w:val="20"/>
          <w:lang w:eastAsia="cs-CZ"/>
        </w:rPr>
        <w:t>0,0</w:t>
      </w:r>
      <w:r w:rsidR="00132553">
        <w:rPr>
          <w:rFonts w:ascii="Times New Roman" w:eastAsia="Times New Roman" w:hAnsi="Times New Roman" w:cs="Times New Roman"/>
          <w:i/>
          <w:sz w:val="24"/>
          <w:szCs w:val="20"/>
          <w:lang w:eastAsia="cs-CZ"/>
        </w:rPr>
        <w:t>0</w:t>
      </w:r>
      <w:r w:rsidR="00D57112">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RU</w:t>
      </w:r>
      <w:r w:rsidR="00D80C14">
        <w:rPr>
          <w:rFonts w:ascii="Times New Roman" w:eastAsia="Times New Roman" w:hAnsi="Times New Roman" w:cs="Times New Roman"/>
          <w:i/>
          <w:sz w:val="24"/>
          <w:szCs w:val="20"/>
          <w:lang w:eastAsia="cs-CZ"/>
        </w:rPr>
        <w:t>)</w:t>
      </w:r>
    </w:p>
    <w:p w14:paraId="5BC7E7A0"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 xml:space="preserve">Finanční prostředky nebyly čerpány. </w:t>
      </w:r>
    </w:p>
    <w:p w14:paraId="1F0DCB41"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6F3B4631" w14:textId="3AC1D9B2"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0"/>
          <w:lang w:eastAsia="cs-CZ"/>
        </w:rPr>
        <w:t>Položk</w:t>
      </w:r>
      <w:r w:rsidR="00132553">
        <w:rPr>
          <w:rFonts w:ascii="Times New Roman" w:eastAsia="Times New Roman" w:hAnsi="Times New Roman" w:cs="Times New Roman"/>
          <w:i/>
          <w:sz w:val="24"/>
          <w:szCs w:val="20"/>
          <w:lang w:eastAsia="cs-CZ"/>
        </w:rPr>
        <w:t>a 5165 - Nájemné za půdu</w:t>
      </w:r>
      <w:r w:rsidR="00132553">
        <w:rPr>
          <w:rFonts w:ascii="Times New Roman" w:eastAsia="Times New Roman" w:hAnsi="Times New Roman" w:cs="Times New Roman"/>
          <w:i/>
          <w:sz w:val="24"/>
          <w:szCs w:val="20"/>
          <w:lang w:eastAsia="cs-CZ"/>
        </w:rPr>
        <w:tab/>
      </w:r>
      <w:r w:rsidR="00132553">
        <w:rPr>
          <w:rFonts w:ascii="Times New Roman" w:eastAsia="Times New Roman" w:hAnsi="Times New Roman" w:cs="Times New Roman"/>
          <w:i/>
          <w:sz w:val="24"/>
          <w:szCs w:val="20"/>
          <w:lang w:eastAsia="cs-CZ"/>
        </w:rPr>
        <w:tab/>
      </w:r>
      <w:r w:rsidR="00132553">
        <w:rPr>
          <w:rFonts w:ascii="Times New Roman" w:eastAsia="Times New Roman" w:hAnsi="Times New Roman" w:cs="Times New Roman"/>
          <w:i/>
          <w:sz w:val="24"/>
          <w:szCs w:val="20"/>
          <w:lang w:eastAsia="cs-CZ"/>
        </w:rPr>
        <w:tab/>
      </w:r>
      <w:r w:rsidR="00132553">
        <w:rPr>
          <w:rFonts w:ascii="Times New Roman" w:eastAsia="Times New Roman" w:hAnsi="Times New Roman" w:cs="Times New Roman"/>
          <w:i/>
          <w:sz w:val="24"/>
          <w:szCs w:val="20"/>
          <w:lang w:eastAsia="cs-CZ"/>
        </w:rPr>
        <w:tab/>
        <w:t xml:space="preserve">           </w:t>
      </w:r>
      <w:r w:rsidR="00132553" w:rsidRPr="00936C71">
        <w:rPr>
          <w:rFonts w:ascii="Times New Roman" w:hAnsi="Times New Roman" w:cs="Times New Roman"/>
          <w:i/>
          <w:sz w:val="24"/>
          <w:szCs w:val="24"/>
        </w:rPr>
        <w:t>čerpání</w:t>
      </w:r>
      <w:r w:rsidR="00132553">
        <w:rPr>
          <w:rFonts w:ascii="Times New Roman" w:hAnsi="Times New Roman" w:cs="Times New Roman"/>
          <w:i/>
          <w:sz w:val="24"/>
          <w:szCs w:val="24"/>
        </w:rPr>
        <w:t xml:space="preserve"> 0 tis. Kč</w:t>
      </w:r>
      <w:r w:rsidRPr="00936C71">
        <w:rPr>
          <w:rFonts w:ascii="Times New Roman" w:eastAsia="Times New Roman" w:hAnsi="Times New Roman" w:cs="Times New Roman"/>
          <w:i/>
          <w:sz w:val="24"/>
          <w:szCs w:val="20"/>
          <w:lang w:eastAsia="cs-CZ"/>
        </w:rPr>
        <w:t xml:space="preserve"> </w:t>
      </w:r>
      <w:r w:rsidR="00D80C14">
        <w:rPr>
          <w:rFonts w:ascii="Times New Roman" w:eastAsia="Times New Roman" w:hAnsi="Times New Roman" w:cs="Times New Roman"/>
          <w:i/>
          <w:sz w:val="24"/>
          <w:szCs w:val="20"/>
          <w:lang w:eastAsia="cs-CZ"/>
        </w:rPr>
        <w:t>(</w:t>
      </w:r>
      <w:r w:rsidRPr="00936C71">
        <w:rPr>
          <w:rFonts w:ascii="Times New Roman" w:eastAsia="Times New Roman" w:hAnsi="Times New Roman" w:cs="Times New Roman"/>
          <w:i/>
          <w:sz w:val="24"/>
          <w:szCs w:val="20"/>
          <w:lang w:eastAsia="cs-CZ"/>
        </w:rPr>
        <w:t>0,0</w:t>
      </w:r>
      <w:r w:rsidR="00132553">
        <w:rPr>
          <w:rFonts w:ascii="Times New Roman" w:eastAsia="Times New Roman" w:hAnsi="Times New Roman" w:cs="Times New Roman"/>
          <w:i/>
          <w:sz w:val="24"/>
          <w:szCs w:val="20"/>
          <w:lang w:eastAsia="cs-CZ"/>
        </w:rPr>
        <w:t>0</w:t>
      </w:r>
      <w:r w:rsidR="00D57112">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RU</w:t>
      </w:r>
      <w:r w:rsidR="00D80C14">
        <w:rPr>
          <w:rFonts w:ascii="Times New Roman" w:eastAsia="Times New Roman" w:hAnsi="Times New Roman" w:cs="Times New Roman"/>
          <w:i/>
          <w:sz w:val="24"/>
          <w:szCs w:val="20"/>
          <w:lang w:eastAsia="cs-CZ"/>
        </w:rPr>
        <w:t>)</w:t>
      </w:r>
    </w:p>
    <w:p w14:paraId="5000ADE0"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Finanční prostředky nebyly čerpány.</w:t>
      </w:r>
    </w:p>
    <w:p w14:paraId="451B4FC1"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43CF6FBC" w14:textId="6538834D"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0"/>
          <w:lang w:eastAsia="cs-CZ"/>
        </w:rPr>
        <w:t>Položka 5166 – Konzultační</w:t>
      </w:r>
      <w:r w:rsidR="00132553">
        <w:rPr>
          <w:rFonts w:ascii="Times New Roman" w:eastAsia="Times New Roman" w:hAnsi="Times New Roman" w:cs="Times New Roman"/>
          <w:i/>
          <w:sz w:val="24"/>
          <w:szCs w:val="20"/>
          <w:lang w:eastAsia="cs-CZ"/>
        </w:rPr>
        <w:t xml:space="preserve"> a poradenské služby </w:t>
      </w:r>
      <w:r w:rsidR="00132553">
        <w:rPr>
          <w:rFonts w:ascii="Times New Roman" w:eastAsia="Times New Roman" w:hAnsi="Times New Roman" w:cs="Times New Roman"/>
          <w:i/>
          <w:sz w:val="24"/>
          <w:szCs w:val="20"/>
          <w:lang w:eastAsia="cs-CZ"/>
        </w:rPr>
        <w:tab/>
      </w:r>
      <w:r w:rsidR="00132553">
        <w:rPr>
          <w:rFonts w:ascii="Times New Roman" w:eastAsia="Times New Roman" w:hAnsi="Times New Roman" w:cs="Times New Roman"/>
          <w:i/>
          <w:sz w:val="24"/>
          <w:szCs w:val="20"/>
          <w:lang w:eastAsia="cs-CZ"/>
        </w:rPr>
        <w:tab/>
        <w:t xml:space="preserve">           </w:t>
      </w:r>
      <w:r w:rsidR="00132553" w:rsidRPr="00936C71">
        <w:rPr>
          <w:rFonts w:ascii="Times New Roman" w:hAnsi="Times New Roman" w:cs="Times New Roman"/>
          <w:i/>
          <w:sz w:val="24"/>
          <w:szCs w:val="24"/>
        </w:rPr>
        <w:t>čerpání</w:t>
      </w:r>
      <w:r w:rsidR="00132553">
        <w:rPr>
          <w:rFonts w:ascii="Times New Roman" w:hAnsi="Times New Roman" w:cs="Times New Roman"/>
          <w:i/>
          <w:sz w:val="24"/>
          <w:szCs w:val="24"/>
        </w:rPr>
        <w:t xml:space="preserve"> 0 tis. Kč</w:t>
      </w:r>
      <w:r w:rsidRPr="00936C71">
        <w:rPr>
          <w:rFonts w:ascii="Times New Roman" w:eastAsia="Times New Roman" w:hAnsi="Times New Roman" w:cs="Times New Roman"/>
          <w:i/>
          <w:sz w:val="24"/>
          <w:szCs w:val="20"/>
          <w:lang w:eastAsia="cs-CZ"/>
        </w:rPr>
        <w:t xml:space="preserve"> </w:t>
      </w:r>
      <w:r w:rsidR="00D80C14">
        <w:rPr>
          <w:rFonts w:ascii="Times New Roman" w:eastAsia="Times New Roman" w:hAnsi="Times New Roman" w:cs="Times New Roman"/>
          <w:i/>
          <w:sz w:val="24"/>
          <w:szCs w:val="20"/>
          <w:lang w:eastAsia="cs-CZ"/>
        </w:rPr>
        <w:t>(</w:t>
      </w:r>
      <w:r w:rsidRPr="00936C71">
        <w:rPr>
          <w:rFonts w:ascii="Times New Roman" w:eastAsia="Times New Roman" w:hAnsi="Times New Roman" w:cs="Times New Roman"/>
          <w:i/>
          <w:sz w:val="24"/>
          <w:szCs w:val="20"/>
          <w:lang w:eastAsia="cs-CZ"/>
        </w:rPr>
        <w:t>0,0</w:t>
      </w:r>
      <w:r w:rsidR="00132553">
        <w:rPr>
          <w:rFonts w:ascii="Times New Roman" w:eastAsia="Times New Roman" w:hAnsi="Times New Roman" w:cs="Times New Roman"/>
          <w:i/>
          <w:sz w:val="24"/>
          <w:szCs w:val="20"/>
          <w:lang w:eastAsia="cs-CZ"/>
        </w:rPr>
        <w:t>0</w:t>
      </w:r>
      <w:r w:rsidR="00D57112">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RU</w:t>
      </w:r>
      <w:r w:rsidR="00D80C14">
        <w:rPr>
          <w:rFonts w:ascii="Times New Roman" w:eastAsia="Times New Roman" w:hAnsi="Times New Roman" w:cs="Times New Roman"/>
          <w:i/>
          <w:sz w:val="24"/>
          <w:szCs w:val="20"/>
          <w:lang w:eastAsia="cs-CZ"/>
        </w:rPr>
        <w:t>)</w:t>
      </w:r>
    </w:p>
    <w:p w14:paraId="07FE6A39"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 xml:space="preserve">Finanční prostředky nebyly čerpány. </w:t>
      </w:r>
    </w:p>
    <w:p w14:paraId="463DC7E6"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4B2AAF6D"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p>
    <w:p w14:paraId="3F98BF84" w14:textId="72EB0DBE"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i/>
          <w:sz w:val="24"/>
          <w:szCs w:val="20"/>
          <w:lang w:eastAsia="cs-CZ"/>
        </w:rPr>
        <w:t xml:space="preserve">Položka 5169 - Nákup ostatních </w:t>
      </w:r>
      <w:proofErr w:type="gramStart"/>
      <w:r w:rsidRPr="00936C71">
        <w:rPr>
          <w:rFonts w:ascii="Times New Roman" w:eastAsia="Times New Roman" w:hAnsi="Times New Roman" w:cs="Times New Roman"/>
          <w:i/>
          <w:sz w:val="24"/>
          <w:szCs w:val="20"/>
          <w:lang w:eastAsia="cs-CZ"/>
        </w:rPr>
        <w:t xml:space="preserve">služeb                                   </w:t>
      </w:r>
      <w:r w:rsidR="00132553">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xml:space="preserve"> čerpání</w:t>
      </w:r>
      <w:proofErr w:type="gramEnd"/>
      <w:r w:rsidRPr="00936C71">
        <w:rPr>
          <w:rFonts w:ascii="Times New Roman" w:eastAsia="Times New Roman" w:hAnsi="Times New Roman" w:cs="Times New Roman"/>
          <w:i/>
          <w:sz w:val="24"/>
          <w:szCs w:val="20"/>
          <w:lang w:eastAsia="cs-CZ"/>
        </w:rPr>
        <w:t xml:space="preserve">  23 tis. Kč (5,</w:t>
      </w:r>
      <w:r w:rsidR="00132553">
        <w:rPr>
          <w:rFonts w:ascii="Times New Roman" w:eastAsia="Times New Roman" w:hAnsi="Times New Roman" w:cs="Times New Roman"/>
          <w:i/>
          <w:sz w:val="24"/>
          <w:szCs w:val="20"/>
          <w:lang w:eastAsia="cs-CZ"/>
        </w:rPr>
        <w:t>76</w:t>
      </w:r>
      <w:r w:rsidR="00D57112" w:rsidRPr="00936C71">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RU)</w:t>
      </w:r>
    </w:p>
    <w:p w14:paraId="61F7F967"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 xml:space="preserve">Finanční prostředky byly čerpány na ukotvení </w:t>
      </w:r>
      <w:proofErr w:type="spellStart"/>
      <w:r w:rsidRPr="00936C71">
        <w:rPr>
          <w:rFonts w:ascii="Times New Roman" w:eastAsia="Times New Roman" w:hAnsi="Times New Roman" w:cs="Times New Roman"/>
          <w:sz w:val="24"/>
          <w:szCs w:val="20"/>
          <w:lang w:eastAsia="cs-CZ"/>
        </w:rPr>
        <w:t>promopanelů</w:t>
      </w:r>
      <w:proofErr w:type="spellEnd"/>
      <w:r w:rsidRPr="00936C71">
        <w:rPr>
          <w:rFonts w:ascii="Times New Roman" w:eastAsia="Times New Roman" w:hAnsi="Times New Roman" w:cs="Times New Roman"/>
          <w:sz w:val="24"/>
          <w:szCs w:val="20"/>
          <w:lang w:eastAsia="cs-CZ"/>
        </w:rPr>
        <w:t>, instalace dopravního značení, vyčištění informačních vitrín a k otevření vozidel (vraků) zámečníkem.</w:t>
      </w:r>
    </w:p>
    <w:p w14:paraId="0127C514" w14:textId="77777777" w:rsidR="00684B2F" w:rsidRPr="00936C71" w:rsidRDefault="00684B2F" w:rsidP="00684B2F">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p>
    <w:p w14:paraId="6DC04FE1" w14:textId="7AB90B02" w:rsidR="00684B2F" w:rsidRPr="00936C71" w:rsidRDefault="00684B2F" w:rsidP="00684B2F">
      <w:pPr>
        <w:tabs>
          <w:tab w:val="left"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0"/>
          <w:lang w:eastAsia="cs-CZ"/>
        </w:rPr>
        <w:t>Položka 5171 – Opravy a udržování</w:t>
      </w:r>
      <w:r w:rsidR="00132553">
        <w:rPr>
          <w:rFonts w:ascii="Times New Roman" w:eastAsia="Times New Roman" w:hAnsi="Times New Roman" w:cs="Times New Roman"/>
          <w:i/>
          <w:sz w:val="24"/>
          <w:szCs w:val="20"/>
          <w:lang w:eastAsia="cs-CZ"/>
        </w:rPr>
        <w:t xml:space="preserve"> (chodníkový </w:t>
      </w:r>
      <w:proofErr w:type="gramStart"/>
      <w:r w:rsidR="00132553">
        <w:rPr>
          <w:rFonts w:ascii="Times New Roman" w:eastAsia="Times New Roman" w:hAnsi="Times New Roman" w:cs="Times New Roman"/>
          <w:i/>
          <w:sz w:val="24"/>
          <w:szCs w:val="20"/>
          <w:lang w:eastAsia="cs-CZ"/>
        </w:rPr>
        <w:t xml:space="preserve">program)         </w:t>
      </w:r>
      <w:r w:rsidRPr="00936C71">
        <w:rPr>
          <w:rFonts w:ascii="Times New Roman" w:eastAsia="Times New Roman" w:hAnsi="Times New Roman" w:cs="Times New Roman"/>
          <w:i/>
          <w:sz w:val="24"/>
          <w:szCs w:val="20"/>
          <w:lang w:eastAsia="cs-CZ"/>
        </w:rPr>
        <w:t>čerpání</w:t>
      </w:r>
      <w:proofErr w:type="gramEnd"/>
      <w:r w:rsidRPr="00936C71">
        <w:rPr>
          <w:rFonts w:ascii="Times New Roman" w:eastAsia="Times New Roman" w:hAnsi="Times New Roman" w:cs="Times New Roman"/>
          <w:i/>
          <w:sz w:val="24"/>
          <w:szCs w:val="20"/>
          <w:lang w:eastAsia="cs-CZ"/>
        </w:rPr>
        <w:t xml:space="preserve"> 51</w:t>
      </w:r>
      <w:r w:rsidR="00D57112">
        <w:rPr>
          <w:rFonts w:ascii="Times New Roman" w:eastAsia="Times New Roman" w:hAnsi="Times New Roman" w:cs="Times New Roman"/>
          <w:i/>
          <w:sz w:val="24"/>
          <w:szCs w:val="20"/>
          <w:lang w:eastAsia="cs-CZ"/>
        </w:rPr>
        <w:t xml:space="preserve"> </w:t>
      </w:r>
      <w:r w:rsidR="00132553">
        <w:rPr>
          <w:rFonts w:ascii="Times New Roman" w:eastAsia="Times New Roman" w:hAnsi="Times New Roman" w:cs="Times New Roman"/>
          <w:i/>
          <w:sz w:val="24"/>
          <w:szCs w:val="20"/>
          <w:lang w:eastAsia="cs-CZ"/>
        </w:rPr>
        <w:t xml:space="preserve">tis. Kč (10,20 </w:t>
      </w:r>
      <w:r w:rsidRPr="00936C71">
        <w:rPr>
          <w:rFonts w:ascii="Times New Roman" w:eastAsia="Times New Roman" w:hAnsi="Times New Roman" w:cs="Times New Roman"/>
          <w:i/>
          <w:sz w:val="24"/>
          <w:szCs w:val="20"/>
          <w:lang w:eastAsia="cs-CZ"/>
        </w:rPr>
        <w:t>% RU)</w:t>
      </w:r>
    </w:p>
    <w:p w14:paraId="05C54CC0"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 xml:space="preserve">Finanční prostředky byly využity k opravě propadu vozovky v ulici Mládežnická, zábranových sloupků a odpadkového koše. </w:t>
      </w:r>
    </w:p>
    <w:p w14:paraId="7D1E10E0"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057A6B3F"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936C71">
        <w:rPr>
          <w:rFonts w:ascii="Times New Roman" w:eastAsia="Times New Roman" w:hAnsi="Times New Roman" w:cs="Times New Roman"/>
          <w:sz w:val="24"/>
          <w:szCs w:val="20"/>
          <w:u w:val="single"/>
          <w:lang w:eastAsia="cs-CZ"/>
        </w:rPr>
        <w:t>§ 3631 – Veřejné osvětlení</w:t>
      </w:r>
    </w:p>
    <w:p w14:paraId="44710BC1" w14:textId="1A91C42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i/>
          <w:sz w:val="24"/>
          <w:szCs w:val="20"/>
          <w:lang w:eastAsia="cs-CZ"/>
        </w:rPr>
        <w:t xml:space="preserve">Položka 5169 - Nákup </w:t>
      </w:r>
      <w:proofErr w:type="spellStart"/>
      <w:r w:rsidRPr="00936C71">
        <w:rPr>
          <w:rFonts w:ascii="Times New Roman" w:eastAsia="Times New Roman" w:hAnsi="Times New Roman" w:cs="Times New Roman"/>
          <w:i/>
          <w:sz w:val="24"/>
          <w:szCs w:val="20"/>
          <w:lang w:eastAsia="cs-CZ"/>
        </w:rPr>
        <w:t>ost</w:t>
      </w:r>
      <w:proofErr w:type="spellEnd"/>
      <w:r w:rsidRPr="00936C71">
        <w:rPr>
          <w:rFonts w:ascii="Times New Roman" w:eastAsia="Times New Roman" w:hAnsi="Times New Roman" w:cs="Times New Roman"/>
          <w:i/>
          <w:sz w:val="24"/>
          <w:szCs w:val="20"/>
          <w:lang w:eastAsia="cs-CZ"/>
        </w:rPr>
        <w:t xml:space="preserve">. </w:t>
      </w:r>
      <w:proofErr w:type="gramStart"/>
      <w:r w:rsidRPr="00936C71">
        <w:rPr>
          <w:rFonts w:ascii="Times New Roman" w:eastAsia="Times New Roman" w:hAnsi="Times New Roman" w:cs="Times New Roman"/>
          <w:i/>
          <w:sz w:val="24"/>
          <w:szCs w:val="20"/>
          <w:lang w:eastAsia="cs-CZ"/>
        </w:rPr>
        <w:t>služeb</w:t>
      </w:r>
      <w:proofErr w:type="gramEnd"/>
      <w:r w:rsidRPr="00936C71">
        <w:rPr>
          <w:rFonts w:ascii="Times New Roman" w:eastAsia="Times New Roman" w:hAnsi="Times New Roman" w:cs="Times New Roman"/>
          <w:i/>
          <w:sz w:val="24"/>
          <w:szCs w:val="20"/>
          <w:lang w:eastAsia="cs-CZ"/>
        </w:rPr>
        <w:t xml:space="preserve"> (ván</w:t>
      </w:r>
      <w:r w:rsidR="00873ED6">
        <w:rPr>
          <w:rFonts w:ascii="Times New Roman" w:eastAsia="Times New Roman" w:hAnsi="Times New Roman" w:cs="Times New Roman"/>
          <w:i/>
          <w:sz w:val="24"/>
          <w:szCs w:val="20"/>
          <w:lang w:eastAsia="cs-CZ"/>
        </w:rPr>
        <w:t xml:space="preserve">oční osvětlení)            </w:t>
      </w:r>
      <w:r w:rsidRPr="00936C71">
        <w:rPr>
          <w:rFonts w:ascii="Times New Roman" w:eastAsia="Times New Roman" w:hAnsi="Times New Roman" w:cs="Times New Roman"/>
          <w:i/>
          <w:sz w:val="24"/>
          <w:szCs w:val="20"/>
          <w:lang w:eastAsia="cs-CZ"/>
        </w:rPr>
        <w:t>čerpání 700</w:t>
      </w:r>
      <w:r w:rsidR="00D57112">
        <w:rPr>
          <w:rFonts w:ascii="Times New Roman" w:eastAsia="Times New Roman" w:hAnsi="Times New Roman" w:cs="Times New Roman"/>
          <w:i/>
          <w:sz w:val="24"/>
          <w:szCs w:val="20"/>
          <w:lang w:eastAsia="cs-CZ"/>
        </w:rPr>
        <w:t xml:space="preserve"> tis. Kč</w:t>
      </w:r>
      <w:r w:rsidRPr="00936C71">
        <w:rPr>
          <w:rFonts w:ascii="Times New Roman" w:eastAsia="Times New Roman" w:hAnsi="Times New Roman" w:cs="Times New Roman"/>
          <w:i/>
          <w:sz w:val="24"/>
          <w:szCs w:val="20"/>
          <w:lang w:eastAsia="cs-CZ"/>
        </w:rPr>
        <w:t xml:space="preserve"> (100</w:t>
      </w:r>
      <w:r w:rsidR="00873ED6">
        <w:rPr>
          <w:rFonts w:ascii="Times New Roman" w:eastAsia="Times New Roman" w:hAnsi="Times New Roman" w:cs="Times New Roman"/>
          <w:i/>
          <w:sz w:val="24"/>
          <w:szCs w:val="20"/>
          <w:lang w:eastAsia="cs-CZ"/>
        </w:rPr>
        <w:t xml:space="preserve">,00 </w:t>
      </w:r>
      <w:r w:rsidRPr="00936C71">
        <w:rPr>
          <w:rFonts w:ascii="Times New Roman" w:eastAsia="Times New Roman" w:hAnsi="Times New Roman" w:cs="Times New Roman"/>
          <w:i/>
          <w:sz w:val="24"/>
          <w:szCs w:val="20"/>
          <w:lang w:eastAsia="cs-CZ"/>
        </w:rPr>
        <w:t>% RU)</w:t>
      </w:r>
    </w:p>
    <w:p w14:paraId="3FDCC9F9"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Finanční prostředky byly čerpány za instalaci a provoz vánočního osvětlení, které bylo instalováno v rámci vybraných ulic na Praze 10.</w:t>
      </w:r>
    </w:p>
    <w:p w14:paraId="3170B1F4" w14:textId="77777777" w:rsidR="00684B2F"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b/>
          <w:i/>
          <w:color w:val="FF0000"/>
          <w:sz w:val="20"/>
          <w:szCs w:val="20"/>
          <w:lang w:eastAsia="cs-CZ"/>
        </w:rPr>
      </w:pPr>
    </w:p>
    <w:p w14:paraId="651ED692" w14:textId="77777777" w:rsidR="00873ED6" w:rsidRPr="00936C71" w:rsidRDefault="00873ED6" w:rsidP="00684B2F">
      <w:pPr>
        <w:overflowPunct w:val="0"/>
        <w:autoSpaceDE w:val="0"/>
        <w:autoSpaceDN w:val="0"/>
        <w:adjustRightInd w:val="0"/>
        <w:spacing w:after="0" w:line="240" w:lineRule="auto"/>
        <w:textAlignment w:val="baseline"/>
        <w:rPr>
          <w:rFonts w:ascii="Times New Roman" w:eastAsia="Times New Roman" w:hAnsi="Times New Roman" w:cs="Times New Roman"/>
          <w:b/>
          <w:i/>
          <w:color w:val="FF0000"/>
          <w:sz w:val="20"/>
          <w:szCs w:val="20"/>
          <w:lang w:eastAsia="cs-CZ"/>
        </w:rPr>
      </w:pPr>
    </w:p>
    <w:p w14:paraId="4B67A3A0"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u w:val="single"/>
          <w:lang w:eastAsia="cs-CZ"/>
        </w:rPr>
      </w:pPr>
      <w:r w:rsidRPr="00936C71">
        <w:rPr>
          <w:rFonts w:ascii="Times New Roman" w:eastAsia="Times New Roman" w:hAnsi="Times New Roman" w:cs="Times New Roman"/>
          <w:i/>
          <w:sz w:val="24"/>
          <w:szCs w:val="20"/>
          <w:u w:val="single"/>
          <w:lang w:eastAsia="cs-CZ"/>
        </w:rPr>
        <w:t>Investiční výdaje</w:t>
      </w:r>
    </w:p>
    <w:p w14:paraId="61FCFDA0"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FF0000"/>
          <w:sz w:val="28"/>
          <w:szCs w:val="20"/>
          <w:u w:val="single"/>
          <w:lang w:eastAsia="cs-CZ"/>
        </w:rPr>
      </w:pPr>
    </w:p>
    <w:p w14:paraId="419ACE6C"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eastAsia="cs-CZ"/>
        </w:rPr>
      </w:pPr>
      <w:r w:rsidRPr="00936C71">
        <w:rPr>
          <w:rFonts w:ascii="Times New Roman" w:eastAsia="Times New Roman" w:hAnsi="Times New Roman" w:cs="Times New Roman"/>
          <w:sz w:val="24"/>
          <w:szCs w:val="20"/>
          <w:u w:val="single"/>
          <w:lang w:eastAsia="cs-CZ"/>
        </w:rPr>
        <w:t>§ 2219 – Ostatní záležitosti pozemních komunikací</w:t>
      </w:r>
    </w:p>
    <w:p w14:paraId="6AEDE344"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4334A655"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r w:rsidRPr="00936C71">
        <w:rPr>
          <w:rFonts w:ascii="Times New Roman" w:eastAsia="Times New Roman" w:hAnsi="Times New Roman" w:cs="Times New Roman"/>
          <w:i/>
          <w:sz w:val="24"/>
          <w:szCs w:val="24"/>
          <w:lang w:eastAsia="cs-CZ"/>
        </w:rPr>
        <w:t>Položka 6121 – Budovy, haly a stavby</w:t>
      </w:r>
    </w:p>
    <w:p w14:paraId="55DDE3D1" w14:textId="6B1A870A"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i/>
          <w:sz w:val="24"/>
          <w:szCs w:val="24"/>
          <w:lang w:eastAsia="cs-CZ"/>
        </w:rPr>
        <w:t>ORG 222005 PD – Parkovací kapacity</w:t>
      </w:r>
      <w:r w:rsidRPr="00936C71">
        <w:rPr>
          <w:rFonts w:ascii="Times New Roman" w:eastAsia="Times New Roman" w:hAnsi="Times New Roman" w:cs="Times New Roman"/>
          <w:i/>
          <w:sz w:val="24"/>
          <w:szCs w:val="24"/>
          <w:lang w:eastAsia="cs-CZ"/>
        </w:rPr>
        <w:tab/>
      </w:r>
      <w:r w:rsidRPr="00936C71">
        <w:rPr>
          <w:rFonts w:ascii="Times New Roman" w:eastAsia="Times New Roman" w:hAnsi="Times New Roman" w:cs="Times New Roman"/>
          <w:i/>
          <w:sz w:val="24"/>
          <w:szCs w:val="24"/>
          <w:lang w:eastAsia="cs-CZ"/>
        </w:rPr>
        <w:tab/>
        <w:t xml:space="preserve">     </w:t>
      </w:r>
      <w:r w:rsidRPr="00936C71">
        <w:rPr>
          <w:rFonts w:ascii="Times New Roman" w:eastAsia="Times New Roman" w:hAnsi="Times New Roman" w:cs="Times New Roman"/>
          <w:i/>
          <w:sz w:val="24"/>
          <w:szCs w:val="24"/>
          <w:lang w:eastAsia="cs-CZ"/>
        </w:rPr>
        <w:tab/>
        <w:t xml:space="preserve">          </w:t>
      </w:r>
      <w:r w:rsidRPr="00936C71">
        <w:rPr>
          <w:rFonts w:ascii="Times New Roman" w:eastAsia="Times New Roman" w:hAnsi="Times New Roman" w:cs="Times New Roman"/>
          <w:i/>
          <w:sz w:val="24"/>
          <w:szCs w:val="20"/>
          <w:lang w:eastAsia="cs-CZ"/>
        </w:rPr>
        <w:t>čerpání 16 tis. Kč (3,2</w:t>
      </w:r>
      <w:r w:rsidR="00873ED6">
        <w:rPr>
          <w:rFonts w:ascii="Times New Roman" w:eastAsia="Times New Roman" w:hAnsi="Times New Roman" w:cs="Times New Roman"/>
          <w:i/>
          <w:sz w:val="24"/>
          <w:szCs w:val="20"/>
          <w:lang w:eastAsia="cs-CZ"/>
        </w:rPr>
        <w:t>0</w:t>
      </w:r>
      <w:r w:rsidRPr="00936C71">
        <w:rPr>
          <w:rFonts w:ascii="Times New Roman" w:eastAsia="Times New Roman" w:hAnsi="Times New Roman" w:cs="Times New Roman"/>
          <w:i/>
          <w:sz w:val="24"/>
          <w:szCs w:val="20"/>
          <w:lang w:eastAsia="cs-CZ"/>
        </w:rPr>
        <w:t xml:space="preserve"> % RU)</w:t>
      </w:r>
      <w:r w:rsidRPr="00936C71">
        <w:rPr>
          <w:rFonts w:ascii="Times New Roman" w:eastAsia="Times New Roman" w:hAnsi="Times New Roman" w:cs="Times New Roman"/>
          <w:i/>
          <w:sz w:val="24"/>
          <w:szCs w:val="20"/>
          <w:lang w:eastAsia="cs-CZ"/>
        </w:rPr>
        <w:br/>
      </w:r>
      <w:r w:rsidRPr="00936C71">
        <w:rPr>
          <w:rFonts w:ascii="Times New Roman" w:eastAsia="Times New Roman" w:hAnsi="Times New Roman" w:cs="Times New Roman"/>
          <w:sz w:val="24"/>
          <w:szCs w:val="20"/>
          <w:lang w:eastAsia="cs-CZ"/>
        </w:rPr>
        <w:t>Finanční prostředky byly čerpány na znalecký posudek ke studii „Navýšení parkovacích kapacit na území MČ Praha 10".</w:t>
      </w:r>
    </w:p>
    <w:p w14:paraId="3C79BA11"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cs-CZ"/>
        </w:rPr>
      </w:pPr>
    </w:p>
    <w:p w14:paraId="5A46B0C2" w14:textId="21496C40"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i/>
          <w:sz w:val="24"/>
          <w:szCs w:val="24"/>
          <w:lang w:eastAsia="cs-CZ"/>
        </w:rPr>
        <w:t>ORG 222026 PD – Povrchová parkoviště</w:t>
      </w:r>
      <w:r w:rsidRPr="00936C71">
        <w:rPr>
          <w:rFonts w:ascii="Times New Roman" w:eastAsia="Times New Roman" w:hAnsi="Times New Roman" w:cs="Times New Roman"/>
          <w:i/>
          <w:sz w:val="24"/>
          <w:szCs w:val="24"/>
          <w:lang w:eastAsia="cs-CZ"/>
        </w:rPr>
        <w:tab/>
      </w:r>
      <w:r w:rsidRPr="00936C71">
        <w:rPr>
          <w:rFonts w:ascii="Times New Roman" w:eastAsia="Times New Roman" w:hAnsi="Times New Roman" w:cs="Times New Roman"/>
          <w:i/>
          <w:sz w:val="24"/>
          <w:szCs w:val="24"/>
          <w:lang w:eastAsia="cs-CZ"/>
        </w:rPr>
        <w:tab/>
        <w:t xml:space="preserve">                 </w:t>
      </w:r>
      <w:r w:rsidRPr="00936C71">
        <w:rPr>
          <w:rFonts w:ascii="Times New Roman" w:eastAsia="Times New Roman" w:hAnsi="Times New Roman" w:cs="Times New Roman"/>
          <w:i/>
          <w:sz w:val="24"/>
          <w:szCs w:val="20"/>
          <w:lang w:eastAsia="cs-CZ"/>
        </w:rPr>
        <w:t>čerpání 758 tis. Kč (75,8</w:t>
      </w:r>
      <w:r w:rsidR="00957DB1">
        <w:rPr>
          <w:rFonts w:ascii="Times New Roman" w:eastAsia="Times New Roman" w:hAnsi="Times New Roman" w:cs="Times New Roman"/>
          <w:i/>
          <w:sz w:val="24"/>
          <w:szCs w:val="20"/>
          <w:lang w:eastAsia="cs-CZ"/>
        </w:rPr>
        <w:t xml:space="preserve">0 </w:t>
      </w:r>
      <w:r w:rsidRPr="00936C71">
        <w:rPr>
          <w:rFonts w:ascii="Times New Roman" w:eastAsia="Times New Roman" w:hAnsi="Times New Roman" w:cs="Times New Roman"/>
          <w:i/>
          <w:sz w:val="24"/>
          <w:szCs w:val="20"/>
          <w:lang w:eastAsia="cs-CZ"/>
        </w:rPr>
        <w:t>% RU)</w:t>
      </w:r>
    </w:p>
    <w:p w14:paraId="64F7F87D"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Finanční prostředky byly čerpány na vybudování vjezdového systému na parkoviště při ulici Sportovní.</w:t>
      </w:r>
    </w:p>
    <w:p w14:paraId="1804B079"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06F2DC5D" w14:textId="2CDC7645"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0"/>
          <w:lang w:eastAsia="cs-CZ"/>
        </w:rPr>
        <w:t>ORG 81327220029 Cyklotrasa „Promenád</w:t>
      </w:r>
      <w:r w:rsidR="00957DB1">
        <w:rPr>
          <w:rFonts w:ascii="Times New Roman" w:eastAsia="Times New Roman" w:hAnsi="Times New Roman" w:cs="Times New Roman"/>
          <w:i/>
          <w:sz w:val="24"/>
          <w:szCs w:val="20"/>
          <w:lang w:eastAsia="cs-CZ"/>
        </w:rPr>
        <w:t xml:space="preserve">a“ ul. Za </w:t>
      </w:r>
      <w:proofErr w:type="gramStart"/>
      <w:r w:rsidR="00957DB1">
        <w:rPr>
          <w:rFonts w:ascii="Times New Roman" w:eastAsia="Times New Roman" w:hAnsi="Times New Roman" w:cs="Times New Roman"/>
          <w:i/>
          <w:sz w:val="24"/>
          <w:szCs w:val="20"/>
          <w:lang w:eastAsia="cs-CZ"/>
        </w:rPr>
        <w:t xml:space="preserve">Drahou  </w:t>
      </w:r>
      <w:r w:rsidRPr="00936C71">
        <w:rPr>
          <w:rFonts w:ascii="Times New Roman" w:eastAsia="Times New Roman" w:hAnsi="Times New Roman" w:cs="Times New Roman"/>
          <w:i/>
          <w:sz w:val="24"/>
          <w:szCs w:val="20"/>
          <w:lang w:eastAsia="cs-CZ"/>
        </w:rPr>
        <w:t xml:space="preserve">  </w:t>
      </w:r>
      <w:r w:rsidR="00957DB1">
        <w:rPr>
          <w:rFonts w:ascii="Times New Roman" w:eastAsia="Times New Roman" w:hAnsi="Times New Roman" w:cs="Times New Roman"/>
          <w:i/>
          <w:sz w:val="24"/>
          <w:szCs w:val="20"/>
          <w:lang w:eastAsia="cs-CZ"/>
        </w:rPr>
        <w:t xml:space="preserve">    </w:t>
      </w:r>
      <w:r w:rsidR="00957DB1" w:rsidRPr="00936C71">
        <w:rPr>
          <w:rFonts w:ascii="Times New Roman" w:hAnsi="Times New Roman" w:cs="Times New Roman"/>
          <w:i/>
          <w:sz w:val="24"/>
          <w:szCs w:val="24"/>
        </w:rPr>
        <w:t>čerpání</w:t>
      </w:r>
      <w:proofErr w:type="gramEnd"/>
      <w:r w:rsidR="00957DB1">
        <w:rPr>
          <w:rFonts w:ascii="Times New Roman" w:hAnsi="Times New Roman" w:cs="Times New Roman"/>
          <w:i/>
          <w:sz w:val="24"/>
          <w:szCs w:val="24"/>
        </w:rPr>
        <w:t xml:space="preserve"> 0 tis. Kč</w:t>
      </w:r>
      <w:r w:rsidRPr="00936C71">
        <w:rPr>
          <w:rFonts w:ascii="Times New Roman" w:eastAsia="Times New Roman" w:hAnsi="Times New Roman" w:cs="Times New Roman"/>
          <w:i/>
          <w:sz w:val="24"/>
          <w:szCs w:val="20"/>
          <w:lang w:eastAsia="cs-CZ"/>
        </w:rPr>
        <w:t xml:space="preserve"> </w:t>
      </w:r>
      <w:r w:rsidR="00D80C14">
        <w:rPr>
          <w:rFonts w:ascii="Times New Roman" w:eastAsia="Times New Roman" w:hAnsi="Times New Roman" w:cs="Times New Roman"/>
          <w:i/>
          <w:sz w:val="24"/>
          <w:szCs w:val="20"/>
          <w:lang w:eastAsia="cs-CZ"/>
        </w:rPr>
        <w:t>(</w:t>
      </w:r>
      <w:r w:rsidRPr="00936C71">
        <w:rPr>
          <w:rFonts w:ascii="Times New Roman" w:eastAsia="Times New Roman" w:hAnsi="Times New Roman" w:cs="Times New Roman"/>
          <w:i/>
          <w:sz w:val="24"/>
          <w:szCs w:val="20"/>
          <w:lang w:eastAsia="cs-CZ"/>
        </w:rPr>
        <w:t>0,0</w:t>
      </w:r>
      <w:r w:rsidR="00957DB1">
        <w:rPr>
          <w:rFonts w:ascii="Times New Roman" w:eastAsia="Times New Roman" w:hAnsi="Times New Roman" w:cs="Times New Roman"/>
          <w:i/>
          <w:sz w:val="24"/>
          <w:szCs w:val="20"/>
          <w:lang w:eastAsia="cs-CZ"/>
        </w:rPr>
        <w:t>0</w:t>
      </w:r>
      <w:r w:rsidR="00D80C14">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RU</w:t>
      </w:r>
      <w:r w:rsidR="00D80C14">
        <w:rPr>
          <w:rFonts w:ascii="Times New Roman" w:eastAsia="Times New Roman" w:hAnsi="Times New Roman" w:cs="Times New Roman"/>
          <w:i/>
          <w:sz w:val="24"/>
          <w:szCs w:val="20"/>
          <w:lang w:eastAsia="cs-CZ"/>
        </w:rPr>
        <w:t>)</w:t>
      </w:r>
    </w:p>
    <w:p w14:paraId="2DFC9D6C"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Finanční prostředky nebyly čerpány.</w:t>
      </w:r>
    </w:p>
    <w:p w14:paraId="4F301692"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02DEACD2" w14:textId="3A211303"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4"/>
          <w:lang w:eastAsia="cs-CZ"/>
        </w:rPr>
        <w:t>ORG 216030 Participativní rozpočet Moje stopa</w:t>
      </w:r>
      <w:r w:rsidRPr="00936C71">
        <w:rPr>
          <w:rFonts w:ascii="Times New Roman" w:eastAsia="Times New Roman" w:hAnsi="Times New Roman" w:cs="Times New Roman"/>
          <w:i/>
          <w:sz w:val="24"/>
          <w:szCs w:val="24"/>
          <w:lang w:eastAsia="cs-CZ"/>
        </w:rPr>
        <w:tab/>
      </w:r>
      <w:r w:rsidRPr="00936C71">
        <w:rPr>
          <w:rFonts w:ascii="Times New Roman" w:eastAsia="Times New Roman" w:hAnsi="Times New Roman" w:cs="Times New Roman"/>
          <w:i/>
          <w:sz w:val="24"/>
          <w:szCs w:val="24"/>
          <w:lang w:eastAsia="cs-CZ"/>
        </w:rPr>
        <w:tab/>
        <w:t xml:space="preserve">    </w:t>
      </w:r>
      <w:r w:rsidR="00957DB1">
        <w:rPr>
          <w:rFonts w:ascii="Times New Roman" w:eastAsia="Times New Roman" w:hAnsi="Times New Roman" w:cs="Times New Roman"/>
          <w:i/>
          <w:sz w:val="24"/>
          <w:szCs w:val="24"/>
          <w:lang w:eastAsia="cs-CZ"/>
        </w:rPr>
        <w:t xml:space="preserve"> </w:t>
      </w:r>
      <w:r w:rsidR="00D80C14">
        <w:rPr>
          <w:rFonts w:ascii="Times New Roman" w:eastAsia="Times New Roman" w:hAnsi="Times New Roman" w:cs="Times New Roman"/>
          <w:i/>
          <w:sz w:val="24"/>
          <w:szCs w:val="24"/>
          <w:lang w:eastAsia="cs-CZ"/>
        </w:rPr>
        <w:t xml:space="preserve"> </w:t>
      </w:r>
      <w:r w:rsidRPr="00936C71">
        <w:rPr>
          <w:rFonts w:ascii="Times New Roman" w:eastAsia="Times New Roman" w:hAnsi="Times New Roman" w:cs="Times New Roman"/>
          <w:i/>
          <w:sz w:val="24"/>
          <w:szCs w:val="24"/>
          <w:lang w:eastAsia="cs-CZ"/>
        </w:rPr>
        <w:t xml:space="preserve"> </w:t>
      </w:r>
      <w:r w:rsidRPr="00936C71">
        <w:rPr>
          <w:rFonts w:ascii="Times New Roman" w:eastAsia="Times New Roman" w:hAnsi="Times New Roman" w:cs="Times New Roman"/>
          <w:i/>
          <w:sz w:val="24"/>
          <w:szCs w:val="20"/>
          <w:lang w:eastAsia="cs-CZ"/>
        </w:rPr>
        <w:t>čerpání 48 tis. Kč (68,</w:t>
      </w:r>
      <w:r w:rsidR="00957DB1">
        <w:rPr>
          <w:rFonts w:ascii="Times New Roman" w:eastAsia="Times New Roman" w:hAnsi="Times New Roman" w:cs="Times New Roman"/>
          <w:i/>
          <w:sz w:val="24"/>
          <w:szCs w:val="20"/>
          <w:lang w:eastAsia="cs-CZ"/>
        </w:rPr>
        <w:t>57</w:t>
      </w:r>
      <w:r w:rsidR="00D80C14" w:rsidRPr="00936C71">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RU)</w:t>
      </w:r>
    </w:p>
    <w:p w14:paraId="3398963C"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Finanční prostředky byly čerpány na zpracování PD přisvětlení - Zvýšení bezpečnostní chodců na tramvajových zastávkách Radošovická a Kubánské náměstí.</w:t>
      </w:r>
    </w:p>
    <w:p w14:paraId="7FC83A23"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cs-CZ"/>
        </w:rPr>
      </w:pPr>
    </w:p>
    <w:p w14:paraId="3F6B465A"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u w:val="single"/>
          <w:lang w:eastAsia="cs-CZ"/>
        </w:rPr>
      </w:pPr>
      <w:r w:rsidRPr="00936C71">
        <w:rPr>
          <w:rFonts w:ascii="Times New Roman" w:eastAsia="Times New Roman" w:hAnsi="Times New Roman" w:cs="Times New Roman"/>
          <w:sz w:val="24"/>
          <w:szCs w:val="20"/>
          <w:u w:val="single"/>
          <w:lang w:eastAsia="cs-CZ"/>
        </w:rPr>
        <w:t>§ 2241 – Železniční dráhy</w:t>
      </w:r>
    </w:p>
    <w:p w14:paraId="1176CB6E" w14:textId="77777777"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0"/>
          <w:lang w:eastAsia="cs-CZ"/>
        </w:rPr>
        <w:t>Položka 6121 – Budovy, haly a stavby</w:t>
      </w:r>
    </w:p>
    <w:p w14:paraId="1567018C" w14:textId="4EAA606A" w:rsidR="00684B2F" w:rsidRPr="00936C71" w:rsidRDefault="00684B2F" w:rsidP="00684B2F">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0"/>
          <w:lang w:eastAsia="cs-CZ"/>
        </w:rPr>
      </w:pPr>
      <w:r w:rsidRPr="00936C71">
        <w:rPr>
          <w:rFonts w:ascii="Times New Roman" w:eastAsia="Times New Roman" w:hAnsi="Times New Roman" w:cs="Times New Roman"/>
          <w:i/>
          <w:sz w:val="24"/>
          <w:szCs w:val="20"/>
          <w:lang w:eastAsia="cs-CZ"/>
        </w:rPr>
        <w:t xml:space="preserve">ORG </w:t>
      </w:r>
      <w:proofErr w:type="gramStart"/>
      <w:r w:rsidRPr="00936C71">
        <w:rPr>
          <w:rFonts w:ascii="Times New Roman" w:eastAsia="Times New Roman" w:hAnsi="Times New Roman" w:cs="Times New Roman"/>
          <w:i/>
          <w:sz w:val="24"/>
          <w:szCs w:val="20"/>
          <w:lang w:eastAsia="cs-CZ"/>
        </w:rPr>
        <w:t xml:space="preserve">81198219024 </w:t>
      </w:r>
      <w:r w:rsidRPr="00936C71">
        <w:rPr>
          <w:rFonts w:ascii="Times New Roman" w:eastAsia="Times New Roman" w:hAnsi="Times New Roman" w:cs="Times New Roman"/>
          <w:sz w:val="24"/>
          <w:szCs w:val="20"/>
          <w:lang w:eastAsia="cs-CZ"/>
        </w:rPr>
        <w:t xml:space="preserve"> </w:t>
      </w:r>
      <w:r w:rsidRPr="00936C71">
        <w:rPr>
          <w:rFonts w:ascii="Times New Roman" w:eastAsia="Times New Roman" w:hAnsi="Times New Roman" w:cs="Times New Roman"/>
          <w:i/>
          <w:sz w:val="24"/>
          <w:szCs w:val="20"/>
          <w:lang w:eastAsia="cs-CZ"/>
        </w:rPr>
        <w:t>DEPO</w:t>
      </w:r>
      <w:proofErr w:type="gramEnd"/>
      <w:r w:rsidRPr="00936C71">
        <w:rPr>
          <w:rFonts w:ascii="Times New Roman" w:eastAsia="Times New Roman" w:hAnsi="Times New Roman" w:cs="Times New Roman"/>
          <w:i/>
          <w:sz w:val="24"/>
          <w:szCs w:val="20"/>
          <w:lang w:eastAsia="cs-CZ"/>
        </w:rPr>
        <w:t xml:space="preserve"> Hostivař</w:t>
      </w:r>
      <w:r w:rsidRPr="00936C71">
        <w:rPr>
          <w:rFonts w:ascii="Times New Roman" w:eastAsia="Times New Roman" w:hAnsi="Times New Roman" w:cs="Times New Roman"/>
          <w:i/>
          <w:sz w:val="24"/>
          <w:szCs w:val="20"/>
          <w:lang w:eastAsia="cs-CZ"/>
        </w:rPr>
        <w:tab/>
      </w:r>
      <w:r w:rsidRPr="00936C71">
        <w:rPr>
          <w:rFonts w:ascii="Times New Roman" w:eastAsia="Times New Roman" w:hAnsi="Times New Roman" w:cs="Times New Roman"/>
          <w:i/>
          <w:sz w:val="24"/>
          <w:szCs w:val="20"/>
          <w:lang w:eastAsia="cs-CZ"/>
        </w:rPr>
        <w:tab/>
      </w:r>
      <w:r w:rsidRPr="00936C71">
        <w:rPr>
          <w:rFonts w:ascii="Times New Roman" w:eastAsia="Times New Roman" w:hAnsi="Times New Roman" w:cs="Times New Roman"/>
          <w:i/>
          <w:sz w:val="24"/>
          <w:szCs w:val="20"/>
          <w:lang w:eastAsia="cs-CZ"/>
        </w:rPr>
        <w:tab/>
      </w:r>
      <w:r w:rsidRPr="00936C71">
        <w:rPr>
          <w:rFonts w:ascii="Times New Roman" w:eastAsia="Times New Roman" w:hAnsi="Times New Roman" w:cs="Times New Roman"/>
          <w:i/>
          <w:sz w:val="24"/>
          <w:szCs w:val="20"/>
          <w:lang w:eastAsia="cs-CZ"/>
        </w:rPr>
        <w:tab/>
        <w:t xml:space="preserve">     </w:t>
      </w:r>
      <w:r w:rsidR="00957DB1">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čerpání 581 tis. Kč (8,</w:t>
      </w:r>
      <w:r w:rsidR="00D80C14" w:rsidRPr="00936C71">
        <w:rPr>
          <w:rFonts w:ascii="Times New Roman" w:eastAsia="Times New Roman" w:hAnsi="Times New Roman" w:cs="Times New Roman"/>
          <w:i/>
          <w:sz w:val="24"/>
          <w:szCs w:val="20"/>
          <w:lang w:eastAsia="cs-CZ"/>
        </w:rPr>
        <w:t>9</w:t>
      </w:r>
      <w:r w:rsidR="00957DB1">
        <w:rPr>
          <w:rFonts w:ascii="Times New Roman" w:eastAsia="Times New Roman" w:hAnsi="Times New Roman" w:cs="Times New Roman"/>
          <w:i/>
          <w:sz w:val="24"/>
          <w:szCs w:val="20"/>
          <w:lang w:eastAsia="cs-CZ"/>
        </w:rPr>
        <w:t>4</w:t>
      </w:r>
      <w:r w:rsidR="00D80C14">
        <w:rPr>
          <w:rFonts w:ascii="Times New Roman" w:eastAsia="Times New Roman" w:hAnsi="Times New Roman" w:cs="Times New Roman"/>
          <w:i/>
          <w:sz w:val="24"/>
          <w:szCs w:val="20"/>
          <w:lang w:eastAsia="cs-CZ"/>
        </w:rPr>
        <w:t xml:space="preserve"> </w:t>
      </w:r>
      <w:r w:rsidRPr="00936C71">
        <w:rPr>
          <w:rFonts w:ascii="Times New Roman" w:eastAsia="Times New Roman" w:hAnsi="Times New Roman" w:cs="Times New Roman"/>
          <w:i/>
          <w:sz w:val="24"/>
          <w:szCs w:val="20"/>
          <w:lang w:eastAsia="cs-CZ"/>
        </w:rPr>
        <w:t>% RU)</w:t>
      </w:r>
    </w:p>
    <w:p w14:paraId="2BB30F62" w14:textId="77777777" w:rsidR="00684B2F" w:rsidRPr="00936C71" w:rsidRDefault="00684B2F" w:rsidP="00684B2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936C71">
        <w:rPr>
          <w:rFonts w:ascii="Times New Roman" w:eastAsia="Times New Roman" w:hAnsi="Times New Roman" w:cs="Times New Roman"/>
          <w:sz w:val="24"/>
          <w:szCs w:val="20"/>
          <w:lang w:eastAsia="cs-CZ"/>
        </w:rPr>
        <w:t>Finanční prostředky byly čerpány na zpracování prověřovací technické studie pro možnost vybudování železniční zastávky.</w:t>
      </w:r>
    </w:p>
    <w:p w14:paraId="0F61ECEF" w14:textId="77777777" w:rsidR="001B2D91" w:rsidRPr="00936C71" w:rsidRDefault="001B2D91" w:rsidP="00630CC3">
      <w:pPr>
        <w:rPr>
          <w:rFonts w:ascii="Times New Roman" w:hAnsi="Times New Roman" w:cs="Times New Roman"/>
          <w:b/>
          <w:sz w:val="28"/>
          <w:u w:val="single"/>
        </w:rPr>
      </w:pPr>
    </w:p>
    <w:p w14:paraId="3ACB477E" w14:textId="77777777" w:rsidR="007652D1" w:rsidRPr="00936C71" w:rsidRDefault="007652D1" w:rsidP="00630CC3">
      <w:pPr>
        <w:rPr>
          <w:rFonts w:ascii="Times New Roman" w:hAnsi="Times New Roman" w:cs="Times New Roman"/>
          <w:b/>
          <w:i/>
        </w:rPr>
      </w:pPr>
      <w:r w:rsidRPr="00936C71">
        <w:rPr>
          <w:rFonts w:ascii="Times New Roman" w:hAnsi="Times New Roman" w:cs="Times New Roman"/>
          <w:b/>
          <w:sz w:val="28"/>
          <w:u w:val="single"/>
        </w:rPr>
        <w:t>0041 - Školství</w:t>
      </w:r>
    </w:p>
    <w:p w14:paraId="23828F3B" w14:textId="77777777" w:rsidR="007652D1" w:rsidRPr="00936C71" w:rsidRDefault="007652D1" w:rsidP="00F76799">
      <w:pPr>
        <w:contextualSpacing/>
        <w:jc w:val="both"/>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3111  -  Mateřské školy</w:t>
      </w:r>
    </w:p>
    <w:p w14:paraId="62BD97D5" w14:textId="77777777" w:rsidR="0076785D" w:rsidRPr="00936C71" w:rsidRDefault="0076785D" w:rsidP="00F76799">
      <w:pPr>
        <w:contextualSpacing/>
        <w:jc w:val="both"/>
        <w:rPr>
          <w:rFonts w:ascii="Times New Roman" w:hAnsi="Times New Roman" w:cs="Times New Roman"/>
          <w:i/>
          <w:iCs/>
          <w:color w:val="000000"/>
          <w:sz w:val="24"/>
          <w:szCs w:val="24"/>
        </w:rPr>
      </w:pPr>
    </w:p>
    <w:p w14:paraId="1E76B892" w14:textId="1D2B3DDF"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i/>
          <w:iCs/>
          <w:color w:val="000000"/>
          <w:sz w:val="24"/>
          <w:szCs w:val="24"/>
        </w:rPr>
        <w:t>Položka 5139 – Nákup materiálu j. n.</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002B0909"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0 tis. Kč (</w:t>
      </w:r>
      <w:r w:rsidR="00196B5E">
        <w:rPr>
          <w:rFonts w:ascii="Times New Roman" w:hAnsi="Times New Roman" w:cs="Times New Roman"/>
          <w:i/>
          <w:sz w:val="24"/>
          <w:szCs w:val="24"/>
        </w:rPr>
        <w:t>0,0</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4B938BFC"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Položka byla čerpána na nákup materiálu ve výši 66 Kč. </w:t>
      </w:r>
    </w:p>
    <w:p w14:paraId="766E1F4E" w14:textId="77777777" w:rsidR="002B0909" w:rsidRPr="00936C71" w:rsidRDefault="002B0909" w:rsidP="00F76799">
      <w:pPr>
        <w:contextualSpacing/>
        <w:jc w:val="both"/>
        <w:rPr>
          <w:rFonts w:ascii="Times New Roman" w:hAnsi="Times New Roman" w:cs="Times New Roman"/>
          <w:i/>
          <w:iCs/>
          <w:color w:val="000000"/>
          <w:sz w:val="24"/>
          <w:szCs w:val="24"/>
        </w:rPr>
      </w:pPr>
    </w:p>
    <w:p w14:paraId="79B3EE97" w14:textId="1EF154D4"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i/>
          <w:iCs/>
          <w:color w:val="000000"/>
          <w:sz w:val="24"/>
          <w:szCs w:val="24"/>
        </w:rPr>
        <w:t>Položka 5164 – Nájemné</w:t>
      </w:r>
      <w:r w:rsidR="00754893" w:rsidRPr="00936C71">
        <w:rPr>
          <w:rFonts w:ascii="Times New Roman" w:hAnsi="Times New Roman" w:cs="Times New Roman"/>
          <w:i/>
          <w:iCs/>
          <w:color w:val="000000"/>
          <w:sz w:val="24"/>
          <w:szCs w:val="24"/>
        </w:rPr>
        <w:t>, ÚZ 127</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002B0909" w:rsidRPr="00936C71">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363 tis. Kč (</w:t>
      </w:r>
      <w:r w:rsidR="00754893" w:rsidRPr="00936C71">
        <w:rPr>
          <w:rFonts w:ascii="Times New Roman" w:hAnsi="Times New Roman" w:cs="Times New Roman"/>
          <w:i/>
          <w:sz w:val="24"/>
          <w:szCs w:val="24"/>
        </w:rPr>
        <w:t>10</w:t>
      </w:r>
      <w:r w:rsidRPr="00936C71">
        <w:rPr>
          <w:rFonts w:ascii="Times New Roman" w:hAnsi="Times New Roman" w:cs="Times New Roman"/>
          <w:i/>
          <w:sz w:val="24"/>
          <w:szCs w:val="24"/>
        </w:rPr>
        <w:t>0,0</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06D50F6B"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Položka byla čerpána na úhradu nájemného za dezinfekční stojany v mateřských školách. </w:t>
      </w:r>
    </w:p>
    <w:p w14:paraId="36BD3963" w14:textId="77777777" w:rsidR="002B0909" w:rsidRPr="00936C71" w:rsidRDefault="002B0909" w:rsidP="00F76799">
      <w:pPr>
        <w:contextualSpacing/>
        <w:jc w:val="both"/>
        <w:rPr>
          <w:rFonts w:ascii="Times New Roman" w:hAnsi="Times New Roman" w:cs="Times New Roman"/>
          <w:i/>
          <w:iCs/>
          <w:color w:val="000000"/>
          <w:sz w:val="24"/>
          <w:szCs w:val="24"/>
        </w:rPr>
      </w:pPr>
    </w:p>
    <w:p w14:paraId="144F69AD" w14:textId="2B500110"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i/>
          <w:iCs/>
          <w:color w:val="000000"/>
          <w:sz w:val="24"/>
          <w:szCs w:val="24"/>
        </w:rPr>
        <w:t>Položka 5166 – Konzultační, poradenské a právní služby</w:t>
      </w:r>
      <w:r w:rsidRPr="00936C71">
        <w:rPr>
          <w:rFonts w:ascii="Times New Roman" w:hAnsi="Times New Roman" w:cs="Times New Roman"/>
          <w:i/>
          <w:iCs/>
          <w:color w:val="000000"/>
          <w:sz w:val="24"/>
          <w:szCs w:val="24"/>
        </w:rPr>
        <w:tab/>
        <w:t xml:space="preserve">           </w:t>
      </w:r>
      <w:r w:rsidR="006A355B">
        <w:rPr>
          <w:rFonts w:ascii="Times New Roman" w:hAnsi="Times New Roman" w:cs="Times New Roman"/>
          <w:i/>
          <w:sz w:val="24"/>
          <w:szCs w:val="24"/>
        </w:rPr>
        <w:tab/>
      </w:r>
      <w:r w:rsidR="00684B2F" w:rsidRPr="00936C71">
        <w:rPr>
          <w:rFonts w:ascii="Times New Roman" w:hAnsi="Times New Roman" w:cs="Times New Roman"/>
          <w:i/>
          <w:sz w:val="24"/>
          <w:szCs w:val="24"/>
        </w:rPr>
        <w:t xml:space="preserve"> </w:t>
      </w:r>
      <w:r w:rsidR="006A355B" w:rsidRPr="00936C71">
        <w:rPr>
          <w:rFonts w:ascii="Times New Roman" w:hAnsi="Times New Roman" w:cs="Times New Roman"/>
          <w:i/>
          <w:sz w:val="24"/>
          <w:szCs w:val="24"/>
        </w:rPr>
        <w:t>čerpání 0 tis. Kč</w:t>
      </w:r>
      <w:r w:rsidRPr="00936C71">
        <w:rPr>
          <w:rFonts w:ascii="Times New Roman" w:hAnsi="Times New Roman" w:cs="Times New Roman"/>
          <w:i/>
          <w:sz w:val="24"/>
          <w:szCs w:val="24"/>
        </w:rPr>
        <w:t xml:space="preserve"> </w:t>
      </w:r>
      <w:r w:rsidR="00D80C14">
        <w:rPr>
          <w:rFonts w:ascii="Times New Roman" w:hAnsi="Times New Roman" w:cs="Times New Roman"/>
          <w:i/>
          <w:sz w:val="24"/>
          <w:szCs w:val="24"/>
        </w:rPr>
        <w:t>(</w:t>
      </w:r>
      <w:r w:rsidRPr="00936C71">
        <w:rPr>
          <w:rFonts w:ascii="Times New Roman" w:hAnsi="Times New Roman" w:cs="Times New Roman"/>
          <w:i/>
          <w:sz w:val="24"/>
          <w:szCs w:val="24"/>
        </w:rPr>
        <w:t>0,0</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D80C14">
        <w:rPr>
          <w:rFonts w:ascii="Times New Roman" w:hAnsi="Times New Roman" w:cs="Times New Roman"/>
          <w:i/>
          <w:sz w:val="24"/>
          <w:szCs w:val="24"/>
        </w:rPr>
        <w:t>)</w:t>
      </w:r>
    </w:p>
    <w:p w14:paraId="4595DC1A"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Položka na konzultační, poradenské a právní služby nebyla čerpána. </w:t>
      </w:r>
    </w:p>
    <w:p w14:paraId="2129AB83" w14:textId="77777777" w:rsidR="002B0909" w:rsidRPr="00936C71" w:rsidRDefault="002B0909" w:rsidP="00F76799">
      <w:pPr>
        <w:contextualSpacing/>
        <w:jc w:val="both"/>
        <w:rPr>
          <w:rFonts w:ascii="Times New Roman" w:hAnsi="Times New Roman" w:cs="Times New Roman"/>
          <w:i/>
          <w:iCs/>
          <w:color w:val="000000"/>
          <w:sz w:val="24"/>
          <w:szCs w:val="24"/>
        </w:rPr>
      </w:pPr>
    </w:p>
    <w:p w14:paraId="56A580CD" w14:textId="77777777" w:rsidR="00634BDA"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iCs/>
          <w:color w:val="000000"/>
          <w:sz w:val="24"/>
          <w:szCs w:val="24"/>
        </w:rPr>
        <w:t xml:space="preserve">Položka 5168 – </w:t>
      </w:r>
      <w:proofErr w:type="spellStart"/>
      <w:r w:rsidRPr="00936C71">
        <w:rPr>
          <w:rFonts w:ascii="Times New Roman" w:hAnsi="Times New Roman" w:cs="Times New Roman"/>
          <w:i/>
          <w:iCs/>
          <w:color w:val="000000"/>
          <w:sz w:val="24"/>
          <w:szCs w:val="24"/>
        </w:rPr>
        <w:t>Zprac</w:t>
      </w:r>
      <w:proofErr w:type="spellEnd"/>
      <w:r w:rsidRPr="00936C71">
        <w:rPr>
          <w:rFonts w:ascii="Times New Roman" w:hAnsi="Times New Roman" w:cs="Times New Roman"/>
          <w:i/>
          <w:iCs/>
          <w:color w:val="000000"/>
          <w:sz w:val="24"/>
          <w:szCs w:val="24"/>
        </w:rPr>
        <w:t>.</w:t>
      </w:r>
      <w:r w:rsidR="00634BDA"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dat a </w:t>
      </w:r>
      <w:r w:rsidR="00634BDA" w:rsidRPr="00936C71">
        <w:rPr>
          <w:rFonts w:ascii="Times New Roman" w:hAnsi="Times New Roman" w:cs="Times New Roman"/>
          <w:i/>
          <w:iCs/>
          <w:color w:val="000000"/>
          <w:sz w:val="24"/>
          <w:szCs w:val="24"/>
        </w:rPr>
        <w:t xml:space="preserve">služby </w:t>
      </w:r>
      <w:r w:rsidRPr="00936C71">
        <w:rPr>
          <w:rFonts w:ascii="Times New Roman" w:hAnsi="Times New Roman" w:cs="Times New Roman"/>
          <w:i/>
          <w:iCs/>
          <w:color w:val="000000"/>
          <w:sz w:val="24"/>
          <w:szCs w:val="24"/>
        </w:rPr>
        <w:t>související s </w:t>
      </w:r>
      <w:proofErr w:type="spellStart"/>
      <w:r w:rsidRPr="00936C71">
        <w:rPr>
          <w:rFonts w:ascii="Times New Roman" w:hAnsi="Times New Roman" w:cs="Times New Roman"/>
          <w:i/>
          <w:iCs/>
          <w:color w:val="000000"/>
          <w:sz w:val="24"/>
          <w:szCs w:val="24"/>
        </w:rPr>
        <w:t>info</w:t>
      </w:r>
      <w:proofErr w:type="spellEnd"/>
      <w:r w:rsidRPr="00936C71">
        <w:rPr>
          <w:rFonts w:ascii="Times New Roman" w:hAnsi="Times New Roman" w:cs="Times New Roman"/>
          <w:i/>
          <w:iCs/>
          <w:color w:val="000000"/>
          <w:sz w:val="24"/>
          <w:szCs w:val="24"/>
        </w:rPr>
        <w:t>. a kom.</w:t>
      </w:r>
      <w:r w:rsidR="003779F6"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tech</w:t>
      </w:r>
      <w:r w:rsidR="00634BDA" w:rsidRPr="00936C71">
        <w:rPr>
          <w:rFonts w:ascii="Times New Roman" w:hAnsi="Times New Roman" w:cs="Times New Roman"/>
          <w:i/>
          <w:iCs/>
          <w:color w:val="000000"/>
          <w:sz w:val="24"/>
          <w:szCs w:val="24"/>
        </w:rPr>
        <w:t>nlogiemi</w:t>
      </w:r>
      <w:proofErr w:type="spellEnd"/>
      <w:r w:rsidRPr="00936C71">
        <w:rPr>
          <w:rFonts w:ascii="Times New Roman" w:hAnsi="Times New Roman" w:cs="Times New Roman"/>
          <w:i/>
          <w:iCs/>
          <w:color w:val="000000"/>
          <w:sz w:val="24"/>
          <w:szCs w:val="24"/>
        </w:rPr>
        <w:t xml:space="preserve">      </w:t>
      </w:r>
    </w:p>
    <w:p w14:paraId="264B2BDD" w14:textId="21E336A1" w:rsidR="007652D1" w:rsidRPr="00936C71" w:rsidRDefault="00634BDA" w:rsidP="00634BDA">
      <w:pPr>
        <w:ind w:left="5664"/>
        <w:contextualSpacing/>
        <w:jc w:val="both"/>
        <w:rPr>
          <w:rFonts w:ascii="Times New Roman" w:hAnsi="Times New Roman" w:cs="Times New Roman"/>
          <w:color w:val="000000"/>
          <w:sz w:val="24"/>
          <w:szCs w:val="24"/>
        </w:rPr>
      </w:pPr>
      <w:r w:rsidRPr="00936C71">
        <w:rPr>
          <w:rFonts w:ascii="Times New Roman" w:hAnsi="Times New Roman" w:cs="Times New Roman"/>
          <w:i/>
          <w:sz w:val="24"/>
          <w:szCs w:val="24"/>
        </w:rPr>
        <w:t xml:space="preserve">     </w:t>
      </w:r>
      <w:r w:rsidR="0046624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4 tis. Kč (</w:t>
      </w:r>
      <w:r w:rsidR="00196B5E">
        <w:rPr>
          <w:rFonts w:ascii="Times New Roman" w:hAnsi="Times New Roman" w:cs="Times New Roman"/>
          <w:i/>
          <w:sz w:val="24"/>
          <w:szCs w:val="24"/>
        </w:rPr>
        <w:t>50,0</w:t>
      </w:r>
      <w:r w:rsidR="006E5E9B">
        <w:rPr>
          <w:rFonts w:ascii="Times New Roman" w:hAnsi="Times New Roman" w:cs="Times New Roman"/>
          <w:i/>
          <w:sz w:val="24"/>
          <w:szCs w:val="24"/>
        </w:rPr>
        <w:t>0</w:t>
      </w:r>
      <w:r w:rsidR="007652D1" w:rsidRPr="00936C71">
        <w:rPr>
          <w:rFonts w:ascii="Times New Roman" w:hAnsi="Times New Roman" w:cs="Times New Roman"/>
          <w:i/>
          <w:sz w:val="24"/>
          <w:szCs w:val="24"/>
        </w:rPr>
        <w:t xml:space="preserve"> % RU)</w:t>
      </w:r>
    </w:p>
    <w:p w14:paraId="2CDE8CA3"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úhradu statistického modulu v programu Správa MŠ a metodické materiály Kartotéka.</w:t>
      </w:r>
    </w:p>
    <w:p w14:paraId="70C60A66" w14:textId="77777777" w:rsidR="002B0909" w:rsidRPr="00936C71" w:rsidRDefault="002B0909" w:rsidP="00F76799">
      <w:pPr>
        <w:contextualSpacing/>
        <w:jc w:val="both"/>
        <w:rPr>
          <w:rFonts w:ascii="Times New Roman" w:hAnsi="Times New Roman" w:cs="Times New Roman"/>
          <w:i/>
          <w:iCs/>
          <w:color w:val="000000"/>
          <w:sz w:val="24"/>
          <w:szCs w:val="24"/>
        </w:rPr>
      </w:pPr>
    </w:p>
    <w:p w14:paraId="7889EC4E" w14:textId="24B37E7B" w:rsidR="007652D1"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iCs/>
          <w:color w:val="000000"/>
          <w:sz w:val="24"/>
          <w:szCs w:val="24"/>
        </w:rPr>
        <w:t>Položka 516</w:t>
      </w:r>
      <w:r w:rsidR="006E5E9B">
        <w:rPr>
          <w:rFonts w:ascii="Times New Roman" w:hAnsi="Times New Roman" w:cs="Times New Roman"/>
          <w:i/>
          <w:iCs/>
          <w:color w:val="000000"/>
          <w:sz w:val="24"/>
          <w:szCs w:val="24"/>
        </w:rPr>
        <w:t>9 – Nákup ostatních služeb</w:t>
      </w:r>
      <w:r w:rsidR="006E5E9B">
        <w:rPr>
          <w:rFonts w:ascii="Times New Roman" w:hAnsi="Times New Roman" w:cs="Times New Roman"/>
          <w:i/>
          <w:iCs/>
          <w:color w:val="000000"/>
          <w:sz w:val="24"/>
          <w:szCs w:val="24"/>
        </w:rPr>
        <w:tab/>
      </w:r>
      <w:r w:rsidR="006E5E9B">
        <w:rPr>
          <w:rFonts w:ascii="Times New Roman" w:hAnsi="Times New Roman" w:cs="Times New Roman"/>
          <w:i/>
          <w:iCs/>
          <w:color w:val="000000"/>
          <w:sz w:val="24"/>
          <w:szCs w:val="24"/>
        </w:rPr>
        <w:tab/>
      </w:r>
      <w:r w:rsidR="006E5E9B">
        <w:rPr>
          <w:rFonts w:ascii="Times New Roman" w:hAnsi="Times New Roman" w:cs="Times New Roman"/>
          <w:i/>
          <w:iCs/>
          <w:color w:val="000000"/>
          <w:sz w:val="24"/>
          <w:szCs w:val="24"/>
        </w:rPr>
        <w:tab/>
      </w:r>
      <w:r w:rsidR="00466243">
        <w:rPr>
          <w:rFonts w:ascii="Times New Roman" w:hAnsi="Times New Roman" w:cs="Times New Roman"/>
          <w:i/>
          <w:iCs/>
          <w:color w:val="000000"/>
          <w:sz w:val="24"/>
          <w:szCs w:val="24"/>
        </w:rPr>
        <w:t xml:space="preserve">  </w:t>
      </w:r>
      <w:r w:rsidR="006E5E9B">
        <w:rPr>
          <w:rFonts w:ascii="Times New Roman" w:hAnsi="Times New Roman" w:cs="Times New Roman"/>
          <w:i/>
          <w:iCs/>
          <w:color w:val="000000"/>
          <w:sz w:val="24"/>
          <w:szCs w:val="24"/>
        </w:rPr>
        <w:t xml:space="preserve">  </w:t>
      </w:r>
      <w:r w:rsidR="006E5E9B">
        <w:rPr>
          <w:rFonts w:ascii="Times New Roman" w:hAnsi="Times New Roman" w:cs="Times New Roman"/>
          <w:i/>
          <w:iCs/>
          <w:color w:val="000000"/>
          <w:sz w:val="24"/>
          <w:szCs w:val="24"/>
        </w:rPr>
        <w:tab/>
      </w:r>
      <w:r w:rsidR="002B0909" w:rsidRPr="00936C71">
        <w:rPr>
          <w:rFonts w:ascii="Times New Roman" w:hAnsi="Times New Roman" w:cs="Times New Roman"/>
          <w:i/>
          <w:iCs/>
          <w:color w:val="000000"/>
          <w:sz w:val="24"/>
          <w:szCs w:val="24"/>
        </w:rPr>
        <w:t xml:space="preserve"> </w:t>
      </w:r>
      <w:r w:rsidR="006E5E9B" w:rsidRPr="00936C71">
        <w:rPr>
          <w:rFonts w:ascii="Times New Roman" w:hAnsi="Times New Roman" w:cs="Times New Roman"/>
          <w:i/>
          <w:sz w:val="24"/>
          <w:szCs w:val="24"/>
        </w:rPr>
        <w:t xml:space="preserve">čerpání 0 tis. Kč </w:t>
      </w:r>
      <w:r w:rsidR="00D80C14">
        <w:rPr>
          <w:rFonts w:ascii="Times New Roman" w:hAnsi="Times New Roman" w:cs="Times New Roman"/>
          <w:i/>
          <w:sz w:val="24"/>
          <w:szCs w:val="24"/>
        </w:rPr>
        <w:t>(</w:t>
      </w:r>
      <w:r w:rsidRPr="00936C71">
        <w:rPr>
          <w:rFonts w:ascii="Times New Roman" w:hAnsi="Times New Roman" w:cs="Times New Roman"/>
          <w:i/>
          <w:sz w:val="24"/>
          <w:szCs w:val="24"/>
        </w:rPr>
        <w:t>0,0</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D80C14">
        <w:rPr>
          <w:rFonts w:ascii="Times New Roman" w:hAnsi="Times New Roman" w:cs="Times New Roman"/>
          <w:i/>
          <w:sz w:val="24"/>
          <w:szCs w:val="24"/>
        </w:rPr>
        <w:t>)</w:t>
      </w:r>
    </w:p>
    <w:p w14:paraId="5E3B52E9" w14:textId="77777777" w:rsidR="007652D1" w:rsidRPr="00936C71" w:rsidRDefault="007652D1" w:rsidP="00F76799">
      <w:pPr>
        <w:contextualSpacing/>
        <w:jc w:val="both"/>
        <w:rPr>
          <w:rFonts w:ascii="Times New Roman" w:hAnsi="Times New Roman" w:cs="Times New Roman"/>
          <w:iCs/>
          <w:color w:val="000000"/>
          <w:sz w:val="24"/>
          <w:szCs w:val="24"/>
        </w:rPr>
      </w:pPr>
      <w:r w:rsidRPr="00936C71">
        <w:rPr>
          <w:rFonts w:ascii="Times New Roman" w:hAnsi="Times New Roman" w:cs="Times New Roman"/>
          <w:color w:val="000000"/>
          <w:sz w:val="24"/>
          <w:szCs w:val="24"/>
        </w:rPr>
        <w:t xml:space="preserve">Položka </w:t>
      </w:r>
      <w:r w:rsidRPr="00936C71">
        <w:rPr>
          <w:rFonts w:ascii="Times New Roman" w:hAnsi="Times New Roman" w:cs="Times New Roman"/>
          <w:iCs/>
          <w:color w:val="000000"/>
          <w:sz w:val="24"/>
          <w:szCs w:val="24"/>
        </w:rPr>
        <w:t xml:space="preserve">na nákup ostatních služeb nebyla čerpána. </w:t>
      </w:r>
    </w:p>
    <w:p w14:paraId="24E8A81C" w14:textId="77777777" w:rsidR="002B0909" w:rsidRPr="00936C71" w:rsidRDefault="002B0909" w:rsidP="00F76799">
      <w:pPr>
        <w:contextualSpacing/>
        <w:jc w:val="both"/>
        <w:rPr>
          <w:rFonts w:ascii="Times New Roman" w:hAnsi="Times New Roman" w:cs="Times New Roman"/>
          <w:i/>
          <w:iCs/>
          <w:color w:val="000000"/>
          <w:sz w:val="24"/>
          <w:szCs w:val="24"/>
        </w:rPr>
      </w:pPr>
    </w:p>
    <w:p w14:paraId="0C86107E" w14:textId="14AE96DE"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i/>
          <w:iCs/>
          <w:color w:val="000000"/>
          <w:sz w:val="24"/>
          <w:szCs w:val="24"/>
        </w:rPr>
        <w:t>Položka 5175 – Pohoštění</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002B0909" w:rsidRPr="00936C71">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3 tis. Kč (</w:t>
      </w:r>
      <w:r w:rsidR="00196B5E">
        <w:rPr>
          <w:rFonts w:ascii="Times New Roman" w:hAnsi="Times New Roman" w:cs="Times New Roman"/>
          <w:i/>
          <w:sz w:val="24"/>
          <w:szCs w:val="24"/>
        </w:rPr>
        <w:t>30,0</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0E336ED8"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pohoštění při poradách ředitelů a při konkurzním řízení.</w:t>
      </w:r>
    </w:p>
    <w:p w14:paraId="6630095E" w14:textId="77777777" w:rsidR="002B0909" w:rsidRPr="00936C71" w:rsidRDefault="002B0909" w:rsidP="00F76799">
      <w:pPr>
        <w:contextualSpacing/>
        <w:jc w:val="both"/>
        <w:rPr>
          <w:rFonts w:ascii="Times New Roman" w:hAnsi="Times New Roman" w:cs="Times New Roman"/>
          <w:i/>
          <w:iCs/>
          <w:color w:val="000000"/>
          <w:sz w:val="24"/>
          <w:szCs w:val="24"/>
        </w:rPr>
      </w:pPr>
    </w:p>
    <w:p w14:paraId="5BE43E21" w14:textId="58A02438" w:rsidR="007652D1" w:rsidRPr="00936C71" w:rsidRDefault="007652D1" w:rsidP="00F76799">
      <w:pPr>
        <w:contextualSpacing/>
        <w:jc w:val="both"/>
        <w:rPr>
          <w:rFonts w:ascii="Times New Roman" w:hAnsi="Times New Roman" w:cs="Times New Roman"/>
          <w:i/>
          <w:sz w:val="24"/>
          <w:szCs w:val="24"/>
        </w:rPr>
      </w:pPr>
      <w:r w:rsidRPr="00936C71">
        <w:rPr>
          <w:rFonts w:ascii="Times New Roman" w:hAnsi="Times New Roman" w:cs="Times New Roman"/>
          <w:i/>
          <w:iCs/>
          <w:color w:val="000000"/>
          <w:sz w:val="24"/>
          <w:szCs w:val="24"/>
        </w:rPr>
        <w:t>Položka 5194 – Věcné dary</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002B0909" w:rsidRPr="00936C71">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19 tis. Kč (</w:t>
      </w:r>
      <w:r w:rsidR="00196B5E">
        <w:rPr>
          <w:rFonts w:ascii="Times New Roman" w:hAnsi="Times New Roman" w:cs="Times New Roman"/>
          <w:i/>
          <w:sz w:val="24"/>
          <w:szCs w:val="24"/>
        </w:rPr>
        <w:t>95,0</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5E304FCD"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pořízení věcných darů ředitelkám mateřských škol.</w:t>
      </w:r>
    </w:p>
    <w:p w14:paraId="05ED2548" w14:textId="77777777" w:rsidR="0076785D" w:rsidRPr="00936C71" w:rsidRDefault="0076785D" w:rsidP="00F76799">
      <w:pPr>
        <w:contextualSpacing/>
        <w:jc w:val="both"/>
        <w:rPr>
          <w:rFonts w:ascii="Times New Roman" w:hAnsi="Times New Roman" w:cs="Times New Roman"/>
          <w:i/>
          <w:iCs/>
          <w:color w:val="000000"/>
          <w:sz w:val="24"/>
          <w:szCs w:val="24"/>
        </w:rPr>
      </w:pPr>
    </w:p>
    <w:p w14:paraId="75BBFF6A" w14:textId="1507ECCF" w:rsidR="007652D1"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iCs/>
          <w:color w:val="000000"/>
          <w:sz w:val="24"/>
          <w:szCs w:val="24"/>
        </w:rPr>
        <w:t xml:space="preserve">Položka 5331 – </w:t>
      </w:r>
      <w:proofErr w:type="spellStart"/>
      <w:r w:rsidRPr="00936C71">
        <w:rPr>
          <w:rFonts w:ascii="Times New Roman" w:hAnsi="Times New Roman" w:cs="Times New Roman"/>
          <w:i/>
          <w:iCs/>
          <w:color w:val="000000"/>
          <w:sz w:val="24"/>
          <w:szCs w:val="24"/>
        </w:rPr>
        <w:t>Neinv</w:t>
      </w:r>
      <w:proofErr w:type="spellEnd"/>
      <w:r w:rsidRPr="00936C71">
        <w:rPr>
          <w:rFonts w:ascii="Times New Roman" w:hAnsi="Times New Roman" w:cs="Times New Roman"/>
          <w:i/>
          <w:iCs/>
          <w:color w:val="000000"/>
          <w:sz w:val="24"/>
          <w:szCs w:val="24"/>
        </w:rPr>
        <w:t>.</w:t>
      </w:r>
      <w:r w:rsidR="00B05B27"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příspěvky zřízeným </w:t>
      </w:r>
      <w:proofErr w:type="spellStart"/>
      <w:r w:rsidRPr="00936C71">
        <w:rPr>
          <w:rFonts w:ascii="Times New Roman" w:hAnsi="Times New Roman" w:cs="Times New Roman"/>
          <w:i/>
          <w:iCs/>
          <w:color w:val="000000"/>
          <w:sz w:val="24"/>
          <w:szCs w:val="24"/>
        </w:rPr>
        <w:t>přísp</w:t>
      </w:r>
      <w:proofErr w:type="spellEnd"/>
      <w:r w:rsidRPr="00936C71">
        <w:rPr>
          <w:rFonts w:ascii="Times New Roman" w:hAnsi="Times New Roman" w:cs="Times New Roman"/>
          <w:i/>
          <w:iCs/>
          <w:color w:val="000000"/>
          <w:sz w:val="24"/>
          <w:szCs w:val="24"/>
        </w:rPr>
        <w:t>.</w:t>
      </w:r>
      <w:r w:rsidR="00B05B27"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org</w:t>
      </w:r>
      <w:proofErr w:type="spellEnd"/>
      <w:r w:rsidRPr="00936C71">
        <w:rPr>
          <w:rFonts w:ascii="Times New Roman" w:hAnsi="Times New Roman" w:cs="Times New Roman"/>
          <w:i/>
          <w:iCs/>
          <w:color w:val="000000"/>
          <w:sz w:val="24"/>
          <w:szCs w:val="24"/>
        </w:rPr>
        <w:t>.</w:t>
      </w:r>
      <w:r w:rsidRPr="00936C71">
        <w:rPr>
          <w:rFonts w:ascii="Times New Roman" w:hAnsi="Times New Roman" w:cs="Times New Roman"/>
          <w:i/>
          <w:iCs/>
          <w:color w:val="000000"/>
          <w:sz w:val="24"/>
          <w:szCs w:val="24"/>
        </w:rPr>
        <w:tab/>
      </w:r>
      <w:r w:rsidR="00B05B27" w:rsidRPr="00936C71">
        <w:rPr>
          <w:rFonts w:ascii="Times New Roman" w:hAnsi="Times New Roman" w:cs="Times New Roman"/>
          <w:i/>
          <w:iCs/>
          <w:color w:val="000000"/>
          <w:sz w:val="24"/>
          <w:szCs w:val="24"/>
        </w:rPr>
        <w:t xml:space="preserve"> </w:t>
      </w:r>
      <w:r w:rsidR="00466243">
        <w:rPr>
          <w:rFonts w:ascii="Times New Roman" w:hAnsi="Times New Roman" w:cs="Times New Roman"/>
          <w:i/>
          <w:iCs/>
          <w:color w:val="000000"/>
          <w:sz w:val="24"/>
          <w:szCs w:val="24"/>
        </w:rPr>
        <w:t xml:space="preserve"> </w:t>
      </w:r>
      <w:r w:rsidR="006E5E9B">
        <w:rPr>
          <w:rFonts w:ascii="Times New Roman" w:hAnsi="Times New Roman" w:cs="Times New Roman"/>
          <w:i/>
          <w:sz w:val="24"/>
          <w:szCs w:val="24"/>
        </w:rPr>
        <w:t>čerpání 63 502 tis. Kč (99,65</w:t>
      </w:r>
      <w:r w:rsidRPr="00936C71">
        <w:rPr>
          <w:rFonts w:ascii="Times New Roman" w:hAnsi="Times New Roman" w:cs="Times New Roman"/>
          <w:i/>
          <w:sz w:val="24"/>
          <w:szCs w:val="24"/>
        </w:rPr>
        <w:t xml:space="preserve"> % RU)</w:t>
      </w:r>
    </w:p>
    <w:p w14:paraId="4842718E" w14:textId="06C85FEC"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pokrytí mzdových prostředků (platů, OON, odvodů) a faktur za služby provozních asistentů a logopedů a na odměny ředitelům a pedagogům mateřských škol. Dále</w:t>
      </w:r>
      <w:r w:rsidR="00466243">
        <w:rPr>
          <w:rFonts w:ascii="Times New Roman" w:hAnsi="Times New Roman" w:cs="Times New Roman"/>
          <w:color w:val="000000"/>
          <w:sz w:val="24"/>
          <w:szCs w:val="24"/>
        </w:rPr>
        <w:t> </w:t>
      </w:r>
      <w:r w:rsidRPr="00936C71">
        <w:rPr>
          <w:rFonts w:ascii="Times New Roman" w:hAnsi="Times New Roman" w:cs="Times New Roman"/>
          <w:color w:val="000000"/>
          <w:sz w:val="24"/>
          <w:szCs w:val="24"/>
        </w:rPr>
        <w:t>na</w:t>
      </w:r>
      <w:r w:rsidR="00466243">
        <w:rPr>
          <w:rFonts w:ascii="Times New Roman" w:hAnsi="Times New Roman" w:cs="Times New Roman"/>
          <w:color w:val="000000"/>
          <w:sz w:val="24"/>
          <w:szCs w:val="24"/>
        </w:rPr>
        <w:t> </w:t>
      </w:r>
      <w:r w:rsidRPr="00936C71">
        <w:rPr>
          <w:rFonts w:ascii="Times New Roman" w:hAnsi="Times New Roman" w:cs="Times New Roman"/>
          <w:color w:val="000000"/>
          <w:sz w:val="24"/>
          <w:szCs w:val="24"/>
        </w:rPr>
        <w:t>rozvoj dětí a školy a na pokrytí nákladů spojených s provozem mateřských škol.</w:t>
      </w:r>
    </w:p>
    <w:p w14:paraId="380B2BBA" w14:textId="77777777" w:rsidR="002B0909" w:rsidRPr="00936C71" w:rsidRDefault="002B0909" w:rsidP="00F76799">
      <w:pPr>
        <w:contextualSpacing/>
        <w:jc w:val="both"/>
        <w:rPr>
          <w:rFonts w:ascii="Times New Roman" w:hAnsi="Times New Roman" w:cs="Times New Roman"/>
          <w:sz w:val="24"/>
          <w:szCs w:val="24"/>
          <w:u w:val="single"/>
        </w:rPr>
      </w:pPr>
    </w:p>
    <w:p w14:paraId="13C6046F" w14:textId="50149D33" w:rsidR="007652D1" w:rsidRPr="00936C71" w:rsidRDefault="007652D1" w:rsidP="00F76799">
      <w:pPr>
        <w:contextualSpacing/>
        <w:jc w:val="both"/>
        <w:rPr>
          <w:rFonts w:ascii="Times New Roman" w:hAnsi="Times New Roman" w:cs="Times New Roman"/>
          <w:i/>
          <w:sz w:val="24"/>
          <w:szCs w:val="24"/>
        </w:rPr>
      </w:pPr>
      <w:r w:rsidRPr="00936C71">
        <w:rPr>
          <w:rFonts w:ascii="Times New Roman" w:hAnsi="Times New Roman" w:cs="Times New Roman"/>
          <w:i/>
          <w:iCs/>
          <w:color w:val="000000"/>
          <w:sz w:val="24"/>
          <w:szCs w:val="24"/>
        </w:rPr>
        <w:t xml:space="preserve">Položka 5336 – </w:t>
      </w:r>
      <w:proofErr w:type="spellStart"/>
      <w:r w:rsidRPr="00936C71">
        <w:rPr>
          <w:rFonts w:ascii="Times New Roman" w:hAnsi="Times New Roman" w:cs="Times New Roman"/>
          <w:i/>
          <w:iCs/>
          <w:color w:val="000000"/>
          <w:sz w:val="24"/>
          <w:szCs w:val="24"/>
        </w:rPr>
        <w:t>Neinv</w:t>
      </w:r>
      <w:proofErr w:type="spellEnd"/>
      <w:r w:rsidRPr="00936C71">
        <w:rPr>
          <w:rFonts w:ascii="Times New Roman" w:hAnsi="Times New Roman" w:cs="Times New Roman"/>
          <w:i/>
          <w:iCs/>
          <w:color w:val="000000"/>
          <w:sz w:val="24"/>
          <w:szCs w:val="24"/>
        </w:rPr>
        <w:t>.</w:t>
      </w:r>
      <w:r w:rsidR="00A774EB"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transfery </w:t>
      </w:r>
      <w:proofErr w:type="spellStart"/>
      <w:r w:rsidRPr="00936C71">
        <w:rPr>
          <w:rFonts w:ascii="Times New Roman" w:hAnsi="Times New Roman" w:cs="Times New Roman"/>
          <w:i/>
          <w:iCs/>
          <w:color w:val="000000"/>
          <w:sz w:val="24"/>
          <w:szCs w:val="24"/>
        </w:rPr>
        <w:t>zříz</w:t>
      </w:r>
      <w:proofErr w:type="spellEnd"/>
      <w:r w:rsidRPr="00936C71">
        <w:rPr>
          <w:rFonts w:ascii="Times New Roman" w:hAnsi="Times New Roman" w:cs="Times New Roman"/>
          <w:i/>
          <w:iCs/>
          <w:color w:val="000000"/>
          <w:sz w:val="24"/>
          <w:szCs w:val="24"/>
        </w:rPr>
        <w:t>.</w:t>
      </w:r>
      <w:r w:rsidR="0088616E"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přísp</w:t>
      </w:r>
      <w:proofErr w:type="spellEnd"/>
      <w:r w:rsidRPr="00936C71">
        <w:rPr>
          <w:rFonts w:ascii="Times New Roman" w:hAnsi="Times New Roman" w:cs="Times New Roman"/>
          <w:i/>
          <w:iCs/>
          <w:color w:val="000000"/>
          <w:sz w:val="24"/>
          <w:szCs w:val="24"/>
        </w:rPr>
        <w:t>.</w:t>
      </w:r>
      <w:r w:rsidR="0088616E"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org</w:t>
      </w:r>
      <w:proofErr w:type="spellEnd"/>
      <w:r w:rsidRPr="00936C71">
        <w:rPr>
          <w:rFonts w:ascii="Times New Roman" w:hAnsi="Times New Roman" w:cs="Times New Roman"/>
          <w:i/>
          <w:iCs/>
          <w:color w:val="000000"/>
          <w:sz w:val="24"/>
          <w:szCs w:val="24"/>
        </w:rPr>
        <w:t>.</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0088616E" w:rsidRPr="00936C71">
        <w:rPr>
          <w:rFonts w:ascii="Times New Roman" w:hAnsi="Times New Roman" w:cs="Times New Roman"/>
          <w:i/>
          <w:iCs/>
          <w:color w:val="000000"/>
          <w:sz w:val="24"/>
          <w:szCs w:val="24"/>
        </w:rPr>
        <w:t xml:space="preserve"> </w:t>
      </w:r>
      <w:r w:rsidR="00466243">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15 522 tis. Kč (97,6</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2EA4C767"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posílení mzdových prostředků zaměstnanců škol, na úhradu nákladů spojených s COVID 19, na realizaci projektů Šablony v rámci OP VVV, na školní obědy dostupné pro každé dítě v rámci OP PMP, na realizaci projektů dle výzvy 49 a 54 v rámci OP Praha – pól růstu.</w:t>
      </w:r>
    </w:p>
    <w:p w14:paraId="02829349" w14:textId="77777777" w:rsidR="001C57C4" w:rsidRPr="00936C71" w:rsidRDefault="001C57C4" w:rsidP="00F76799">
      <w:pPr>
        <w:contextualSpacing/>
        <w:jc w:val="both"/>
        <w:rPr>
          <w:rFonts w:ascii="Times New Roman" w:hAnsi="Times New Roman" w:cs="Times New Roman"/>
          <w:color w:val="000000"/>
          <w:sz w:val="24"/>
          <w:szCs w:val="24"/>
          <w:u w:val="single"/>
        </w:rPr>
      </w:pPr>
    </w:p>
    <w:p w14:paraId="66591B54" w14:textId="77777777" w:rsidR="007652D1" w:rsidRPr="00936C71" w:rsidRDefault="007652D1" w:rsidP="00F76799">
      <w:pPr>
        <w:contextualSpacing/>
        <w:jc w:val="both"/>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3113</w:t>
      </w:r>
      <w:r w:rsidR="001C57C4" w:rsidRPr="00936C71">
        <w:rPr>
          <w:rFonts w:ascii="Times New Roman" w:hAnsi="Times New Roman" w:cs="Times New Roman"/>
          <w:color w:val="000000"/>
          <w:sz w:val="24"/>
          <w:szCs w:val="24"/>
          <w:u w:val="single"/>
        </w:rPr>
        <w:t xml:space="preserve"> - </w:t>
      </w:r>
      <w:r w:rsidRPr="00936C71">
        <w:rPr>
          <w:rFonts w:ascii="Times New Roman" w:hAnsi="Times New Roman" w:cs="Times New Roman"/>
          <w:color w:val="000000"/>
          <w:sz w:val="24"/>
          <w:szCs w:val="24"/>
          <w:u w:val="single"/>
        </w:rPr>
        <w:t>Základní školy</w:t>
      </w:r>
    </w:p>
    <w:p w14:paraId="037A4E1F" w14:textId="77777777" w:rsidR="0076785D" w:rsidRPr="00936C71" w:rsidRDefault="0076785D" w:rsidP="00F76799">
      <w:pPr>
        <w:contextualSpacing/>
        <w:jc w:val="both"/>
        <w:rPr>
          <w:rFonts w:ascii="Times New Roman" w:hAnsi="Times New Roman" w:cs="Times New Roman"/>
          <w:i/>
          <w:iCs/>
          <w:color w:val="000000"/>
          <w:sz w:val="24"/>
          <w:szCs w:val="24"/>
        </w:rPr>
      </w:pPr>
    </w:p>
    <w:p w14:paraId="0613B543" w14:textId="41DF9DC5"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i/>
          <w:iCs/>
          <w:color w:val="000000"/>
          <w:sz w:val="24"/>
          <w:szCs w:val="24"/>
        </w:rPr>
        <w:t>Položka 5139 – Nákup materiálu j. n.</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002B0909" w:rsidRPr="00936C71">
        <w:rPr>
          <w:rFonts w:ascii="Times New Roman" w:hAnsi="Times New Roman" w:cs="Times New Roman"/>
          <w:i/>
          <w:iCs/>
          <w:color w:val="000000"/>
          <w:sz w:val="24"/>
          <w:szCs w:val="24"/>
        </w:rPr>
        <w:t xml:space="preserve"> </w:t>
      </w:r>
      <w:r w:rsidR="00466243">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0</w:t>
      </w:r>
      <w:r w:rsidR="001C57C4" w:rsidRPr="00936C71">
        <w:rPr>
          <w:rFonts w:ascii="Times New Roman" w:hAnsi="Times New Roman" w:cs="Times New Roman"/>
          <w:i/>
          <w:sz w:val="24"/>
          <w:szCs w:val="24"/>
        </w:rPr>
        <w:t>,0</w:t>
      </w:r>
      <w:r w:rsidRPr="00936C71">
        <w:rPr>
          <w:rFonts w:ascii="Times New Roman" w:hAnsi="Times New Roman" w:cs="Times New Roman"/>
          <w:i/>
          <w:sz w:val="24"/>
          <w:szCs w:val="24"/>
        </w:rPr>
        <w:t xml:space="preserve"> tis. Kč (</w:t>
      </w:r>
      <w:r w:rsidR="006E5E9B" w:rsidRPr="00936C71">
        <w:rPr>
          <w:rFonts w:ascii="Times New Roman" w:hAnsi="Times New Roman" w:cs="Times New Roman"/>
          <w:i/>
          <w:sz w:val="24"/>
          <w:szCs w:val="24"/>
        </w:rPr>
        <w:t>0,</w:t>
      </w:r>
      <w:r w:rsidR="006E5E9B">
        <w:rPr>
          <w:rFonts w:ascii="Times New Roman" w:hAnsi="Times New Roman" w:cs="Times New Roman"/>
          <w:i/>
          <w:sz w:val="24"/>
          <w:szCs w:val="24"/>
        </w:rPr>
        <w:t>00 % RU</w:t>
      </w:r>
      <w:r w:rsidRPr="00936C71">
        <w:rPr>
          <w:rFonts w:ascii="Times New Roman" w:hAnsi="Times New Roman" w:cs="Times New Roman"/>
          <w:i/>
          <w:sz w:val="24"/>
          <w:szCs w:val="24"/>
        </w:rPr>
        <w:t>)</w:t>
      </w:r>
    </w:p>
    <w:p w14:paraId="3D1D6F15"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nákup materiálu ve výši 308 Kč.</w:t>
      </w:r>
    </w:p>
    <w:p w14:paraId="2D3B44C2" w14:textId="77777777" w:rsidR="002B0909" w:rsidRPr="00936C71" w:rsidRDefault="002B0909" w:rsidP="00F76799">
      <w:pPr>
        <w:contextualSpacing/>
        <w:jc w:val="both"/>
        <w:rPr>
          <w:rFonts w:ascii="Times New Roman" w:hAnsi="Times New Roman" w:cs="Times New Roman"/>
          <w:i/>
          <w:iCs/>
          <w:color w:val="000000"/>
          <w:sz w:val="24"/>
          <w:szCs w:val="24"/>
        </w:rPr>
      </w:pPr>
    </w:p>
    <w:p w14:paraId="55C98EEE" w14:textId="1D5DDB7F"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i/>
          <w:iCs/>
          <w:color w:val="000000"/>
          <w:sz w:val="24"/>
          <w:szCs w:val="24"/>
        </w:rPr>
        <w:t>Položka 5164 – Nájemné</w:t>
      </w:r>
      <w:r w:rsidR="00754893" w:rsidRPr="00936C71">
        <w:rPr>
          <w:rFonts w:ascii="Times New Roman" w:hAnsi="Times New Roman" w:cs="Times New Roman"/>
          <w:i/>
          <w:iCs/>
          <w:color w:val="000000"/>
          <w:sz w:val="24"/>
          <w:szCs w:val="24"/>
        </w:rPr>
        <w:t>, ÚZ 127</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00754893"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 </w:t>
      </w:r>
      <w:r w:rsidR="002B0909" w:rsidRPr="00936C71">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15</w:t>
      </w:r>
      <w:r w:rsidR="00754893" w:rsidRPr="00936C71">
        <w:rPr>
          <w:rFonts w:ascii="Times New Roman" w:hAnsi="Times New Roman" w:cs="Times New Roman"/>
          <w:i/>
          <w:sz w:val="24"/>
          <w:szCs w:val="24"/>
        </w:rPr>
        <w:t>8</w:t>
      </w:r>
      <w:r w:rsidRPr="00936C71">
        <w:rPr>
          <w:rFonts w:ascii="Times New Roman" w:hAnsi="Times New Roman" w:cs="Times New Roman"/>
          <w:i/>
          <w:sz w:val="24"/>
          <w:szCs w:val="24"/>
        </w:rPr>
        <w:t xml:space="preserve"> tis. Kč (</w:t>
      </w:r>
      <w:r w:rsidR="00754893" w:rsidRPr="00936C71">
        <w:rPr>
          <w:rFonts w:ascii="Times New Roman" w:hAnsi="Times New Roman" w:cs="Times New Roman"/>
          <w:i/>
          <w:sz w:val="24"/>
          <w:szCs w:val="24"/>
        </w:rPr>
        <w:t>100,0</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07D331A"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Položka byla čerpána na úhradu nájemného za dezinfekční stojany v základních školách. </w:t>
      </w:r>
    </w:p>
    <w:p w14:paraId="79F6F623" w14:textId="03AEC029" w:rsidR="007652D1" w:rsidRPr="00936C71" w:rsidRDefault="007652D1" w:rsidP="00F76799">
      <w:pPr>
        <w:contextualSpacing/>
        <w:jc w:val="both"/>
        <w:rPr>
          <w:rFonts w:ascii="Times New Roman" w:hAnsi="Times New Roman" w:cs="Times New Roman"/>
          <w:iCs/>
          <w:color w:val="000000"/>
          <w:sz w:val="24"/>
          <w:szCs w:val="24"/>
        </w:rPr>
      </w:pPr>
      <w:r w:rsidRPr="00936C71">
        <w:rPr>
          <w:rFonts w:ascii="Times New Roman" w:hAnsi="Times New Roman" w:cs="Times New Roman"/>
          <w:i/>
          <w:iCs/>
          <w:color w:val="000000"/>
          <w:sz w:val="24"/>
          <w:szCs w:val="24"/>
        </w:rPr>
        <w:lastRenderedPageBreak/>
        <w:t>Položka 5166 – Konzultační, poradenské a prá</w:t>
      </w:r>
      <w:r w:rsidR="006E5E9B">
        <w:rPr>
          <w:rFonts w:ascii="Times New Roman" w:hAnsi="Times New Roman" w:cs="Times New Roman"/>
          <w:i/>
          <w:iCs/>
          <w:color w:val="000000"/>
          <w:sz w:val="24"/>
          <w:szCs w:val="24"/>
        </w:rPr>
        <w:t>vní služby</w:t>
      </w:r>
      <w:r w:rsidR="006E5E9B">
        <w:rPr>
          <w:rFonts w:ascii="Times New Roman" w:hAnsi="Times New Roman" w:cs="Times New Roman"/>
          <w:i/>
          <w:iCs/>
          <w:color w:val="000000"/>
          <w:sz w:val="24"/>
          <w:szCs w:val="24"/>
        </w:rPr>
        <w:tab/>
        <w:t xml:space="preserve">            </w:t>
      </w:r>
      <w:r w:rsidR="006E5E9B" w:rsidRPr="00936C71">
        <w:rPr>
          <w:rFonts w:ascii="Times New Roman" w:hAnsi="Times New Roman" w:cs="Times New Roman"/>
          <w:i/>
          <w:sz w:val="24"/>
          <w:szCs w:val="24"/>
        </w:rPr>
        <w:t xml:space="preserve">čerpání 0 tis. Kč </w:t>
      </w:r>
      <w:r w:rsidR="00D80C14">
        <w:rPr>
          <w:rFonts w:ascii="Times New Roman" w:hAnsi="Times New Roman" w:cs="Times New Roman"/>
          <w:i/>
          <w:sz w:val="24"/>
          <w:szCs w:val="24"/>
        </w:rPr>
        <w:t>(</w:t>
      </w:r>
      <w:r w:rsidRPr="00936C71">
        <w:rPr>
          <w:rFonts w:ascii="Times New Roman" w:hAnsi="Times New Roman" w:cs="Times New Roman"/>
          <w:i/>
          <w:sz w:val="24"/>
          <w:szCs w:val="24"/>
        </w:rPr>
        <w:t>0,0</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D80C14">
        <w:rPr>
          <w:rFonts w:ascii="Times New Roman" w:hAnsi="Times New Roman" w:cs="Times New Roman"/>
          <w:i/>
          <w:sz w:val="24"/>
          <w:szCs w:val="24"/>
        </w:rPr>
        <w:t>)</w:t>
      </w:r>
      <w:r w:rsidR="002B0909" w:rsidRPr="00936C71">
        <w:rPr>
          <w:rFonts w:ascii="Times New Roman" w:hAnsi="Times New Roman" w:cs="Times New Roman"/>
          <w:color w:val="000000"/>
          <w:sz w:val="24"/>
          <w:szCs w:val="24"/>
        </w:rPr>
        <w:t xml:space="preserve"> </w:t>
      </w:r>
      <w:r w:rsidRPr="00936C71">
        <w:rPr>
          <w:rFonts w:ascii="Times New Roman" w:hAnsi="Times New Roman" w:cs="Times New Roman"/>
          <w:color w:val="000000"/>
          <w:sz w:val="24"/>
          <w:szCs w:val="24"/>
        </w:rPr>
        <w:t>Položka na konzultační, poradenské a právní služby nebyla čerpána.</w:t>
      </w:r>
    </w:p>
    <w:p w14:paraId="124D9A39" w14:textId="77777777" w:rsidR="002B0909" w:rsidRPr="00936C71" w:rsidRDefault="002B0909" w:rsidP="00F76799">
      <w:pPr>
        <w:contextualSpacing/>
        <w:jc w:val="both"/>
        <w:rPr>
          <w:rFonts w:ascii="Times New Roman" w:hAnsi="Times New Roman" w:cs="Times New Roman"/>
          <w:i/>
          <w:iCs/>
          <w:color w:val="000000"/>
          <w:sz w:val="24"/>
          <w:szCs w:val="24"/>
        </w:rPr>
      </w:pPr>
    </w:p>
    <w:p w14:paraId="462239C6" w14:textId="669BF34D" w:rsidR="007652D1"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iCs/>
          <w:color w:val="000000"/>
          <w:sz w:val="24"/>
          <w:szCs w:val="24"/>
        </w:rPr>
        <w:t>Položka 5169 – Nákup ostatních služeb</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002B0909" w:rsidRPr="00936C71">
        <w:rPr>
          <w:rFonts w:ascii="Times New Roman" w:hAnsi="Times New Roman" w:cs="Times New Roman"/>
          <w:i/>
          <w:iCs/>
          <w:color w:val="000000"/>
          <w:sz w:val="24"/>
          <w:szCs w:val="24"/>
        </w:rPr>
        <w:t xml:space="preserve"> </w:t>
      </w:r>
      <w:r w:rsidR="006E5E9B">
        <w:rPr>
          <w:rFonts w:ascii="Times New Roman" w:hAnsi="Times New Roman" w:cs="Times New Roman"/>
          <w:i/>
          <w:sz w:val="24"/>
          <w:szCs w:val="24"/>
        </w:rPr>
        <w:t>čerpání 1 181 tis. Kč (58,58</w:t>
      </w:r>
      <w:r w:rsidRPr="00936C71">
        <w:rPr>
          <w:rFonts w:ascii="Times New Roman" w:hAnsi="Times New Roman" w:cs="Times New Roman"/>
          <w:i/>
          <w:sz w:val="24"/>
          <w:szCs w:val="24"/>
        </w:rPr>
        <w:t xml:space="preserve"> % RU)</w:t>
      </w:r>
    </w:p>
    <w:p w14:paraId="2A0F3C32"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Položka byla čerpána na poplatek pro Rekreaci za výdaje spojené se </w:t>
      </w:r>
      <w:proofErr w:type="spellStart"/>
      <w:r w:rsidRPr="00936C71">
        <w:rPr>
          <w:rFonts w:ascii="Times New Roman" w:hAnsi="Times New Roman" w:cs="Times New Roman"/>
          <w:color w:val="000000"/>
          <w:sz w:val="24"/>
          <w:szCs w:val="24"/>
        </w:rPr>
        <w:t>ŠvP</w:t>
      </w:r>
      <w:proofErr w:type="spellEnd"/>
      <w:r w:rsidRPr="00936C71">
        <w:rPr>
          <w:rFonts w:ascii="Times New Roman" w:hAnsi="Times New Roman" w:cs="Times New Roman"/>
          <w:color w:val="000000"/>
          <w:sz w:val="24"/>
          <w:szCs w:val="24"/>
        </w:rPr>
        <w:t xml:space="preserve">, na úhradu faktury MUS za realizaci projektu Praha 10: Neseď doma, na úhradu faktury za </w:t>
      </w:r>
      <w:r w:rsidRPr="00936C71">
        <w:rPr>
          <w:rFonts w:ascii="Times New Roman" w:hAnsi="Times New Roman" w:cs="Times New Roman"/>
          <w:iCs/>
          <w:color w:val="000000"/>
          <w:sz w:val="24"/>
          <w:szCs w:val="24"/>
        </w:rPr>
        <w:t>aktualizaci demografické studie a analýzy vymezení školských obvodů.</w:t>
      </w:r>
    </w:p>
    <w:p w14:paraId="258506C8" w14:textId="77777777" w:rsidR="002B0909" w:rsidRPr="00936C71" w:rsidRDefault="002B0909" w:rsidP="00F76799">
      <w:pPr>
        <w:contextualSpacing/>
        <w:jc w:val="both"/>
        <w:rPr>
          <w:rFonts w:ascii="Times New Roman" w:hAnsi="Times New Roman" w:cs="Times New Roman"/>
          <w:i/>
          <w:iCs/>
          <w:color w:val="000000"/>
          <w:sz w:val="24"/>
          <w:szCs w:val="24"/>
        </w:rPr>
      </w:pPr>
    </w:p>
    <w:p w14:paraId="7B61FE78" w14:textId="3AB46C27" w:rsidR="007652D1"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iCs/>
          <w:color w:val="000000"/>
          <w:sz w:val="24"/>
          <w:szCs w:val="24"/>
        </w:rPr>
        <w:t>Položka 5175 – Pohoštění</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002B0909"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 </w:t>
      </w:r>
      <w:r w:rsidR="00466243">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2 tis. Kč (</w:t>
      </w:r>
      <w:r w:rsidR="00E16A01">
        <w:rPr>
          <w:rFonts w:ascii="Times New Roman" w:hAnsi="Times New Roman" w:cs="Times New Roman"/>
          <w:i/>
          <w:sz w:val="24"/>
          <w:szCs w:val="24"/>
        </w:rPr>
        <w:t>3,5</w:t>
      </w:r>
      <w:r w:rsidR="006E5E9B">
        <w:rPr>
          <w:rFonts w:ascii="Times New Roman" w:hAnsi="Times New Roman" w:cs="Times New Roman"/>
          <w:i/>
          <w:sz w:val="24"/>
          <w:szCs w:val="24"/>
        </w:rPr>
        <w:t>1</w:t>
      </w:r>
      <w:r w:rsidR="00E16A0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796C3D4C"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pohoštění při poradách ředitelů</w:t>
      </w:r>
      <w:r w:rsidRPr="00936C71">
        <w:rPr>
          <w:rFonts w:ascii="Times New Roman" w:hAnsi="Times New Roman" w:cs="Times New Roman"/>
          <w:iCs/>
          <w:color w:val="000000"/>
          <w:sz w:val="24"/>
          <w:szCs w:val="24"/>
        </w:rPr>
        <w:t>.</w:t>
      </w:r>
    </w:p>
    <w:p w14:paraId="4878889E" w14:textId="77777777" w:rsidR="002B0909" w:rsidRPr="00936C71" w:rsidRDefault="002B0909" w:rsidP="00F76799">
      <w:pPr>
        <w:contextualSpacing/>
        <w:jc w:val="both"/>
        <w:rPr>
          <w:rFonts w:ascii="Times New Roman" w:hAnsi="Times New Roman" w:cs="Times New Roman"/>
          <w:i/>
          <w:iCs/>
          <w:color w:val="000000"/>
          <w:sz w:val="24"/>
          <w:szCs w:val="24"/>
        </w:rPr>
      </w:pPr>
    </w:p>
    <w:p w14:paraId="531DE08D" w14:textId="36A5E8FD"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i/>
          <w:iCs/>
          <w:color w:val="000000"/>
          <w:sz w:val="24"/>
          <w:szCs w:val="24"/>
        </w:rPr>
        <w:t>Položka 5194 – Věcné dary</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002B0909" w:rsidRPr="00936C71">
        <w:rPr>
          <w:rFonts w:ascii="Times New Roman" w:hAnsi="Times New Roman" w:cs="Times New Roman"/>
          <w:i/>
          <w:iCs/>
          <w:color w:val="000000"/>
          <w:sz w:val="24"/>
          <w:szCs w:val="24"/>
        </w:rPr>
        <w:t xml:space="preserve">  </w:t>
      </w:r>
      <w:r w:rsidR="00466243">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12 tis. Kč (</w:t>
      </w:r>
      <w:r w:rsidR="00E16A01">
        <w:rPr>
          <w:rFonts w:ascii="Times New Roman" w:hAnsi="Times New Roman" w:cs="Times New Roman"/>
          <w:i/>
          <w:sz w:val="24"/>
          <w:szCs w:val="24"/>
        </w:rPr>
        <w:t>80,0</w:t>
      </w:r>
      <w:r w:rsidR="006E5E9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C3C622E"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pořízení věcných darů ředitelům základních škol.</w:t>
      </w:r>
    </w:p>
    <w:p w14:paraId="3201462D" w14:textId="77777777" w:rsidR="0076785D" w:rsidRPr="00936C71" w:rsidRDefault="0076785D" w:rsidP="00F76799">
      <w:pPr>
        <w:contextualSpacing/>
        <w:jc w:val="both"/>
        <w:rPr>
          <w:rFonts w:ascii="Times New Roman" w:hAnsi="Times New Roman" w:cs="Times New Roman"/>
          <w:i/>
          <w:iCs/>
          <w:color w:val="000000"/>
          <w:sz w:val="24"/>
          <w:szCs w:val="24"/>
        </w:rPr>
      </w:pPr>
    </w:p>
    <w:p w14:paraId="75EE02D0" w14:textId="77777777" w:rsidR="006A4EFD"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iCs/>
          <w:color w:val="000000"/>
          <w:sz w:val="24"/>
          <w:szCs w:val="24"/>
        </w:rPr>
        <w:t xml:space="preserve">Položka 5331 – </w:t>
      </w:r>
      <w:proofErr w:type="spellStart"/>
      <w:r w:rsidRPr="00936C71">
        <w:rPr>
          <w:rFonts w:ascii="Times New Roman" w:hAnsi="Times New Roman" w:cs="Times New Roman"/>
          <w:i/>
          <w:iCs/>
          <w:color w:val="000000"/>
          <w:sz w:val="24"/>
          <w:szCs w:val="24"/>
        </w:rPr>
        <w:t>Neinv</w:t>
      </w:r>
      <w:proofErr w:type="spellEnd"/>
      <w:r w:rsidRPr="00936C71">
        <w:rPr>
          <w:rFonts w:ascii="Times New Roman" w:hAnsi="Times New Roman" w:cs="Times New Roman"/>
          <w:i/>
          <w:iCs/>
          <w:color w:val="000000"/>
          <w:sz w:val="24"/>
          <w:szCs w:val="24"/>
        </w:rPr>
        <w:t>.</w:t>
      </w:r>
      <w:r w:rsidR="006A4EFD"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příspěvky zřízeným </w:t>
      </w:r>
      <w:proofErr w:type="spellStart"/>
      <w:r w:rsidRPr="00936C71">
        <w:rPr>
          <w:rFonts w:ascii="Times New Roman" w:hAnsi="Times New Roman" w:cs="Times New Roman"/>
          <w:i/>
          <w:iCs/>
          <w:color w:val="000000"/>
          <w:sz w:val="24"/>
          <w:szCs w:val="24"/>
        </w:rPr>
        <w:t>přísp</w:t>
      </w:r>
      <w:proofErr w:type="spellEnd"/>
      <w:r w:rsidRPr="00936C71">
        <w:rPr>
          <w:rFonts w:ascii="Times New Roman" w:hAnsi="Times New Roman" w:cs="Times New Roman"/>
          <w:i/>
          <w:iCs/>
          <w:color w:val="000000"/>
          <w:sz w:val="24"/>
          <w:szCs w:val="24"/>
        </w:rPr>
        <w:t>.</w:t>
      </w:r>
      <w:r w:rsidR="006A4EFD"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org</w:t>
      </w:r>
      <w:proofErr w:type="spellEnd"/>
      <w:r w:rsidRPr="00936C71">
        <w:rPr>
          <w:rFonts w:ascii="Times New Roman" w:hAnsi="Times New Roman" w:cs="Times New Roman"/>
          <w:i/>
          <w:iCs/>
          <w:color w:val="000000"/>
          <w:sz w:val="24"/>
          <w:szCs w:val="24"/>
        </w:rPr>
        <w:t>.</w:t>
      </w:r>
      <w:r w:rsidRPr="00936C71">
        <w:rPr>
          <w:rFonts w:ascii="Times New Roman" w:hAnsi="Times New Roman" w:cs="Times New Roman"/>
          <w:i/>
          <w:iCs/>
          <w:color w:val="000000"/>
          <w:sz w:val="24"/>
          <w:szCs w:val="24"/>
        </w:rPr>
        <w:tab/>
      </w:r>
      <w:r w:rsidR="002B0909" w:rsidRPr="00936C71">
        <w:rPr>
          <w:rFonts w:ascii="Times New Roman" w:hAnsi="Times New Roman" w:cs="Times New Roman"/>
          <w:i/>
          <w:iCs/>
          <w:color w:val="000000"/>
          <w:sz w:val="24"/>
          <w:szCs w:val="24"/>
        </w:rPr>
        <w:t xml:space="preserve"> </w:t>
      </w:r>
    </w:p>
    <w:p w14:paraId="46EED6EE" w14:textId="15E7FD11" w:rsidR="007652D1" w:rsidRPr="00936C71" w:rsidRDefault="00466243" w:rsidP="006A4EFD">
      <w:pPr>
        <w:ind w:left="4956" w:firstLine="708"/>
        <w:contextualSpacing/>
        <w:jc w:val="both"/>
        <w:rPr>
          <w:rFonts w:ascii="Times New Roman" w:hAnsi="Times New Roman" w:cs="Times New Roman"/>
          <w:i/>
          <w:iCs/>
          <w:color w:val="000000"/>
          <w:sz w:val="24"/>
          <w:szCs w:val="24"/>
        </w:rPr>
      </w:pPr>
      <w:r>
        <w:rPr>
          <w:rFonts w:ascii="Times New Roman" w:hAnsi="Times New Roman" w:cs="Times New Roman"/>
          <w:i/>
          <w:sz w:val="24"/>
          <w:szCs w:val="24"/>
        </w:rPr>
        <w:t xml:space="preserve">  </w:t>
      </w:r>
      <w:r w:rsidR="006E5E9B">
        <w:rPr>
          <w:rFonts w:ascii="Times New Roman" w:hAnsi="Times New Roman" w:cs="Times New Roman"/>
          <w:i/>
          <w:sz w:val="24"/>
          <w:szCs w:val="24"/>
        </w:rPr>
        <w:t>čerpání 91 205 tis. Kč (96,16</w:t>
      </w:r>
      <w:r w:rsidR="007652D1" w:rsidRPr="00936C71">
        <w:rPr>
          <w:rFonts w:ascii="Times New Roman" w:hAnsi="Times New Roman" w:cs="Times New Roman"/>
          <w:i/>
          <w:sz w:val="24"/>
          <w:szCs w:val="24"/>
        </w:rPr>
        <w:t xml:space="preserve"> % RU)</w:t>
      </w:r>
    </w:p>
    <w:p w14:paraId="53B83B8E"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Položka byla čerpána na zajištění turnusů pro ZŠ na školy v přírodě a lyžařské výcviky v Horském hotelu na Černé hoře. Dále na pokrytí mzdových prostředků (platů, OON, odvodů) </w:t>
      </w:r>
      <w:r w:rsidRPr="00936C71">
        <w:rPr>
          <w:rFonts w:ascii="Times New Roman" w:hAnsi="Times New Roman" w:cs="Times New Roman"/>
          <w:color w:val="000000"/>
          <w:sz w:val="24"/>
          <w:szCs w:val="24"/>
        </w:rPr>
        <w:br/>
        <w:t>a faktur za služby školních psychologů a speciálních pedagogů, na odměny ředitelům</w:t>
      </w:r>
      <w:r w:rsidR="00CE4121" w:rsidRPr="00936C71">
        <w:rPr>
          <w:rFonts w:ascii="Times New Roman" w:hAnsi="Times New Roman" w:cs="Times New Roman"/>
          <w:color w:val="000000"/>
          <w:sz w:val="24"/>
          <w:szCs w:val="24"/>
        </w:rPr>
        <w:br/>
      </w:r>
      <w:r w:rsidRPr="00936C71">
        <w:rPr>
          <w:rFonts w:ascii="Times New Roman" w:hAnsi="Times New Roman" w:cs="Times New Roman"/>
          <w:color w:val="000000"/>
          <w:sz w:val="24"/>
          <w:szCs w:val="24"/>
        </w:rPr>
        <w:t>a pedagogům základních škol, na zdravý rozvoj žáků a škol, na pokrytí nákladů spojených s provozem základních škol a jako 50</w:t>
      </w:r>
      <w:r w:rsidR="00CE4121" w:rsidRPr="00936C71">
        <w:rPr>
          <w:rFonts w:ascii="Times New Roman" w:hAnsi="Times New Roman" w:cs="Times New Roman"/>
          <w:color w:val="000000"/>
          <w:sz w:val="24"/>
          <w:szCs w:val="24"/>
        </w:rPr>
        <w:t xml:space="preserve"> </w:t>
      </w:r>
      <w:r w:rsidRPr="00936C71">
        <w:rPr>
          <w:rFonts w:ascii="Times New Roman" w:hAnsi="Times New Roman" w:cs="Times New Roman"/>
          <w:color w:val="000000"/>
          <w:sz w:val="24"/>
          <w:szCs w:val="24"/>
        </w:rPr>
        <w:t>% spoluúčast MČ Praha 10 na projekt hřiště a 10</w:t>
      </w:r>
      <w:r w:rsidR="00CE4121" w:rsidRPr="00936C71">
        <w:rPr>
          <w:rFonts w:ascii="Times New Roman" w:hAnsi="Times New Roman" w:cs="Times New Roman"/>
          <w:color w:val="000000"/>
          <w:sz w:val="24"/>
          <w:szCs w:val="24"/>
        </w:rPr>
        <w:t xml:space="preserve"> </w:t>
      </w:r>
      <w:r w:rsidRPr="00936C71">
        <w:rPr>
          <w:rFonts w:ascii="Times New Roman" w:hAnsi="Times New Roman" w:cs="Times New Roman"/>
          <w:color w:val="000000"/>
          <w:sz w:val="24"/>
          <w:szCs w:val="24"/>
        </w:rPr>
        <w:t xml:space="preserve">% spoluúčast MČ Praha 10 na projekty v rámci OP Praha – pól růstu výzva č. 37.  </w:t>
      </w:r>
    </w:p>
    <w:p w14:paraId="4E253A2C" w14:textId="77777777" w:rsidR="0076785D" w:rsidRPr="00936C71" w:rsidRDefault="0076785D" w:rsidP="00F76799">
      <w:pPr>
        <w:contextualSpacing/>
        <w:jc w:val="both"/>
        <w:rPr>
          <w:rFonts w:ascii="Times New Roman" w:hAnsi="Times New Roman" w:cs="Times New Roman"/>
          <w:i/>
          <w:iCs/>
          <w:color w:val="000000"/>
          <w:sz w:val="24"/>
          <w:szCs w:val="24"/>
        </w:rPr>
      </w:pPr>
    </w:p>
    <w:p w14:paraId="05357CDC" w14:textId="77777777" w:rsidR="00CE4121"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iCs/>
          <w:color w:val="000000"/>
          <w:sz w:val="24"/>
          <w:szCs w:val="24"/>
        </w:rPr>
        <w:t xml:space="preserve">Položka 5336 – </w:t>
      </w:r>
      <w:proofErr w:type="spellStart"/>
      <w:r w:rsidRPr="00936C71">
        <w:rPr>
          <w:rFonts w:ascii="Times New Roman" w:hAnsi="Times New Roman" w:cs="Times New Roman"/>
          <w:i/>
          <w:iCs/>
          <w:color w:val="000000"/>
          <w:sz w:val="24"/>
          <w:szCs w:val="24"/>
        </w:rPr>
        <w:t>Neinv</w:t>
      </w:r>
      <w:proofErr w:type="spellEnd"/>
      <w:r w:rsidRPr="00936C71">
        <w:rPr>
          <w:rFonts w:ascii="Times New Roman" w:hAnsi="Times New Roman" w:cs="Times New Roman"/>
          <w:i/>
          <w:iCs/>
          <w:color w:val="000000"/>
          <w:sz w:val="24"/>
          <w:szCs w:val="24"/>
        </w:rPr>
        <w:t>.</w:t>
      </w:r>
      <w:r w:rsidR="00CE4121"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transfery </w:t>
      </w:r>
      <w:proofErr w:type="spellStart"/>
      <w:r w:rsidRPr="00936C71">
        <w:rPr>
          <w:rFonts w:ascii="Times New Roman" w:hAnsi="Times New Roman" w:cs="Times New Roman"/>
          <w:i/>
          <w:iCs/>
          <w:color w:val="000000"/>
          <w:sz w:val="24"/>
          <w:szCs w:val="24"/>
        </w:rPr>
        <w:t>zříz</w:t>
      </w:r>
      <w:proofErr w:type="spellEnd"/>
      <w:r w:rsidRPr="00936C71">
        <w:rPr>
          <w:rFonts w:ascii="Times New Roman" w:hAnsi="Times New Roman" w:cs="Times New Roman"/>
          <w:i/>
          <w:iCs/>
          <w:color w:val="000000"/>
          <w:sz w:val="24"/>
          <w:szCs w:val="24"/>
        </w:rPr>
        <w:t>.</w:t>
      </w:r>
      <w:r w:rsidR="00CE4121"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přísp</w:t>
      </w:r>
      <w:proofErr w:type="spellEnd"/>
      <w:r w:rsidRPr="00936C71">
        <w:rPr>
          <w:rFonts w:ascii="Times New Roman" w:hAnsi="Times New Roman" w:cs="Times New Roman"/>
          <w:i/>
          <w:iCs/>
          <w:color w:val="000000"/>
          <w:sz w:val="24"/>
          <w:szCs w:val="24"/>
        </w:rPr>
        <w:t>.</w:t>
      </w:r>
      <w:r w:rsidR="00CE4121"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org</w:t>
      </w:r>
      <w:proofErr w:type="spellEnd"/>
      <w:r w:rsidRPr="00936C71">
        <w:rPr>
          <w:rFonts w:ascii="Times New Roman" w:hAnsi="Times New Roman" w:cs="Times New Roman"/>
          <w:i/>
          <w:iCs/>
          <w:color w:val="000000"/>
          <w:sz w:val="24"/>
          <w:szCs w:val="24"/>
        </w:rPr>
        <w:t>.</w:t>
      </w:r>
      <w:r w:rsidRPr="00936C71">
        <w:rPr>
          <w:rFonts w:ascii="Times New Roman" w:hAnsi="Times New Roman" w:cs="Times New Roman"/>
          <w:i/>
          <w:iCs/>
          <w:color w:val="000000"/>
          <w:sz w:val="24"/>
          <w:szCs w:val="24"/>
        </w:rPr>
        <w:tab/>
        <w:t xml:space="preserve">        </w:t>
      </w:r>
      <w:r w:rsidR="002B0909" w:rsidRPr="00936C71">
        <w:rPr>
          <w:rFonts w:ascii="Times New Roman" w:hAnsi="Times New Roman" w:cs="Times New Roman"/>
          <w:i/>
          <w:iCs/>
          <w:color w:val="000000"/>
          <w:sz w:val="24"/>
          <w:szCs w:val="24"/>
        </w:rPr>
        <w:t xml:space="preserve">         </w:t>
      </w:r>
    </w:p>
    <w:p w14:paraId="7003B359" w14:textId="7FE42FC4" w:rsidR="007652D1" w:rsidRPr="00936C71" w:rsidRDefault="00466243" w:rsidP="00CE4121">
      <w:pPr>
        <w:ind w:left="4956" w:firstLine="708"/>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  </w:t>
      </w:r>
      <w:r w:rsidR="007652D1" w:rsidRPr="00936C71">
        <w:rPr>
          <w:rFonts w:ascii="Times New Roman" w:hAnsi="Times New Roman" w:cs="Times New Roman"/>
          <w:i/>
          <w:iCs/>
          <w:sz w:val="24"/>
          <w:szCs w:val="24"/>
        </w:rPr>
        <w:t>čerpání 21 808 tis. Kč (88,</w:t>
      </w:r>
      <w:r w:rsidR="006E5E9B">
        <w:rPr>
          <w:rFonts w:ascii="Times New Roman" w:hAnsi="Times New Roman" w:cs="Times New Roman"/>
          <w:i/>
          <w:iCs/>
          <w:sz w:val="24"/>
          <w:szCs w:val="24"/>
        </w:rPr>
        <w:t>46</w:t>
      </w:r>
      <w:r w:rsidR="007652D1" w:rsidRPr="00936C71">
        <w:rPr>
          <w:rFonts w:ascii="Times New Roman" w:hAnsi="Times New Roman" w:cs="Times New Roman"/>
          <w:i/>
          <w:iCs/>
          <w:sz w:val="24"/>
          <w:szCs w:val="24"/>
        </w:rPr>
        <w:t xml:space="preserve"> % RU)</w:t>
      </w:r>
    </w:p>
    <w:p w14:paraId="59045CB5" w14:textId="35B60EAF"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Položka byla čerpána na posílení mzdových prostředků zaměstnanců škol, na financování systémové podpory ČJ jako cizího jazyka, projektu </w:t>
      </w:r>
      <w:r w:rsidR="00E1103C" w:rsidRPr="00936C71">
        <w:rPr>
          <w:rFonts w:ascii="Times New Roman" w:hAnsi="Times New Roman" w:cs="Times New Roman"/>
          <w:color w:val="000000"/>
          <w:sz w:val="24"/>
          <w:szCs w:val="24"/>
        </w:rPr>
        <w:t>Ú</w:t>
      </w:r>
      <w:r w:rsidRPr="00936C71">
        <w:rPr>
          <w:rFonts w:ascii="Times New Roman" w:hAnsi="Times New Roman" w:cs="Times New Roman"/>
          <w:color w:val="000000"/>
          <w:sz w:val="24"/>
          <w:szCs w:val="24"/>
        </w:rPr>
        <w:t>Z 115 primární prevence a hřiště, na úhradu nákladů spojených s COVID – 19, na školní obědy dostupné pro každé dítě v rámci OP PMP a</w:t>
      </w:r>
      <w:r w:rsidR="00466243">
        <w:rPr>
          <w:rFonts w:ascii="Times New Roman" w:hAnsi="Times New Roman" w:cs="Times New Roman"/>
          <w:color w:val="000000"/>
          <w:sz w:val="24"/>
          <w:szCs w:val="24"/>
        </w:rPr>
        <w:t> </w:t>
      </w:r>
      <w:r w:rsidRPr="00936C71">
        <w:rPr>
          <w:rFonts w:ascii="Times New Roman" w:hAnsi="Times New Roman" w:cs="Times New Roman"/>
          <w:color w:val="000000"/>
          <w:sz w:val="24"/>
          <w:szCs w:val="24"/>
        </w:rPr>
        <w:t>na realizaci projektů dle výzvy 37, 49 a 54 v rámci OP Praha – pól růstu.</w:t>
      </w:r>
    </w:p>
    <w:p w14:paraId="176583DE" w14:textId="77777777" w:rsidR="00E1103C" w:rsidRPr="00936C71" w:rsidRDefault="00E1103C" w:rsidP="00F76799">
      <w:pPr>
        <w:contextualSpacing/>
        <w:jc w:val="both"/>
        <w:rPr>
          <w:rFonts w:ascii="Times New Roman" w:hAnsi="Times New Roman" w:cs="Times New Roman"/>
          <w:sz w:val="24"/>
          <w:szCs w:val="24"/>
          <w:u w:val="single"/>
        </w:rPr>
      </w:pPr>
    </w:p>
    <w:p w14:paraId="2C8095A5" w14:textId="77777777" w:rsidR="007652D1" w:rsidRPr="00936C71" w:rsidRDefault="007652D1" w:rsidP="00F76799">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 3141 - Školní stravování </w:t>
      </w:r>
    </w:p>
    <w:p w14:paraId="5BF9A50B" w14:textId="77777777" w:rsidR="0076785D" w:rsidRPr="00936C71" w:rsidRDefault="0076785D" w:rsidP="005A07B3">
      <w:pPr>
        <w:contextualSpacing/>
        <w:jc w:val="both"/>
        <w:rPr>
          <w:rFonts w:ascii="Times New Roman" w:hAnsi="Times New Roman" w:cs="Times New Roman"/>
          <w:i/>
          <w:iCs/>
          <w:sz w:val="24"/>
          <w:szCs w:val="24"/>
        </w:rPr>
      </w:pPr>
    </w:p>
    <w:p w14:paraId="133D897D" w14:textId="34776A61" w:rsidR="007652D1" w:rsidRPr="00936C71" w:rsidRDefault="007652D1" w:rsidP="005A07B3">
      <w:pPr>
        <w:contextualSpacing/>
        <w:jc w:val="both"/>
        <w:rPr>
          <w:rFonts w:ascii="Times New Roman" w:hAnsi="Times New Roman" w:cs="Times New Roman"/>
          <w:sz w:val="24"/>
          <w:szCs w:val="24"/>
        </w:rPr>
      </w:pPr>
      <w:r w:rsidRPr="00936C71">
        <w:rPr>
          <w:rFonts w:ascii="Times New Roman" w:hAnsi="Times New Roman" w:cs="Times New Roman"/>
          <w:i/>
          <w:iCs/>
          <w:sz w:val="24"/>
          <w:szCs w:val="24"/>
        </w:rPr>
        <w:t xml:space="preserve">Položka 5331 – </w:t>
      </w:r>
      <w:proofErr w:type="spellStart"/>
      <w:r w:rsidRPr="00936C71">
        <w:rPr>
          <w:rFonts w:ascii="Times New Roman" w:hAnsi="Times New Roman" w:cs="Times New Roman"/>
          <w:i/>
          <w:iCs/>
          <w:sz w:val="24"/>
          <w:szCs w:val="24"/>
        </w:rPr>
        <w:t>Neinv</w:t>
      </w:r>
      <w:proofErr w:type="spellEnd"/>
      <w:r w:rsidRPr="00936C71">
        <w:rPr>
          <w:rFonts w:ascii="Times New Roman" w:hAnsi="Times New Roman" w:cs="Times New Roman"/>
          <w:i/>
          <w:iCs/>
          <w:sz w:val="24"/>
          <w:szCs w:val="24"/>
        </w:rPr>
        <w:t>.</w:t>
      </w:r>
      <w:r w:rsidR="007C70F8" w:rsidRPr="00936C71">
        <w:rPr>
          <w:rFonts w:ascii="Times New Roman" w:hAnsi="Times New Roman" w:cs="Times New Roman"/>
          <w:i/>
          <w:iCs/>
          <w:sz w:val="24"/>
          <w:szCs w:val="24"/>
        </w:rPr>
        <w:t xml:space="preserve"> </w:t>
      </w:r>
      <w:r w:rsidRPr="00936C71">
        <w:rPr>
          <w:rFonts w:ascii="Times New Roman" w:hAnsi="Times New Roman" w:cs="Times New Roman"/>
          <w:i/>
          <w:iCs/>
          <w:sz w:val="24"/>
          <w:szCs w:val="24"/>
        </w:rPr>
        <w:t xml:space="preserve">příspěvky </w:t>
      </w:r>
      <w:proofErr w:type="spellStart"/>
      <w:r w:rsidRPr="00936C71">
        <w:rPr>
          <w:rFonts w:ascii="Times New Roman" w:hAnsi="Times New Roman" w:cs="Times New Roman"/>
          <w:i/>
          <w:iCs/>
          <w:sz w:val="24"/>
          <w:szCs w:val="24"/>
        </w:rPr>
        <w:t>zříz</w:t>
      </w:r>
      <w:proofErr w:type="spellEnd"/>
      <w:r w:rsidR="005A07B3" w:rsidRPr="00936C71">
        <w:rPr>
          <w:rFonts w:ascii="Times New Roman" w:hAnsi="Times New Roman" w:cs="Times New Roman"/>
          <w:i/>
          <w:iCs/>
          <w:sz w:val="24"/>
          <w:szCs w:val="24"/>
        </w:rPr>
        <w:t>.</w:t>
      </w:r>
      <w:r w:rsidRPr="00936C71">
        <w:rPr>
          <w:rFonts w:ascii="Times New Roman" w:hAnsi="Times New Roman" w:cs="Times New Roman"/>
          <w:i/>
          <w:iCs/>
          <w:sz w:val="24"/>
          <w:szCs w:val="24"/>
        </w:rPr>
        <w:t xml:space="preserve"> </w:t>
      </w:r>
      <w:proofErr w:type="spellStart"/>
      <w:r w:rsidRPr="00936C71">
        <w:rPr>
          <w:rFonts w:ascii="Times New Roman" w:hAnsi="Times New Roman" w:cs="Times New Roman"/>
          <w:i/>
          <w:iCs/>
          <w:sz w:val="24"/>
          <w:szCs w:val="24"/>
        </w:rPr>
        <w:t>přísp</w:t>
      </w:r>
      <w:proofErr w:type="spellEnd"/>
      <w:r w:rsidRPr="00936C71">
        <w:rPr>
          <w:rFonts w:ascii="Times New Roman" w:hAnsi="Times New Roman" w:cs="Times New Roman"/>
          <w:i/>
          <w:iCs/>
          <w:sz w:val="24"/>
          <w:szCs w:val="24"/>
        </w:rPr>
        <w:t>.</w:t>
      </w:r>
      <w:r w:rsidR="007C70F8" w:rsidRPr="00936C71">
        <w:rPr>
          <w:rFonts w:ascii="Times New Roman" w:hAnsi="Times New Roman" w:cs="Times New Roman"/>
          <w:i/>
          <w:iCs/>
          <w:sz w:val="24"/>
          <w:szCs w:val="24"/>
        </w:rPr>
        <w:t xml:space="preserve"> </w:t>
      </w:r>
      <w:proofErr w:type="spellStart"/>
      <w:r w:rsidRPr="00936C71">
        <w:rPr>
          <w:rFonts w:ascii="Times New Roman" w:hAnsi="Times New Roman" w:cs="Times New Roman"/>
          <w:i/>
          <w:iCs/>
          <w:sz w:val="24"/>
          <w:szCs w:val="24"/>
        </w:rPr>
        <w:t>org</w:t>
      </w:r>
      <w:proofErr w:type="spellEnd"/>
      <w:r w:rsidRPr="00936C71">
        <w:rPr>
          <w:rFonts w:ascii="Times New Roman" w:hAnsi="Times New Roman" w:cs="Times New Roman"/>
          <w:i/>
          <w:iCs/>
          <w:sz w:val="24"/>
          <w:szCs w:val="24"/>
        </w:rPr>
        <w:t>.</w:t>
      </w:r>
      <w:r w:rsidRPr="00936C71">
        <w:rPr>
          <w:rFonts w:ascii="Times New Roman" w:hAnsi="Times New Roman" w:cs="Times New Roman"/>
          <w:i/>
          <w:iCs/>
          <w:sz w:val="24"/>
          <w:szCs w:val="24"/>
        </w:rPr>
        <w:tab/>
      </w:r>
      <w:r w:rsidR="0085641C" w:rsidRPr="00936C71">
        <w:rPr>
          <w:rFonts w:ascii="Times New Roman" w:hAnsi="Times New Roman" w:cs="Times New Roman"/>
          <w:i/>
          <w:iCs/>
          <w:sz w:val="24"/>
          <w:szCs w:val="24"/>
        </w:rPr>
        <w:t xml:space="preserve">     </w:t>
      </w:r>
      <w:r w:rsidR="00D80C14">
        <w:rPr>
          <w:rFonts w:ascii="Times New Roman" w:hAnsi="Times New Roman" w:cs="Times New Roman"/>
          <w:i/>
          <w:iCs/>
          <w:sz w:val="24"/>
          <w:szCs w:val="24"/>
        </w:rPr>
        <w:t xml:space="preserve">        </w:t>
      </w:r>
      <w:r w:rsidRPr="00936C71">
        <w:rPr>
          <w:rFonts w:ascii="Times New Roman" w:hAnsi="Times New Roman" w:cs="Times New Roman"/>
          <w:i/>
          <w:iCs/>
          <w:sz w:val="24"/>
          <w:szCs w:val="24"/>
        </w:rPr>
        <w:t>čerpání 29 097 tis. Kč (99,9</w:t>
      </w:r>
      <w:r w:rsidR="006E5E9B">
        <w:rPr>
          <w:rFonts w:ascii="Times New Roman" w:hAnsi="Times New Roman" w:cs="Times New Roman"/>
          <w:i/>
          <w:iCs/>
          <w:sz w:val="24"/>
          <w:szCs w:val="24"/>
        </w:rPr>
        <w:t>8</w:t>
      </w:r>
      <w:r w:rsidRPr="00936C71">
        <w:rPr>
          <w:rFonts w:ascii="Times New Roman" w:hAnsi="Times New Roman" w:cs="Times New Roman"/>
          <w:i/>
          <w:iCs/>
          <w:sz w:val="24"/>
          <w:szCs w:val="24"/>
        </w:rPr>
        <w:t xml:space="preserve"> % RU)    </w:t>
      </w:r>
    </w:p>
    <w:p w14:paraId="3AD048DE" w14:textId="77777777" w:rsidR="007652D1" w:rsidRPr="00936C71" w:rsidRDefault="007652D1" w:rsidP="00F76799">
      <w:pPr>
        <w:contextualSpacing/>
        <w:jc w:val="both"/>
        <w:rPr>
          <w:rFonts w:ascii="Times New Roman" w:hAnsi="Times New Roman" w:cs="Times New Roman"/>
          <w:sz w:val="24"/>
          <w:szCs w:val="24"/>
        </w:rPr>
      </w:pPr>
      <w:r w:rsidRPr="00936C71">
        <w:rPr>
          <w:rFonts w:ascii="Times New Roman" w:hAnsi="Times New Roman" w:cs="Times New Roman"/>
          <w:sz w:val="24"/>
          <w:szCs w:val="24"/>
        </w:rPr>
        <w:t>Položka byla čerpána na pokrytí mzdových nákladů vč. odvodů – odměny pro ředitele organizace, na modernizaci neinvestičního vybavení a na pokrytí nákladů spojených s provozem ŠJ.</w:t>
      </w:r>
    </w:p>
    <w:p w14:paraId="28584FCF" w14:textId="77777777" w:rsidR="0076785D" w:rsidRPr="00936C71" w:rsidRDefault="0076785D" w:rsidP="00F76799">
      <w:pPr>
        <w:contextualSpacing/>
        <w:jc w:val="both"/>
        <w:rPr>
          <w:rFonts w:ascii="Times New Roman" w:hAnsi="Times New Roman" w:cs="Times New Roman"/>
          <w:i/>
          <w:iCs/>
          <w:color w:val="000000"/>
          <w:sz w:val="24"/>
          <w:szCs w:val="24"/>
        </w:rPr>
      </w:pPr>
    </w:p>
    <w:p w14:paraId="5EFA8F57" w14:textId="245E2213" w:rsidR="007652D1" w:rsidRPr="00936C71" w:rsidRDefault="007652D1" w:rsidP="00F76799">
      <w:pPr>
        <w:contextualSpacing/>
        <w:jc w:val="both"/>
        <w:rPr>
          <w:rFonts w:ascii="Times New Roman" w:hAnsi="Times New Roman" w:cs="Times New Roman"/>
          <w:i/>
          <w:iCs/>
          <w:sz w:val="24"/>
          <w:szCs w:val="24"/>
        </w:rPr>
      </w:pPr>
      <w:r w:rsidRPr="00936C71">
        <w:rPr>
          <w:rFonts w:ascii="Times New Roman" w:hAnsi="Times New Roman" w:cs="Times New Roman"/>
          <w:i/>
          <w:iCs/>
          <w:color w:val="000000"/>
          <w:sz w:val="24"/>
          <w:szCs w:val="24"/>
        </w:rPr>
        <w:t xml:space="preserve">Položka 5336 – </w:t>
      </w:r>
      <w:proofErr w:type="spellStart"/>
      <w:r w:rsidRPr="00936C71">
        <w:rPr>
          <w:rFonts w:ascii="Times New Roman" w:hAnsi="Times New Roman" w:cs="Times New Roman"/>
          <w:i/>
          <w:iCs/>
          <w:color w:val="000000"/>
          <w:sz w:val="24"/>
          <w:szCs w:val="24"/>
        </w:rPr>
        <w:t>Neinv</w:t>
      </w:r>
      <w:proofErr w:type="spellEnd"/>
      <w:r w:rsidRPr="00936C71">
        <w:rPr>
          <w:rFonts w:ascii="Times New Roman" w:hAnsi="Times New Roman" w:cs="Times New Roman"/>
          <w:i/>
          <w:iCs/>
          <w:color w:val="000000"/>
          <w:sz w:val="24"/>
          <w:szCs w:val="24"/>
        </w:rPr>
        <w:t>.</w:t>
      </w:r>
      <w:r w:rsidR="005A07B3"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transfery </w:t>
      </w:r>
      <w:proofErr w:type="spellStart"/>
      <w:r w:rsidRPr="00936C71">
        <w:rPr>
          <w:rFonts w:ascii="Times New Roman" w:hAnsi="Times New Roman" w:cs="Times New Roman"/>
          <w:i/>
          <w:iCs/>
          <w:color w:val="000000"/>
          <w:sz w:val="24"/>
          <w:szCs w:val="24"/>
        </w:rPr>
        <w:t>zříz</w:t>
      </w:r>
      <w:proofErr w:type="spellEnd"/>
      <w:r w:rsidR="005A07B3"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přísp</w:t>
      </w:r>
      <w:proofErr w:type="spellEnd"/>
      <w:r w:rsidRPr="00936C71">
        <w:rPr>
          <w:rFonts w:ascii="Times New Roman" w:hAnsi="Times New Roman" w:cs="Times New Roman"/>
          <w:i/>
          <w:iCs/>
          <w:color w:val="000000"/>
          <w:sz w:val="24"/>
          <w:szCs w:val="24"/>
        </w:rPr>
        <w:t>.</w:t>
      </w:r>
      <w:r w:rsidR="005A07B3"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org</w:t>
      </w:r>
      <w:proofErr w:type="spellEnd"/>
      <w:r w:rsidRPr="00936C71">
        <w:rPr>
          <w:rFonts w:ascii="Times New Roman" w:hAnsi="Times New Roman" w:cs="Times New Roman"/>
          <w:i/>
          <w:iCs/>
          <w:color w:val="000000"/>
          <w:sz w:val="24"/>
          <w:szCs w:val="24"/>
        </w:rPr>
        <w:t>.</w:t>
      </w:r>
      <w:r w:rsidRPr="00936C71">
        <w:rPr>
          <w:rFonts w:ascii="Times New Roman" w:hAnsi="Times New Roman" w:cs="Times New Roman"/>
          <w:i/>
          <w:iCs/>
          <w:color w:val="000000"/>
          <w:sz w:val="24"/>
          <w:szCs w:val="24"/>
        </w:rPr>
        <w:tab/>
        <w:t xml:space="preserve"> </w:t>
      </w:r>
      <w:r w:rsidR="0085641C" w:rsidRPr="00936C71">
        <w:rPr>
          <w:rFonts w:ascii="Times New Roman" w:hAnsi="Times New Roman" w:cs="Times New Roman"/>
          <w:i/>
          <w:iCs/>
          <w:color w:val="000000"/>
          <w:sz w:val="24"/>
          <w:szCs w:val="24"/>
        </w:rPr>
        <w:t xml:space="preserve">           </w:t>
      </w:r>
      <w:r w:rsidR="00466243">
        <w:rPr>
          <w:rFonts w:ascii="Times New Roman" w:hAnsi="Times New Roman" w:cs="Times New Roman"/>
          <w:i/>
          <w:iCs/>
          <w:color w:val="000000"/>
          <w:sz w:val="24"/>
          <w:szCs w:val="24"/>
        </w:rPr>
        <w:t xml:space="preserve"> </w:t>
      </w:r>
      <w:r w:rsidRPr="00936C71">
        <w:rPr>
          <w:rFonts w:ascii="Times New Roman" w:hAnsi="Times New Roman" w:cs="Times New Roman"/>
          <w:i/>
          <w:iCs/>
          <w:sz w:val="24"/>
          <w:szCs w:val="24"/>
        </w:rPr>
        <w:t>čerpání 2 123 tis. Kč (100,0</w:t>
      </w:r>
      <w:r w:rsidR="006E5E9B">
        <w:rPr>
          <w:rFonts w:ascii="Times New Roman" w:hAnsi="Times New Roman" w:cs="Times New Roman"/>
          <w:i/>
          <w:iCs/>
          <w:sz w:val="24"/>
          <w:szCs w:val="24"/>
        </w:rPr>
        <w:t>0</w:t>
      </w:r>
      <w:r w:rsidRPr="00936C71">
        <w:rPr>
          <w:rFonts w:ascii="Times New Roman" w:hAnsi="Times New Roman" w:cs="Times New Roman"/>
          <w:i/>
          <w:iCs/>
          <w:sz w:val="24"/>
          <w:szCs w:val="24"/>
        </w:rPr>
        <w:t xml:space="preserve"> % RU)</w:t>
      </w:r>
    </w:p>
    <w:p w14:paraId="4D59DFF6"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posílení mzdových prostředků zaměstnanců školských zařízení a na úhradu nákladů spojených s COVID – 19.</w:t>
      </w:r>
    </w:p>
    <w:p w14:paraId="0BF1B4AA" w14:textId="77777777" w:rsidR="0085641C" w:rsidRPr="00936C71" w:rsidRDefault="0085641C" w:rsidP="00F76799">
      <w:pPr>
        <w:contextualSpacing/>
        <w:rPr>
          <w:rFonts w:ascii="Times New Roman" w:hAnsi="Times New Roman" w:cs="Times New Roman"/>
          <w:color w:val="000000"/>
          <w:sz w:val="24"/>
          <w:szCs w:val="24"/>
          <w:u w:val="single"/>
        </w:rPr>
      </w:pPr>
    </w:p>
    <w:p w14:paraId="52AC9E7F" w14:textId="77777777" w:rsidR="007652D1" w:rsidRPr="00936C71" w:rsidRDefault="007652D1" w:rsidP="00F76799">
      <w:pPr>
        <w:contextualSpacing/>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3299 - Ostatní záležitosti vzdělávání</w:t>
      </w:r>
    </w:p>
    <w:p w14:paraId="43494594" w14:textId="77777777" w:rsidR="0076785D" w:rsidRPr="00936C71" w:rsidRDefault="0076785D" w:rsidP="00F76799">
      <w:pPr>
        <w:contextualSpacing/>
        <w:jc w:val="both"/>
        <w:rPr>
          <w:rFonts w:ascii="Times New Roman" w:hAnsi="Times New Roman" w:cs="Times New Roman"/>
          <w:i/>
          <w:iCs/>
          <w:color w:val="000000"/>
          <w:sz w:val="24"/>
          <w:szCs w:val="24"/>
        </w:rPr>
      </w:pPr>
    </w:p>
    <w:p w14:paraId="6CFF17A1" w14:textId="1E2A3E2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i/>
          <w:iCs/>
          <w:color w:val="000000"/>
          <w:sz w:val="24"/>
          <w:szCs w:val="24"/>
        </w:rPr>
        <w:t>Položka 5166 – Konzultační, poradenské a prá</w:t>
      </w:r>
      <w:r w:rsidR="00EC0BFC">
        <w:rPr>
          <w:rFonts w:ascii="Times New Roman" w:hAnsi="Times New Roman" w:cs="Times New Roman"/>
          <w:i/>
          <w:iCs/>
          <w:color w:val="000000"/>
          <w:sz w:val="24"/>
          <w:szCs w:val="24"/>
        </w:rPr>
        <w:t>vní služby</w:t>
      </w:r>
      <w:r w:rsidR="00EC0BFC">
        <w:rPr>
          <w:rFonts w:ascii="Times New Roman" w:hAnsi="Times New Roman" w:cs="Times New Roman"/>
          <w:i/>
          <w:iCs/>
          <w:color w:val="000000"/>
          <w:sz w:val="24"/>
          <w:szCs w:val="24"/>
        </w:rPr>
        <w:tab/>
        <w:t xml:space="preserve">            </w:t>
      </w:r>
      <w:r w:rsidRPr="00936C71">
        <w:rPr>
          <w:rFonts w:ascii="Times New Roman" w:hAnsi="Times New Roman" w:cs="Times New Roman"/>
          <w:i/>
          <w:sz w:val="24"/>
          <w:szCs w:val="24"/>
        </w:rPr>
        <w:t>čerpání</w:t>
      </w:r>
      <w:r w:rsidR="00EC0BFC">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85641C" w:rsidRPr="00936C71">
        <w:rPr>
          <w:rFonts w:ascii="Times New Roman" w:hAnsi="Times New Roman" w:cs="Times New Roman"/>
          <w:i/>
          <w:sz w:val="24"/>
          <w:szCs w:val="24"/>
        </w:rPr>
        <w:t>(</w:t>
      </w:r>
      <w:r w:rsidRPr="00936C71">
        <w:rPr>
          <w:rFonts w:ascii="Times New Roman" w:hAnsi="Times New Roman" w:cs="Times New Roman"/>
          <w:i/>
          <w:sz w:val="24"/>
          <w:szCs w:val="24"/>
        </w:rPr>
        <w:t>0,0</w:t>
      </w:r>
      <w:r w:rsidR="00EC0BFC">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85641C" w:rsidRPr="00936C71">
        <w:rPr>
          <w:rFonts w:ascii="Times New Roman" w:hAnsi="Times New Roman" w:cs="Times New Roman"/>
          <w:color w:val="000000"/>
          <w:sz w:val="24"/>
          <w:szCs w:val="24"/>
        </w:rPr>
        <w:t>)</w:t>
      </w:r>
    </w:p>
    <w:p w14:paraId="113A65AA"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Položka na konzultační, poradenské a právní služby nebyla čerpána. </w:t>
      </w:r>
    </w:p>
    <w:p w14:paraId="085AED13" w14:textId="77777777" w:rsidR="0085641C" w:rsidRDefault="0085641C" w:rsidP="00F76799">
      <w:pPr>
        <w:contextualSpacing/>
        <w:jc w:val="both"/>
        <w:rPr>
          <w:rFonts w:ascii="Times New Roman" w:hAnsi="Times New Roman" w:cs="Times New Roman"/>
          <w:i/>
          <w:iCs/>
          <w:color w:val="000000"/>
          <w:sz w:val="24"/>
          <w:szCs w:val="24"/>
        </w:rPr>
      </w:pPr>
    </w:p>
    <w:p w14:paraId="4A4DE5DA" w14:textId="77777777" w:rsidR="00466243" w:rsidRPr="00936C71" w:rsidRDefault="00466243" w:rsidP="00F76799">
      <w:pPr>
        <w:contextualSpacing/>
        <w:jc w:val="both"/>
        <w:rPr>
          <w:rFonts w:ascii="Times New Roman" w:hAnsi="Times New Roman" w:cs="Times New Roman"/>
          <w:i/>
          <w:iCs/>
          <w:color w:val="000000"/>
          <w:sz w:val="24"/>
          <w:szCs w:val="24"/>
        </w:rPr>
      </w:pPr>
    </w:p>
    <w:p w14:paraId="23459BDD" w14:textId="2F507C00" w:rsidR="007652D1"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iCs/>
          <w:color w:val="000000"/>
          <w:sz w:val="24"/>
          <w:szCs w:val="24"/>
        </w:rPr>
        <w:lastRenderedPageBreak/>
        <w:t>Položka 5492 – Dary obyvatelstvu</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0085641C" w:rsidRPr="00936C71">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190 tis. Kč (100,0</w:t>
      </w:r>
      <w:r w:rsidR="000D774E">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40793C56"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dary obyvatelstvu byla čerpána</w:t>
      </w:r>
      <w:r w:rsidRPr="00936C71">
        <w:rPr>
          <w:rFonts w:ascii="Times New Roman" w:hAnsi="Times New Roman" w:cs="Times New Roman"/>
          <w:iCs/>
          <w:sz w:val="24"/>
          <w:szCs w:val="24"/>
        </w:rPr>
        <w:t xml:space="preserve"> na dary za Cenu bratří Čapků jako </w:t>
      </w:r>
      <w:r w:rsidRPr="00936C71">
        <w:rPr>
          <w:rFonts w:ascii="Times New Roman" w:hAnsi="Times New Roman" w:cs="Times New Roman"/>
          <w:color w:val="000000"/>
          <w:sz w:val="24"/>
          <w:szCs w:val="24"/>
        </w:rPr>
        <w:t xml:space="preserve">ocenění </w:t>
      </w:r>
      <w:r w:rsidRPr="00936C71">
        <w:rPr>
          <w:rFonts w:ascii="Times New Roman" w:hAnsi="Times New Roman" w:cs="Times New Roman"/>
          <w:color w:val="000000"/>
          <w:sz w:val="24"/>
          <w:szCs w:val="24"/>
        </w:rPr>
        <w:br/>
        <w:t xml:space="preserve">za vynikající, trvale kvalitní a mimořádně dobré učitelské výsledky ve vzdělávání a výchově v mateřských a základních školách zřizovaných MČ Praha 10 a na vyplacení finančních odměn metodikům prevence formou darů obyvatelstvu. </w:t>
      </w:r>
    </w:p>
    <w:p w14:paraId="060C7AEC" w14:textId="77777777" w:rsidR="0085641C" w:rsidRPr="00936C71" w:rsidRDefault="0085641C" w:rsidP="00F76799">
      <w:pPr>
        <w:contextualSpacing/>
        <w:rPr>
          <w:rFonts w:ascii="Times New Roman" w:hAnsi="Times New Roman" w:cs="Times New Roman"/>
          <w:color w:val="000000"/>
          <w:sz w:val="24"/>
          <w:szCs w:val="24"/>
          <w:u w:val="single"/>
        </w:rPr>
      </w:pPr>
    </w:p>
    <w:p w14:paraId="27D474BF" w14:textId="77777777" w:rsidR="007652D1" w:rsidRPr="00936C71" w:rsidRDefault="007652D1" w:rsidP="00F76799">
      <w:pPr>
        <w:contextualSpacing/>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3319 - Ostatní záležitosti kultury</w:t>
      </w:r>
    </w:p>
    <w:p w14:paraId="1C8F8207" w14:textId="77777777" w:rsidR="0076785D" w:rsidRPr="00936C71" w:rsidRDefault="0076785D" w:rsidP="00F76799">
      <w:pPr>
        <w:contextualSpacing/>
        <w:rPr>
          <w:rFonts w:ascii="Times New Roman" w:hAnsi="Times New Roman" w:cs="Times New Roman"/>
          <w:i/>
          <w:iCs/>
          <w:color w:val="000000"/>
          <w:sz w:val="24"/>
          <w:szCs w:val="24"/>
        </w:rPr>
      </w:pPr>
    </w:p>
    <w:p w14:paraId="487C1AB0" w14:textId="3E822E98" w:rsidR="007652D1" w:rsidRPr="00936C71" w:rsidRDefault="00D80C14" w:rsidP="00F76799">
      <w:pPr>
        <w:contextualSpacing/>
        <w:rPr>
          <w:rFonts w:ascii="Times New Roman" w:hAnsi="Times New Roman" w:cs="Times New Roman"/>
          <w:i/>
          <w:iCs/>
          <w:color w:val="000000"/>
          <w:sz w:val="24"/>
          <w:szCs w:val="24"/>
        </w:rPr>
      </w:pPr>
      <w:r>
        <w:rPr>
          <w:rFonts w:ascii="Times New Roman" w:hAnsi="Times New Roman" w:cs="Times New Roman"/>
          <w:i/>
          <w:iCs/>
          <w:color w:val="000000"/>
          <w:sz w:val="24"/>
          <w:szCs w:val="24"/>
        </w:rPr>
        <w:t>P</w:t>
      </w:r>
      <w:r w:rsidR="007652D1" w:rsidRPr="00936C71">
        <w:rPr>
          <w:rFonts w:ascii="Times New Roman" w:hAnsi="Times New Roman" w:cs="Times New Roman"/>
          <w:i/>
          <w:iCs/>
          <w:color w:val="000000"/>
          <w:sz w:val="24"/>
          <w:szCs w:val="24"/>
        </w:rPr>
        <w:t>o</w:t>
      </w:r>
      <w:r>
        <w:rPr>
          <w:rFonts w:ascii="Times New Roman" w:hAnsi="Times New Roman" w:cs="Times New Roman"/>
          <w:i/>
          <w:iCs/>
          <w:color w:val="000000"/>
          <w:sz w:val="24"/>
          <w:szCs w:val="24"/>
        </w:rPr>
        <w:t>lo</w:t>
      </w:r>
      <w:r w:rsidR="007652D1" w:rsidRPr="00936C71">
        <w:rPr>
          <w:rFonts w:ascii="Times New Roman" w:hAnsi="Times New Roman" w:cs="Times New Roman"/>
          <w:i/>
          <w:iCs/>
          <w:color w:val="000000"/>
          <w:sz w:val="24"/>
          <w:szCs w:val="24"/>
        </w:rPr>
        <w:t>žka 5169 – Nákup ostatních služeb</w:t>
      </w:r>
      <w:r w:rsidR="00226FD0">
        <w:rPr>
          <w:rFonts w:ascii="Times New Roman" w:hAnsi="Times New Roman" w:cs="Times New Roman"/>
          <w:i/>
          <w:iCs/>
          <w:color w:val="000000"/>
          <w:sz w:val="24"/>
          <w:szCs w:val="24"/>
        </w:rPr>
        <w:tab/>
      </w:r>
      <w:r w:rsidR="00226FD0">
        <w:rPr>
          <w:rFonts w:ascii="Times New Roman" w:hAnsi="Times New Roman" w:cs="Times New Roman"/>
          <w:i/>
          <w:iCs/>
          <w:color w:val="000000"/>
          <w:sz w:val="24"/>
          <w:szCs w:val="24"/>
        </w:rPr>
        <w:tab/>
        <w:t xml:space="preserve">   </w:t>
      </w:r>
      <w:r w:rsidR="00226FD0">
        <w:rPr>
          <w:rFonts w:ascii="Times New Roman" w:hAnsi="Times New Roman" w:cs="Times New Roman"/>
          <w:i/>
          <w:iCs/>
          <w:color w:val="000000"/>
          <w:sz w:val="24"/>
          <w:szCs w:val="24"/>
        </w:rPr>
        <w:tab/>
        <w:t xml:space="preserve">           </w:t>
      </w:r>
      <w:r w:rsidR="00226FD0" w:rsidRPr="00936C71">
        <w:rPr>
          <w:rFonts w:ascii="Times New Roman" w:hAnsi="Times New Roman" w:cs="Times New Roman"/>
          <w:i/>
          <w:sz w:val="24"/>
          <w:szCs w:val="24"/>
        </w:rPr>
        <w:t>čerpání</w:t>
      </w:r>
      <w:r w:rsidR="00226FD0">
        <w:rPr>
          <w:rFonts w:ascii="Times New Roman" w:hAnsi="Times New Roman" w:cs="Times New Roman"/>
          <w:i/>
          <w:sz w:val="24"/>
          <w:szCs w:val="24"/>
        </w:rPr>
        <w:t xml:space="preserve"> 0 tis. Kč</w:t>
      </w:r>
      <w:r w:rsidR="007652D1" w:rsidRPr="00936C71">
        <w:rPr>
          <w:rFonts w:ascii="Times New Roman" w:hAnsi="Times New Roman" w:cs="Times New Roman"/>
          <w:i/>
          <w:sz w:val="24"/>
          <w:szCs w:val="24"/>
        </w:rPr>
        <w:t xml:space="preserve"> </w:t>
      </w:r>
      <w:r w:rsidR="0085641C" w:rsidRPr="00936C71">
        <w:rPr>
          <w:rFonts w:ascii="Times New Roman" w:hAnsi="Times New Roman" w:cs="Times New Roman"/>
          <w:i/>
          <w:sz w:val="24"/>
          <w:szCs w:val="24"/>
        </w:rPr>
        <w:t>(</w:t>
      </w:r>
      <w:r w:rsidR="007652D1" w:rsidRPr="00936C71">
        <w:rPr>
          <w:rFonts w:ascii="Times New Roman" w:hAnsi="Times New Roman" w:cs="Times New Roman"/>
          <w:i/>
          <w:sz w:val="24"/>
          <w:szCs w:val="24"/>
        </w:rPr>
        <w:t>0,0</w:t>
      </w:r>
      <w:r w:rsidR="00226FD0">
        <w:rPr>
          <w:rFonts w:ascii="Times New Roman" w:hAnsi="Times New Roman" w:cs="Times New Roman"/>
          <w:i/>
          <w:sz w:val="24"/>
          <w:szCs w:val="24"/>
        </w:rPr>
        <w:t>0</w:t>
      </w:r>
      <w:r w:rsidR="007652D1" w:rsidRPr="00936C71">
        <w:rPr>
          <w:rFonts w:ascii="Times New Roman" w:hAnsi="Times New Roman" w:cs="Times New Roman"/>
          <w:i/>
          <w:sz w:val="24"/>
          <w:szCs w:val="24"/>
        </w:rPr>
        <w:t xml:space="preserve"> % RU</w:t>
      </w:r>
      <w:r w:rsidR="0085641C" w:rsidRPr="00936C71">
        <w:rPr>
          <w:rFonts w:ascii="Times New Roman" w:hAnsi="Times New Roman" w:cs="Times New Roman"/>
          <w:i/>
          <w:sz w:val="24"/>
          <w:szCs w:val="24"/>
        </w:rPr>
        <w:t>)</w:t>
      </w:r>
    </w:p>
    <w:p w14:paraId="5C18AB1A" w14:textId="77777777" w:rsidR="007652D1" w:rsidRPr="00936C71" w:rsidRDefault="007652D1" w:rsidP="00F76799">
      <w:pPr>
        <w:contextualSpacing/>
        <w:jc w:val="both"/>
        <w:rPr>
          <w:rFonts w:ascii="Times New Roman" w:hAnsi="Times New Roman" w:cs="Times New Roman"/>
          <w:sz w:val="24"/>
          <w:szCs w:val="24"/>
        </w:rPr>
      </w:pPr>
      <w:r w:rsidRPr="00936C71">
        <w:rPr>
          <w:rFonts w:ascii="Times New Roman" w:hAnsi="Times New Roman" w:cs="Times New Roman"/>
          <w:sz w:val="24"/>
          <w:szCs w:val="24"/>
        </w:rPr>
        <w:t>Položka na nákup ostatních služeb nebyla čerpána.</w:t>
      </w:r>
    </w:p>
    <w:p w14:paraId="3968E421" w14:textId="77777777" w:rsidR="0085641C" w:rsidRPr="00936C71" w:rsidRDefault="0085641C" w:rsidP="00F76799">
      <w:pPr>
        <w:contextualSpacing/>
        <w:rPr>
          <w:rFonts w:ascii="Times New Roman" w:hAnsi="Times New Roman" w:cs="Times New Roman"/>
          <w:color w:val="000000"/>
          <w:sz w:val="24"/>
          <w:szCs w:val="24"/>
          <w:u w:val="single"/>
        </w:rPr>
      </w:pPr>
    </w:p>
    <w:p w14:paraId="064E0AD8" w14:textId="44014163" w:rsidR="007652D1" w:rsidRPr="00936C71" w:rsidRDefault="007652D1" w:rsidP="00F76799">
      <w:pPr>
        <w:contextualSpacing/>
        <w:jc w:val="both"/>
        <w:rPr>
          <w:rFonts w:ascii="Times New Roman" w:hAnsi="Times New Roman" w:cs="Times New Roman"/>
          <w:sz w:val="24"/>
          <w:szCs w:val="24"/>
        </w:rPr>
      </w:pPr>
      <w:r w:rsidRPr="00936C71">
        <w:rPr>
          <w:rFonts w:ascii="Times New Roman" w:hAnsi="Times New Roman" w:cs="Times New Roman"/>
          <w:i/>
          <w:iCs/>
          <w:sz w:val="24"/>
          <w:szCs w:val="24"/>
        </w:rPr>
        <w:t xml:space="preserve">Položka 5331 – </w:t>
      </w:r>
      <w:proofErr w:type="spellStart"/>
      <w:r w:rsidRPr="00936C71">
        <w:rPr>
          <w:rFonts w:ascii="Times New Roman" w:hAnsi="Times New Roman" w:cs="Times New Roman"/>
          <w:i/>
          <w:iCs/>
          <w:sz w:val="24"/>
          <w:szCs w:val="24"/>
        </w:rPr>
        <w:t>Neinv</w:t>
      </w:r>
      <w:proofErr w:type="spellEnd"/>
      <w:r w:rsidRPr="00936C71">
        <w:rPr>
          <w:rFonts w:ascii="Times New Roman" w:hAnsi="Times New Roman" w:cs="Times New Roman"/>
          <w:i/>
          <w:iCs/>
          <w:sz w:val="24"/>
          <w:szCs w:val="24"/>
        </w:rPr>
        <w:t>.</w:t>
      </w:r>
      <w:r w:rsidR="001B6F81" w:rsidRPr="00936C71">
        <w:rPr>
          <w:rFonts w:ascii="Times New Roman" w:hAnsi="Times New Roman" w:cs="Times New Roman"/>
          <w:i/>
          <w:iCs/>
          <w:sz w:val="24"/>
          <w:szCs w:val="24"/>
        </w:rPr>
        <w:t xml:space="preserve"> </w:t>
      </w:r>
      <w:r w:rsidRPr="00936C71">
        <w:rPr>
          <w:rFonts w:ascii="Times New Roman" w:hAnsi="Times New Roman" w:cs="Times New Roman"/>
          <w:i/>
          <w:iCs/>
          <w:sz w:val="24"/>
          <w:szCs w:val="24"/>
        </w:rPr>
        <w:t xml:space="preserve">příspěvky </w:t>
      </w:r>
      <w:proofErr w:type="spellStart"/>
      <w:r w:rsidRPr="00936C71">
        <w:rPr>
          <w:rFonts w:ascii="Times New Roman" w:hAnsi="Times New Roman" w:cs="Times New Roman"/>
          <w:i/>
          <w:iCs/>
          <w:sz w:val="24"/>
          <w:szCs w:val="24"/>
        </w:rPr>
        <w:t>zříz</w:t>
      </w:r>
      <w:proofErr w:type="spellEnd"/>
      <w:r w:rsidR="001B6F81" w:rsidRPr="00936C71">
        <w:rPr>
          <w:rFonts w:ascii="Times New Roman" w:hAnsi="Times New Roman" w:cs="Times New Roman"/>
          <w:i/>
          <w:iCs/>
          <w:sz w:val="24"/>
          <w:szCs w:val="24"/>
        </w:rPr>
        <w:t>.</w:t>
      </w:r>
      <w:r w:rsidRPr="00936C71">
        <w:rPr>
          <w:rFonts w:ascii="Times New Roman" w:hAnsi="Times New Roman" w:cs="Times New Roman"/>
          <w:i/>
          <w:iCs/>
          <w:sz w:val="24"/>
          <w:szCs w:val="24"/>
        </w:rPr>
        <w:t xml:space="preserve"> </w:t>
      </w:r>
      <w:proofErr w:type="spellStart"/>
      <w:r w:rsidRPr="00936C71">
        <w:rPr>
          <w:rFonts w:ascii="Times New Roman" w:hAnsi="Times New Roman" w:cs="Times New Roman"/>
          <w:i/>
          <w:iCs/>
          <w:sz w:val="24"/>
          <w:szCs w:val="24"/>
        </w:rPr>
        <w:t>přísp</w:t>
      </w:r>
      <w:proofErr w:type="spellEnd"/>
      <w:r w:rsidRPr="00936C71">
        <w:rPr>
          <w:rFonts w:ascii="Times New Roman" w:hAnsi="Times New Roman" w:cs="Times New Roman"/>
          <w:i/>
          <w:iCs/>
          <w:sz w:val="24"/>
          <w:szCs w:val="24"/>
        </w:rPr>
        <w:t>.</w:t>
      </w:r>
      <w:r w:rsidR="001B6F81" w:rsidRPr="00936C71">
        <w:rPr>
          <w:rFonts w:ascii="Times New Roman" w:hAnsi="Times New Roman" w:cs="Times New Roman"/>
          <w:i/>
          <w:iCs/>
          <w:sz w:val="24"/>
          <w:szCs w:val="24"/>
        </w:rPr>
        <w:t xml:space="preserve"> </w:t>
      </w:r>
      <w:proofErr w:type="spellStart"/>
      <w:r w:rsidRPr="00936C71">
        <w:rPr>
          <w:rFonts w:ascii="Times New Roman" w:hAnsi="Times New Roman" w:cs="Times New Roman"/>
          <w:i/>
          <w:iCs/>
          <w:sz w:val="24"/>
          <w:szCs w:val="24"/>
        </w:rPr>
        <w:t>org</w:t>
      </w:r>
      <w:proofErr w:type="spellEnd"/>
      <w:r w:rsidRPr="00936C71">
        <w:rPr>
          <w:rFonts w:ascii="Times New Roman" w:hAnsi="Times New Roman" w:cs="Times New Roman"/>
          <w:i/>
          <w:iCs/>
          <w:sz w:val="24"/>
          <w:szCs w:val="24"/>
        </w:rPr>
        <w:t>.</w:t>
      </w:r>
      <w:r w:rsidRPr="00936C71">
        <w:rPr>
          <w:rFonts w:ascii="Times New Roman" w:hAnsi="Times New Roman" w:cs="Times New Roman"/>
          <w:i/>
          <w:iCs/>
          <w:sz w:val="24"/>
          <w:szCs w:val="24"/>
        </w:rPr>
        <w:tab/>
        <w:t xml:space="preserve">  </w:t>
      </w:r>
      <w:r w:rsidR="00E62DA8" w:rsidRPr="00936C71">
        <w:rPr>
          <w:rFonts w:ascii="Times New Roman" w:hAnsi="Times New Roman" w:cs="Times New Roman"/>
          <w:i/>
          <w:iCs/>
          <w:sz w:val="24"/>
          <w:szCs w:val="24"/>
        </w:rPr>
        <w:t xml:space="preserve">             </w:t>
      </w:r>
      <w:r w:rsidR="00226FD0">
        <w:rPr>
          <w:rFonts w:ascii="Times New Roman" w:hAnsi="Times New Roman" w:cs="Times New Roman"/>
          <w:i/>
          <w:iCs/>
          <w:sz w:val="24"/>
          <w:szCs w:val="24"/>
        </w:rPr>
        <w:t>čerpání 4 081 tis. Kč (70,08</w:t>
      </w:r>
      <w:r w:rsidRPr="00936C71">
        <w:rPr>
          <w:rFonts w:ascii="Times New Roman" w:hAnsi="Times New Roman" w:cs="Times New Roman"/>
          <w:i/>
          <w:iCs/>
          <w:sz w:val="24"/>
          <w:szCs w:val="24"/>
        </w:rPr>
        <w:t xml:space="preserve"> % RU)    </w:t>
      </w:r>
    </w:p>
    <w:p w14:paraId="7B02C613" w14:textId="77777777" w:rsidR="007652D1" w:rsidRPr="00936C71" w:rsidRDefault="007652D1" w:rsidP="00F76799">
      <w:pPr>
        <w:contextualSpacing/>
        <w:jc w:val="both"/>
        <w:rPr>
          <w:rFonts w:ascii="Times New Roman" w:hAnsi="Times New Roman" w:cs="Times New Roman"/>
          <w:sz w:val="24"/>
          <w:szCs w:val="24"/>
        </w:rPr>
      </w:pPr>
      <w:r w:rsidRPr="00936C71">
        <w:rPr>
          <w:rFonts w:ascii="Times New Roman" w:hAnsi="Times New Roman" w:cs="Times New Roman"/>
          <w:sz w:val="24"/>
          <w:szCs w:val="24"/>
        </w:rPr>
        <w:t>Položka byla čerpána na pokrytí mzdových nákladů vč. odvodů – odměny pro ředitelku organizace a na pokrytí nákladů spojených s provozem KD Barikádníků.</w:t>
      </w:r>
    </w:p>
    <w:p w14:paraId="2069A066" w14:textId="77777777" w:rsidR="0076785D" w:rsidRPr="00936C71" w:rsidRDefault="0076785D" w:rsidP="00F76799">
      <w:pPr>
        <w:contextualSpacing/>
        <w:jc w:val="both"/>
        <w:rPr>
          <w:rFonts w:ascii="Times New Roman" w:hAnsi="Times New Roman" w:cs="Times New Roman"/>
          <w:i/>
          <w:iCs/>
          <w:color w:val="000000"/>
          <w:sz w:val="24"/>
          <w:szCs w:val="24"/>
        </w:rPr>
      </w:pPr>
    </w:p>
    <w:p w14:paraId="0F3B2C92" w14:textId="7F364F93" w:rsidR="007652D1" w:rsidRPr="00936C71" w:rsidRDefault="007652D1" w:rsidP="00F76799">
      <w:pPr>
        <w:contextualSpacing/>
        <w:jc w:val="both"/>
        <w:rPr>
          <w:rFonts w:ascii="Times New Roman" w:hAnsi="Times New Roman" w:cs="Times New Roman"/>
          <w:i/>
          <w:iCs/>
          <w:sz w:val="24"/>
          <w:szCs w:val="24"/>
        </w:rPr>
      </w:pPr>
      <w:r w:rsidRPr="00936C71">
        <w:rPr>
          <w:rFonts w:ascii="Times New Roman" w:hAnsi="Times New Roman" w:cs="Times New Roman"/>
          <w:i/>
          <w:iCs/>
          <w:color w:val="000000"/>
          <w:sz w:val="24"/>
          <w:szCs w:val="24"/>
        </w:rPr>
        <w:t xml:space="preserve">Položka 5336 – </w:t>
      </w:r>
      <w:proofErr w:type="spellStart"/>
      <w:r w:rsidRPr="00936C71">
        <w:rPr>
          <w:rFonts w:ascii="Times New Roman" w:hAnsi="Times New Roman" w:cs="Times New Roman"/>
          <w:i/>
          <w:iCs/>
          <w:color w:val="000000"/>
          <w:sz w:val="24"/>
          <w:szCs w:val="24"/>
        </w:rPr>
        <w:t>Neinv</w:t>
      </w:r>
      <w:proofErr w:type="spellEnd"/>
      <w:r w:rsidRPr="00936C71">
        <w:rPr>
          <w:rFonts w:ascii="Times New Roman" w:hAnsi="Times New Roman" w:cs="Times New Roman"/>
          <w:i/>
          <w:iCs/>
          <w:color w:val="000000"/>
          <w:sz w:val="24"/>
          <w:szCs w:val="24"/>
        </w:rPr>
        <w:t>.</w:t>
      </w:r>
      <w:r w:rsidR="00337C16"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transfery </w:t>
      </w:r>
      <w:proofErr w:type="spellStart"/>
      <w:r w:rsidRPr="00936C71">
        <w:rPr>
          <w:rFonts w:ascii="Times New Roman" w:hAnsi="Times New Roman" w:cs="Times New Roman"/>
          <w:i/>
          <w:iCs/>
          <w:color w:val="000000"/>
          <w:sz w:val="24"/>
          <w:szCs w:val="24"/>
        </w:rPr>
        <w:t>zříz</w:t>
      </w:r>
      <w:proofErr w:type="spellEnd"/>
      <w:r w:rsidRPr="00936C71">
        <w:rPr>
          <w:rFonts w:ascii="Times New Roman" w:hAnsi="Times New Roman" w:cs="Times New Roman"/>
          <w:i/>
          <w:iCs/>
          <w:color w:val="000000"/>
          <w:sz w:val="24"/>
          <w:szCs w:val="24"/>
        </w:rPr>
        <w:t>.</w:t>
      </w:r>
      <w:r w:rsidR="00337C16"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přísp</w:t>
      </w:r>
      <w:proofErr w:type="spellEnd"/>
      <w:r w:rsidRPr="00936C71">
        <w:rPr>
          <w:rFonts w:ascii="Times New Roman" w:hAnsi="Times New Roman" w:cs="Times New Roman"/>
          <w:i/>
          <w:iCs/>
          <w:color w:val="000000"/>
          <w:sz w:val="24"/>
          <w:szCs w:val="24"/>
        </w:rPr>
        <w:t>.</w:t>
      </w:r>
      <w:r w:rsidR="00337C16" w:rsidRPr="00936C71">
        <w:rPr>
          <w:rFonts w:ascii="Times New Roman" w:hAnsi="Times New Roman" w:cs="Times New Roman"/>
          <w:i/>
          <w:iCs/>
          <w:color w:val="000000"/>
          <w:sz w:val="24"/>
          <w:szCs w:val="24"/>
        </w:rPr>
        <w:t xml:space="preserve"> </w:t>
      </w:r>
      <w:proofErr w:type="spellStart"/>
      <w:r w:rsidRPr="00936C71">
        <w:rPr>
          <w:rFonts w:ascii="Times New Roman" w:hAnsi="Times New Roman" w:cs="Times New Roman"/>
          <w:i/>
          <w:iCs/>
          <w:color w:val="000000"/>
          <w:sz w:val="24"/>
          <w:szCs w:val="24"/>
        </w:rPr>
        <w:t>org</w:t>
      </w:r>
      <w:proofErr w:type="spellEnd"/>
      <w:r w:rsidRPr="00936C71">
        <w:rPr>
          <w:rFonts w:ascii="Times New Roman" w:hAnsi="Times New Roman" w:cs="Times New Roman"/>
          <w:i/>
          <w:iCs/>
          <w:color w:val="000000"/>
          <w:sz w:val="24"/>
          <w:szCs w:val="24"/>
        </w:rPr>
        <w:t>.</w:t>
      </w:r>
      <w:r w:rsidRPr="00936C71">
        <w:rPr>
          <w:rFonts w:ascii="Times New Roman" w:hAnsi="Times New Roman" w:cs="Times New Roman"/>
          <w:i/>
          <w:iCs/>
          <w:color w:val="000000"/>
          <w:sz w:val="24"/>
          <w:szCs w:val="24"/>
        </w:rPr>
        <w:tab/>
        <w:t xml:space="preserve">           </w:t>
      </w:r>
      <w:r w:rsidR="00337C16" w:rsidRPr="00936C71">
        <w:rPr>
          <w:rFonts w:ascii="Times New Roman" w:hAnsi="Times New Roman" w:cs="Times New Roman"/>
          <w:i/>
          <w:iCs/>
          <w:color w:val="000000"/>
          <w:sz w:val="24"/>
          <w:szCs w:val="24"/>
        </w:rPr>
        <w:t xml:space="preserve"> </w:t>
      </w:r>
      <w:r w:rsidR="00E62DA8" w:rsidRPr="00936C71">
        <w:rPr>
          <w:rFonts w:ascii="Times New Roman" w:hAnsi="Times New Roman" w:cs="Times New Roman"/>
          <w:i/>
          <w:iCs/>
          <w:color w:val="000000"/>
          <w:sz w:val="24"/>
          <w:szCs w:val="24"/>
        </w:rPr>
        <w:t xml:space="preserve"> </w:t>
      </w:r>
      <w:r w:rsidRPr="00936C71">
        <w:rPr>
          <w:rFonts w:ascii="Times New Roman" w:hAnsi="Times New Roman" w:cs="Times New Roman"/>
          <w:i/>
          <w:iCs/>
          <w:sz w:val="24"/>
          <w:szCs w:val="24"/>
        </w:rPr>
        <w:t>čerpání 1 700 tis. Kč (100,0</w:t>
      </w:r>
      <w:r w:rsidR="00226FD0">
        <w:rPr>
          <w:rFonts w:ascii="Times New Roman" w:hAnsi="Times New Roman" w:cs="Times New Roman"/>
          <w:i/>
          <w:iCs/>
          <w:sz w:val="24"/>
          <w:szCs w:val="24"/>
        </w:rPr>
        <w:t>0</w:t>
      </w:r>
      <w:r w:rsidRPr="00936C71">
        <w:rPr>
          <w:rFonts w:ascii="Times New Roman" w:hAnsi="Times New Roman" w:cs="Times New Roman"/>
          <w:i/>
          <w:iCs/>
          <w:sz w:val="24"/>
          <w:szCs w:val="24"/>
        </w:rPr>
        <w:t xml:space="preserve"> % RU)</w:t>
      </w:r>
    </w:p>
    <w:p w14:paraId="6C298366" w14:textId="77777777" w:rsidR="007652D1" w:rsidRPr="00936C71" w:rsidRDefault="007652D1" w:rsidP="00F76799">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Položka byla čerpána na pokrytí nákladů spojených s COVID -19 jako kompenzace výpadku příjmů za zrušené či přeložené akce způsobené </w:t>
      </w:r>
      <w:proofErr w:type="spellStart"/>
      <w:r w:rsidRPr="00936C71">
        <w:rPr>
          <w:rFonts w:ascii="Times New Roman" w:hAnsi="Times New Roman" w:cs="Times New Roman"/>
          <w:sz w:val="24"/>
          <w:szCs w:val="24"/>
        </w:rPr>
        <w:t>koronavirovou</w:t>
      </w:r>
      <w:proofErr w:type="spellEnd"/>
      <w:r w:rsidRPr="00936C71">
        <w:rPr>
          <w:rFonts w:ascii="Times New Roman" w:hAnsi="Times New Roman" w:cs="Times New Roman"/>
          <w:sz w:val="24"/>
          <w:szCs w:val="24"/>
        </w:rPr>
        <w:t xml:space="preserve"> krizí.</w:t>
      </w:r>
    </w:p>
    <w:p w14:paraId="0FA2E043" w14:textId="77777777" w:rsidR="0063411B" w:rsidRPr="00936C71" w:rsidRDefault="0063411B" w:rsidP="00F76799">
      <w:pPr>
        <w:contextualSpacing/>
        <w:jc w:val="both"/>
        <w:rPr>
          <w:rFonts w:ascii="Times New Roman" w:hAnsi="Times New Roman" w:cs="Times New Roman"/>
          <w:color w:val="000000"/>
          <w:sz w:val="24"/>
          <w:szCs w:val="24"/>
          <w:u w:val="single"/>
        </w:rPr>
      </w:pPr>
    </w:p>
    <w:p w14:paraId="768215B8" w14:textId="77777777" w:rsidR="007652D1" w:rsidRPr="00936C71" w:rsidRDefault="007652D1" w:rsidP="00F76799">
      <w:pPr>
        <w:contextualSpacing/>
        <w:jc w:val="both"/>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6330 – Převody vlastním fondům v rozpočtech územní úrovně</w:t>
      </w:r>
    </w:p>
    <w:p w14:paraId="77883A90" w14:textId="77777777" w:rsidR="0076785D" w:rsidRPr="00936C71" w:rsidRDefault="0076785D" w:rsidP="00F76799">
      <w:pPr>
        <w:contextualSpacing/>
        <w:jc w:val="both"/>
        <w:rPr>
          <w:rFonts w:ascii="Times New Roman" w:hAnsi="Times New Roman" w:cs="Times New Roman"/>
          <w:i/>
          <w:iCs/>
          <w:color w:val="000000"/>
          <w:sz w:val="24"/>
          <w:szCs w:val="24"/>
        </w:rPr>
      </w:pPr>
    </w:p>
    <w:p w14:paraId="403B96EE" w14:textId="77777777" w:rsidR="0063411B"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iCs/>
          <w:color w:val="000000"/>
          <w:sz w:val="24"/>
          <w:szCs w:val="24"/>
        </w:rPr>
        <w:t>Položka 5347 – Neinvestiční převody mezi statutárními městy (hl. m. Prahou) a jejich městskými obvody nebo částmi – výdaje</w:t>
      </w:r>
      <w:r w:rsidRPr="00936C71">
        <w:rPr>
          <w:rFonts w:ascii="Times New Roman" w:hAnsi="Times New Roman" w:cs="Times New Roman"/>
          <w:i/>
          <w:iCs/>
          <w:color w:val="000000"/>
          <w:sz w:val="24"/>
          <w:szCs w:val="24"/>
        </w:rPr>
        <w:tab/>
        <w:t xml:space="preserve">          </w:t>
      </w:r>
      <w:r w:rsidR="00E62DA8" w:rsidRPr="00936C71">
        <w:rPr>
          <w:rFonts w:ascii="Times New Roman" w:hAnsi="Times New Roman" w:cs="Times New Roman"/>
          <w:i/>
          <w:iCs/>
          <w:color w:val="000000"/>
          <w:sz w:val="24"/>
          <w:szCs w:val="24"/>
        </w:rPr>
        <w:t xml:space="preserve">                                               </w:t>
      </w:r>
    </w:p>
    <w:p w14:paraId="491A0299" w14:textId="2977C9D1" w:rsidR="007652D1" w:rsidRPr="00936C71" w:rsidRDefault="00466243" w:rsidP="0063411B">
      <w:pPr>
        <w:ind w:left="4956" w:firstLine="708"/>
        <w:contextualSpacing/>
        <w:jc w:val="both"/>
        <w:rPr>
          <w:rFonts w:ascii="Times New Roman" w:hAnsi="Times New Roman" w:cs="Times New Roman"/>
          <w:i/>
          <w:sz w:val="24"/>
          <w:szCs w:val="24"/>
        </w:rPr>
      </w:pPr>
      <w:r>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1 928 tis. Kč (100,5</w:t>
      </w:r>
      <w:r w:rsidR="00226FD0">
        <w:rPr>
          <w:rFonts w:ascii="Times New Roman" w:hAnsi="Times New Roman" w:cs="Times New Roman"/>
          <w:i/>
          <w:sz w:val="24"/>
          <w:szCs w:val="24"/>
        </w:rPr>
        <w:t>2</w:t>
      </w:r>
      <w:r w:rsidR="007652D1" w:rsidRPr="00936C71">
        <w:rPr>
          <w:rFonts w:ascii="Times New Roman" w:hAnsi="Times New Roman" w:cs="Times New Roman"/>
          <w:i/>
          <w:sz w:val="24"/>
          <w:szCs w:val="24"/>
        </w:rPr>
        <w:t xml:space="preserve"> % RU)</w:t>
      </w:r>
    </w:p>
    <w:p w14:paraId="05E29522"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ze které byly vráceny nevyčerpané finanční prostředky na MHMP z projektů Šablony pro MŠ a ZŠ I. v rámci OP VVV, za školní obědy dostupné pro každé dítě v rámci OP PMP,</w:t>
      </w:r>
      <w:r w:rsidR="0063411B" w:rsidRPr="00936C71">
        <w:rPr>
          <w:rFonts w:ascii="Times New Roman" w:hAnsi="Times New Roman" w:cs="Times New Roman"/>
          <w:color w:val="000000"/>
          <w:sz w:val="24"/>
          <w:szCs w:val="24"/>
        </w:rPr>
        <w:br/>
      </w:r>
      <w:r w:rsidRPr="00936C71">
        <w:rPr>
          <w:rFonts w:ascii="Times New Roman" w:hAnsi="Times New Roman" w:cs="Times New Roman"/>
          <w:color w:val="000000"/>
          <w:sz w:val="24"/>
          <w:szCs w:val="24"/>
        </w:rPr>
        <w:t xml:space="preserve">za výzvy 28 a 37 v rámci OP Praha – Pól růstu a za </w:t>
      </w:r>
      <w:r w:rsidR="0063411B" w:rsidRPr="00936C71">
        <w:rPr>
          <w:rFonts w:ascii="Times New Roman" w:hAnsi="Times New Roman" w:cs="Times New Roman"/>
          <w:color w:val="000000"/>
          <w:sz w:val="24"/>
          <w:szCs w:val="24"/>
        </w:rPr>
        <w:t>Ú</w:t>
      </w:r>
      <w:r w:rsidRPr="00936C71">
        <w:rPr>
          <w:rFonts w:ascii="Times New Roman" w:hAnsi="Times New Roman" w:cs="Times New Roman"/>
          <w:color w:val="000000"/>
          <w:sz w:val="24"/>
          <w:szCs w:val="24"/>
        </w:rPr>
        <w:t>Z 115 primární prevence – ZŠ Hostýnská za rok 2019.</w:t>
      </w:r>
    </w:p>
    <w:p w14:paraId="607FDBE4" w14:textId="77777777" w:rsidR="0063411B" w:rsidRPr="00936C71" w:rsidRDefault="0063411B" w:rsidP="00F76799">
      <w:pPr>
        <w:contextualSpacing/>
        <w:jc w:val="both"/>
        <w:rPr>
          <w:rFonts w:ascii="Times New Roman" w:hAnsi="Times New Roman" w:cs="Times New Roman"/>
          <w:i/>
          <w:color w:val="000000"/>
          <w:sz w:val="24"/>
          <w:szCs w:val="24"/>
          <w:u w:val="single"/>
        </w:rPr>
      </w:pPr>
    </w:p>
    <w:p w14:paraId="2423AFEB" w14:textId="77777777" w:rsidR="007652D1" w:rsidRPr="00936C71" w:rsidRDefault="007652D1" w:rsidP="00F76799">
      <w:pPr>
        <w:contextualSpacing/>
        <w:jc w:val="both"/>
        <w:rPr>
          <w:rFonts w:ascii="Times New Roman" w:hAnsi="Times New Roman" w:cs="Times New Roman"/>
          <w:i/>
          <w:color w:val="000000"/>
          <w:sz w:val="24"/>
          <w:szCs w:val="24"/>
          <w:u w:val="single"/>
        </w:rPr>
      </w:pPr>
      <w:r w:rsidRPr="00936C71">
        <w:rPr>
          <w:rFonts w:ascii="Times New Roman" w:hAnsi="Times New Roman" w:cs="Times New Roman"/>
          <w:i/>
          <w:color w:val="000000"/>
          <w:sz w:val="24"/>
          <w:szCs w:val="24"/>
          <w:u w:val="single"/>
        </w:rPr>
        <w:t>Investiční výdaje</w:t>
      </w:r>
    </w:p>
    <w:p w14:paraId="0820880A" w14:textId="77777777" w:rsidR="0063411B" w:rsidRPr="00936C71" w:rsidRDefault="0063411B" w:rsidP="00F76799">
      <w:pPr>
        <w:contextualSpacing/>
        <w:jc w:val="both"/>
        <w:rPr>
          <w:rFonts w:ascii="Times New Roman" w:hAnsi="Times New Roman" w:cs="Times New Roman"/>
          <w:color w:val="000000"/>
          <w:sz w:val="24"/>
          <w:szCs w:val="24"/>
          <w:u w:val="single"/>
        </w:rPr>
      </w:pPr>
    </w:p>
    <w:p w14:paraId="630FADEA" w14:textId="77777777" w:rsidR="007652D1" w:rsidRPr="00936C71" w:rsidRDefault="007652D1" w:rsidP="00F76799">
      <w:pPr>
        <w:contextualSpacing/>
        <w:jc w:val="both"/>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3113 – Základní školy</w:t>
      </w:r>
    </w:p>
    <w:p w14:paraId="6B8FD261" w14:textId="77777777" w:rsidR="0076785D" w:rsidRPr="00936C71" w:rsidRDefault="0076785D" w:rsidP="00F76799">
      <w:pPr>
        <w:contextualSpacing/>
        <w:jc w:val="both"/>
        <w:rPr>
          <w:rFonts w:ascii="Times New Roman" w:hAnsi="Times New Roman" w:cs="Times New Roman"/>
          <w:i/>
          <w:color w:val="000000"/>
          <w:sz w:val="24"/>
          <w:szCs w:val="24"/>
        </w:rPr>
      </w:pPr>
    </w:p>
    <w:p w14:paraId="0786D46B" w14:textId="120A3EA6" w:rsidR="007652D1" w:rsidRPr="00936C71" w:rsidRDefault="007652D1" w:rsidP="00F76799">
      <w:pPr>
        <w:contextualSpacing/>
        <w:jc w:val="both"/>
        <w:rPr>
          <w:rFonts w:ascii="Times New Roman" w:hAnsi="Times New Roman" w:cs="Times New Roman"/>
          <w:i/>
          <w:iCs/>
          <w:color w:val="000000"/>
          <w:sz w:val="24"/>
          <w:szCs w:val="24"/>
        </w:rPr>
      </w:pPr>
      <w:r w:rsidRPr="00936C71">
        <w:rPr>
          <w:rFonts w:ascii="Times New Roman" w:hAnsi="Times New Roman" w:cs="Times New Roman"/>
          <w:i/>
          <w:color w:val="000000"/>
          <w:sz w:val="24"/>
          <w:szCs w:val="24"/>
        </w:rPr>
        <w:t>Položka 6351 – Investiční transfery zřízeným přísp.org.</w:t>
      </w:r>
      <w:r w:rsidRPr="00936C71">
        <w:rPr>
          <w:rFonts w:ascii="Times New Roman" w:hAnsi="Times New Roman" w:cs="Times New Roman"/>
          <w:i/>
          <w:color w:val="000000"/>
          <w:sz w:val="24"/>
          <w:szCs w:val="24"/>
        </w:rPr>
        <w:tab/>
        <w:t xml:space="preserve">  </w:t>
      </w:r>
      <w:r w:rsidRPr="00936C71">
        <w:rPr>
          <w:rFonts w:ascii="Times New Roman" w:hAnsi="Times New Roman" w:cs="Times New Roman"/>
          <w:i/>
          <w:iCs/>
          <w:color w:val="000000"/>
          <w:sz w:val="24"/>
          <w:szCs w:val="24"/>
        </w:rPr>
        <w:t xml:space="preserve">  </w:t>
      </w:r>
      <w:r w:rsidR="00E62DA8" w:rsidRPr="00936C71">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206 tis. Kč (35,8</w:t>
      </w:r>
      <w:r w:rsidR="00226FD0">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5A8FC60A"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Položka byla čerpána jako 10% spoluúčast MČ Praha 10 na projekty ve výzvě 37 v rámci OP Praha – pól růstu.  </w:t>
      </w:r>
    </w:p>
    <w:p w14:paraId="194454C0" w14:textId="77777777" w:rsidR="0076785D" w:rsidRPr="00936C71" w:rsidRDefault="0076785D" w:rsidP="00F76799">
      <w:pPr>
        <w:contextualSpacing/>
        <w:jc w:val="both"/>
        <w:rPr>
          <w:rFonts w:ascii="Times New Roman" w:hAnsi="Times New Roman" w:cs="Times New Roman"/>
          <w:i/>
          <w:color w:val="000000"/>
          <w:sz w:val="24"/>
          <w:szCs w:val="24"/>
        </w:rPr>
      </w:pPr>
    </w:p>
    <w:p w14:paraId="6D741666" w14:textId="2E1222FF" w:rsidR="007652D1" w:rsidRPr="00936C71" w:rsidRDefault="007652D1" w:rsidP="00F76799">
      <w:pPr>
        <w:contextualSpacing/>
        <w:jc w:val="both"/>
        <w:rPr>
          <w:rFonts w:ascii="Times New Roman" w:hAnsi="Times New Roman" w:cs="Times New Roman"/>
          <w:i/>
          <w:sz w:val="24"/>
          <w:szCs w:val="24"/>
        </w:rPr>
      </w:pPr>
      <w:r w:rsidRPr="00936C71">
        <w:rPr>
          <w:rFonts w:ascii="Times New Roman" w:hAnsi="Times New Roman" w:cs="Times New Roman"/>
          <w:i/>
          <w:color w:val="000000"/>
          <w:sz w:val="24"/>
          <w:szCs w:val="24"/>
        </w:rPr>
        <w:t xml:space="preserve">Položka 6356 – Jiné </w:t>
      </w:r>
      <w:proofErr w:type="spellStart"/>
      <w:r w:rsidRPr="00936C71">
        <w:rPr>
          <w:rFonts w:ascii="Times New Roman" w:hAnsi="Times New Roman" w:cs="Times New Roman"/>
          <w:i/>
          <w:color w:val="000000"/>
          <w:sz w:val="24"/>
          <w:szCs w:val="24"/>
        </w:rPr>
        <w:t>inv</w:t>
      </w:r>
      <w:proofErr w:type="spellEnd"/>
      <w:r w:rsidRPr="00936C71">
        <w:rPr>
          <w:rFonts w:ascii="Times New Roman" w:hAnsi="Times New Roman" w:cs="Times New Roman"/>
          <w:i/>
          <w:color w:val="000000"/>
          <w:sz w:val="24"/>
          <w:szCs w:val="24"/>
        </w:rPr>
        <w:t>.</w:t>
      </w:r>
      <w:r w:rsidR="002402AD" w:rsidRPr="00936C71">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 xml:space="preserve">transfery zřízeným </w:t>
      </w:r>
      <w:proofErr w:type="spellStart"/>
      <w:r w:rsidRPr="00936C71">
        <w:rPr>
          <w:rFonts w:ascii="Times New Roman" w:hAnsi="Times New Roman" w:cs="Times New Roman"/>
          <w:i/>
          <w:color w:val="000000"/>
          <w:sz w:val="24"/>
          <w:szCs w:val="24"/>
        </w:rPr>
        <w:t>přísp</w:t>
      </w:r>
      <w:proofErr w:type="spellEnd"/>
      <w:r w:rsidRPr="00936C71">
        <w:rPr>
          <w:rFonts w:ascii="Times New Roman" w:hAnsi="Times New Roman" w:cs="Times New Roman"/>
          <w:i/>
          <w:color w:val="000000"/>
          <w:sz w:val="24"/>
          <w:szCs w:val="24"/>
        </w:rPr>
        <w:t>.</w:t>
      </w:r>
      <w:r w:rsidR="002402AD" w:rsidRPr="00936C71">
        <w:rPr>
          <w:rFonts w:ascii="Times New Roman" w:hAnsi="Times New Roman" w:cs="Times New Roman"/>
          <w:i/>
          <w:color w:val="000000"/>
          <w:sz w:val="24"/>
          <w:szCs w:val="24"/>
        </w:rPr>
        <w:t xml:space="preserve"> </w:t>
      </w:r>
      <w:proofErr w:type="spellStart"/>
      <w:r w:rsidRPr="00936C71">
        <w:rPr>
          <w:rFonts w:ascii="Times New Roman" w:hAnsi="Times New Roman" w:cs="Times New Roman"/>
          <w:i/>
          <w:color w:val="000000"/>
          <w:sz w:val="24"/>
          <w:szCs w:val="24"/>
        </w:rPr>
        <w:t>org</w:t>
      </w:r>
      <w:proofErr w:type="spellEnd"/>
      <w:r w:rsidRPr="00936C71">
        <w:rPr>
          <w:rFonts w:ascii="Times New Roman" w:hAnsi="Times New Roman" w:cs="Times New Roman"/>
          <w:i/>
          <w:color w:val="000000"/>
          <w:sz w:val="24"/>
          <w:szCs w:val="24"/>
        </w:rPr>
        <w:t>.</w:t>
      </w:r>
      <w:r w:rsidRPr="00936C71">
        <w:rPr>
          <w:rFonts w:ascii="Times New Roman" w:hAnsi="Times New Roman" w:cs="Times New Roman"/>
          <w:i/>
          <w:color w:val="000000"/>
          <w:sz w:val="24"/>
          <w:szCs w:val="24"/>
        </w:rPr>
        <w:tab/>
        <w:t xml:space="preserve">  </w:t>
      </w:r>
      <w:r w:rsidR="00E62DA8" w:rsidRPr="00936C71">
        <w:rPr>
          <w:rFonts w:ascii="Times New Roman" w:hAnsi="Times New Roman" w:cs="Times New Roman"/>
          <w:i/>
          <w:color w:val="000000"/>
          <w:sz w:val="24"/>
          <w:szCs w:val="24"/>
        </w:rPr>
        <w:t xml:space="preserve"> </w:t>
      </w:r>
      <w:r w:rsidRPr="00936C71">
        <w:rPr>
          <w:rFonts w:ascii="Times New Roman" w:hAnsi="Times New Roman" w:cs="Times New Roman"/>
          <w:i/>
          <w:sz w:val="24"/>
          <w:szCs w:val="24"/>
        </w:rPr>
        <w:t>čerpání 1 850 tis. Kč (78,9</w:t>
      </w:r>
      <w:r w:rsidR="00226FD0">
        <w:rPr>
          <w:rFonts w:ascii="Times New Roman" w:hAnsi="Times New Roman" w:cs="Times New Roman"/>
          <w:i/>
          <w:sz w:val="24"/>
          <w:szCs w:val="24"/>
        </w:rPr>
        <w:t>2</w:t>
      </w:r>
      <w:r w:rsidRPr="00936C71">
        <w:rPr>
          <w:rFonts w:ascii="Times New Roman" w:hAnsi="Times New Roman" w:cs="Times New Roman"/>
          <w:i/>
          <w:sz w:val="24"/>
          <w:szCs w:val="24"/>
        </w:rPr>
        <w:t xml:space="preserve"> % RU)</w:t>
      </w:r>
    </w:p>
    <w:p w14:paraId="198C404B" w14:textId="77777777" w:rsidR="007652D1" w:rsidRPr="00936C7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realizaci investičních projektů výzvy 37 v rámci OP Praha – pól růstu.</w:t>
      </w:r>
    </w:p>
    <w:p w14:paraId="348B2CD4" w14:textId="77777777" w:rsidR="00E62DA8" w:rsidRPr="00936C71" w:rsidRDefault="00E62DA8" w:rsidP="00F76799">
      <w:pPr>
        <w:contextualSpacing/>
        <w:jc w:val="both"/>
        <w:rPr>
          <w:rFonts w:ascii="Times New Roman" w:hAnsi="Times New Roman" w:cs="Times New Roman"/>
          <w:color w:val="000000"/>
          <w:sz w:val="24"/>
          <w:szCs w:val="24"/>
          <w:u w:val="single"/>
        </w:rPr>
      </w:pPr>
    </w:p>
    <w:p w14:paraId="5A43819A" w14:textId="77777777" w:rsidR="007652D1" w:rsidRPr="00936C71" w:rsidRDefault="007652D1" w:rsidP="00F76799">
      <w:pPr>
        <w:contextualSpacing/>
        <w:jc w:val="both"/>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6330 – Převody vlastním fondům v rozpočtech územní úrovně</w:t>
      </w:r>
    </w:p>
    <w:p w14:paraId="6ACFE0D0" w14:textId="77777777" w:rsidR="0076785D" w:rsidRPr="00936C71" w:rsidRDefault="0076785D" w:rsidP="00B12B7E">
      <w:pPr>
        <w:contextualSpacing/>
        <w:jc w:val="both"/>
        <w:rPr>
          <w:rFonts w:ascii="Times New Roman" w:hAnsi="Times New Roman" w:cs="Times New Roman"/>
          <w:i/>
          <w:iCs/>
          <w:color w:val="000000"/>
          <w:sz w:val="24"/>
          <w:szCs w:val="24"/>
        </w:rPr>
      </w:pPr>
    </w:p>
    <w:p w14:paraId="43F06CAB" w14:textId="738626CC" w:rsidR="007652D1" w:rsidRPr="00936C71" w:rsidRDefault="007652D1" w:rsidP="00B12B7E">
      <w:pPr>
        <w:contextualSpacing/>
        <w:jc w:val="both"/>
        <w:rPr>
          <w:rFonts w:ascii="Times New Roman" w:hAnsi="Times New Roman" w:cs="Times New Roman"/>
          <w:i/>
          <w:sz w:val="24"/>
          <w:szCs w:val="24"/>
        </w:rPr>
      </w:pPr>
      <w:r w:rsidRPr="00936C71">
        <w:rPr>
          <w:rFonts w:ascii="Times New Roman" w:hAnsi="Times New Roman" w:cs="Times New Roman"/>
          <w:i/>
          <w:iCs/>
          <w:color w:val="000000"/>
          <w:sz w:val="24"/>
          <w:szCs w:val="24"/>
        </w:rPr>
        <w:t>Položka 6363 – Investiční převody mezi statutárními městy (hl. m. Prahou) a jejich městskými obvody nebo částmi – výdaje</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Pr="00936C71">
        <w:rPr>
          <w:rFonts w:ascii="Times New Roman" w:hAnsi="Times New Roman" w:cs="Times New Roman"/>
          <w:i/>
          <w:iCs/>
          <w:color w:val="000000"/>
          <w:sz w:val="24"/>
          <w:szCs w:val="24"/>
        </w:rPr>
        <w:tab/>
        <w:t xml:space="preserve">    </w:t>
      </w:r>
      <w:r w:rsidR="00E62DA8" w:rsidRPr="00936C71">
        <w:rPr>
          <w:rFonts w:ascii="Times New Roman" w:hAnsi="Times New Roman" w:cs="Times New Roman"/>
          <w:i/>
          <w:iCs/>
          <w:color w:val="000000"/>
          <w:sz w:val="24"/>
          <w:szCs w:val="24"/>
        </w:rPr>
        <w:t xml:space="preserve">                  </w:t>
      </w:r>
      <w:r w:rsidR="00B12B7E" w:rsidRPr="00936C71">
        <w:rPr>
          <w:rFonts w:ascii="Times New Roman" w:hAnsi="Times New Roman" w:cs="Times New Roman"/>
          <w:i/>
          <w:iCs/>
          <w:color w:val="000000"/>
          <w:sz w:val="24"/>
          <w:szCs w:val="24"/>
        </w:rPr>
        <w:t xml:space="preserve">      </w:t>
      </w:r>
      <w:r w:rsidR="00466243">
        <w:rPr>
          <w:rFonts w:ascii="Times New Roman" w:hAnsi="Times New Roman" w:cs="Times New Roman"/>
          <w:i/>
          <w:iCs/>
          <w:color w:val="000000"/>
          <w:sz w:val="24"/>
          <w:szCs w:val="24"/>
        </w:rPr>
        <w:t xml:space="preserve">  </w:t>
      </w:r>
      <w:r w:rsidR="00B12B7E" w:rsidRPr="00936C71">
        <w:rPr>
          <w:rFonts w:ascii="Times New Roman" w:hAnsi="Times New Roman" w:cs="Times New Roman"/>
          <w:i/>
          <w:sz w:val="24"/>
          <w:szCs w:val="24"/>
        </w:rPr>
        <w:t>č</w:t>
      </w:r>
      <w:r w:rsidRPr="00936C71">
        <w:rPr>
          <w:rFonts w:ascii="Times New Roman" w:hAnsi="Times New Roman" w:cs="Times New Roman"/>
          <w:i/>
          <w:sz w:val="24"/>
          <w:szCs w:val="24"/>
        </w:rPr>
        <w:t>erpání 16 tis. Kč (100,</w:t>
      </w:r>
      <w:r w:rsidR="00DD59E8">
        <w:rPr>
          <w:rFonts w:ascii="Times New Roman" w:hAnsi="Times New Roman" w:cs="Times New Roman"/>
          <w:i/>
          <w:sz w:val="24"/>
          <w:szCs w:val="24"/>
        </w:rPr>
        <w:t>0</w:t>
      </w:r>
      <w:r w:rsidR="00226FD0">
        <w:rPr>
          <w:rFonts w:ascii="Times New Roman" w:hAnsi="Times New Roman" w:cs="Times New Roman"/>
          <w:i/>
          <w:sz w:val="24"/>
          <w:szCs w:val="24"/>
        </w:rPr>
        <w:t>0</w:t>
      </w:r>
      <w:r w:rsidR="00DD59E8"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7985C58B" w14:textId="77777777" w:rsidR="007652D1" w:rsidRDefault="007652D1" w:rsidP="00F76799">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ze které byly vráceny nevyčerpané finanční prostředky na MHMP za investiční část výzvy 37 OP Praha – Pól růstu za ZŠ, Praha 10 Olešská.</w:t>
      </w:r>
    </w:p>
    <w:p w14:paraId="1CE95A4B" w14:textId="77777777" w:rsidR="00416CE1" w:rsidRPr="00936C71" w:rsidRDefault="00416CE1" w:rsidP="00F76799">
      <w:pPr>
        <w:jc w:val="both"/>
        <w:rPr>
          <w:rFonts w:ascii="Times New Roman" w:hAnsi="Times New Roman" w:cs="Times New Roman"/>
          <w:color w:val="000000"/>
          <w:sz w:val="24"/>
          <w:szCs w:val="24"/>
        </w:rPr>
      </w:pPr>
    </w:p>
    <w:p w14:paraId="7A32DAFC" w14:textId="77777777" w:rsidR="00416CE1" w:rsidRPr="00BA4A10" w:rsidRDefault="00416CE1" w:rsidP="00416CE1">
      <w:pPr>
        <w:contextualSpacing/>
        <w:rPr>
          <w:rFonts w:ascii="Times New Roman" w:hAnsi="Times New Roman" w:cs="Times New Roman"/>
          <w:b/>
          <w:sz w:val="32"/>
          <w:szCs w:val="28"/>
          <w:u w:val="single"/>
        </w:rPr>
      </w:pPr>
      <w:r w:rsidRPr="00BA4A10">
        <w:rPr>
          <w:rFonts w:ascii="Times New Roman" w:hAnsi="Times New Roman" w:cs="Times New Roman"/>
          <w:b/>
          <w:sz w:val="32"/>
          <w:szCs w:val="28"/>
          <w:u w:val="single"/>
        </w:rPr>
        <w:lastRenderedPageBreak/>
        <w:t>Pohledávky k 31. 12. 2020</w:t>
      </w:r>
    </w:p>
    <w:p w14:paraId="0C07FDEB" w14:textId="77777777" w:rsidR="00416CE1" w:rsidRDefault="00416CE1" w:rsidP="00416CE1">
      <w:pPr>
        <w:spacing w:after="0" w:line="240" w:lineRule="auto"/>
        <w:rPr>
          <w:i/>
          <w:u w:val="single"/>
        </w:rPr>
      </w:pPr>
    </w:p>
    <w:p w14:paraId="29A4EA54" w14:textId="77777777" w:rsidR="00416CE1" w:rsidRPr="00BA4A10" w:rsidRDefault="00416CE1" w:rsidP="00416CE1">
      <w:pPr>
        <w:spacing w:after="0" w:line="240" w:lineRule="auto"/>
        <w:rPr>
          <w:rFonts w:ascii="Times New Roman" w:hAnsi="Times New Roman" w:cs="Times New Roman"/>
          <w:b/>
          <w:sz w:val="24"/>
          <w:szCs w:val="24"/>
        </w:rPr>
      </w:pPr>
      <w:r w:rsidRPr="00BA4A10">
        <w:rPr>
          <w:rFonts w:ascii="Times New Roman" w:hAnsi="Times New Roman" w:cs="Times New Roman"/>
          <w:b/>
          <w:sz w:val="24"/>
          <w:szCs w:val="24"/>
        </w:rPr>
        <w:t>Hlavní činnost</w:t>
      </w:r>
    </w:p>
    <w:p w14:paraId="36BE56B5" w14:textId="18CE8469" w:rsidR="00416CE1" w:rsidRPr="00BA4A10" w:rsidRDefault="00416CE1" w:rsidP="00416CE1">
      <w:pPr>
        <w:spacing w:after="0" w:line="240" w:lineRule="auto"/>
        <w:jc w:val="both"/>
        <w:rPr>
          <w:rFonts w:ascii="Times New Roman" w:hAnsi="Times New Roman" w:cs="Times New Roman"/>
          <w:sz w:val="24"/>
          <w:szCs w:val="24"/>
        </w:rPr>
      </w:pPr>
      <w:r w:rsidRPr="00BA4A10">
        <w:rPr>
          <w:rFonts w:ascii="Times New Roman" w:hAnsi="Times New Roman" w:cs="Times New Roman"/>
          <w:sz w:val="24"/>
          <w:szCs w:val="24"/>
        </w:rPr>
        <w:t xml:space="preserve">Pohledávky celkem </w:t>
      </w:r>
      <w:r w:rsidRPr="00BA4A10">
        <w:rPr>
          <w:rFonts w:ascii="Times New Roman" w:hAnsi="Times New Roman" w:cs="Times New Roman"/>
          <w:sz w:val="24"/>
          <w:szCs w:val="24"/>
        </w:rPr>
        <w:tab/>
      </w:r>
      <w:r w:rsidRPr="00BA4A10">
        <w:rPr>
          <w:rFonts w:ascii="Times New Roman" w:hAnsi="Times New Roman" w:cs="Times New Roman"/>
          <w:sz w:val="24"/>
          <w:szCs w:val="24"/>
        </w:rPr>
        <w:tab/>
      </w:r>
      <w:r w:rsidRPr="00BA4A10">
        <w:rPr>
          <w:rFonts w:ascii="Times New Roman" w:hAnsi="Times New Roman" w:cs="Times New Roman"/>
          <w:sz w:val="24"/>
          <w:szCs w:val="24"/>
        </w:rPr>
        <w:tab/>
      </w:r>
      <w:r w:rsidRPr="00BA4A10">
        <w:rPr>
          <w:rFonts w:ascii="Times New Roman" w:hAnsi="Times New Roman" w:cs="Times New Roman"/>
          <w:sz w:val="24"/>
          <w:szCs w:val="24"/>
        </w:rPr>
        <w:tab/>
      </w:r>
      <w:r w:rsidRPr="00BA4A10">
        <w:rPr>
          <w:rFonts w:ascii="Times New Roman" w:hAnsi="Times New Roman" w:cs="Times New Roman"/>
          <w:sz w:val="24"/>
          <w:szCs w:val="24"/>
        </w:rPr>
        <w:tab/>
      </w:r>
      <w:r w:rsidRPr="00BA4A10">
        <w:rPr>
          <w:rFonts w:ascii="Times New Roman" w:hAnsi="Times New Roman" w:cs="Times New Roman"/>
          <w:sz w:val="24"/>
          <w:szCs w:val="24"/>
        </w:rPr>
        <w:tab/>
      </w:r>
      <w:r w:rsidRPr="00BA4A10">
        <w:rPr>
          <w:rFonts w:ascii="Times New Roman" w:hAnsi="Times New Roman" w:cs="Times New Roman"/>
          <w:sz w:val="24"/>
          <w:szCs w:val="24"/>
        </w:rPr>
        <w:tab/>
      </w:r>
      <w:r w:rsidRPr="00BA4A10">
        <w:rPr>
          <w:rFonts w:ascii="Times New Roman" w:hAnsi="Times New Roman" w:cs="Times New Roman"/>
          <w:sz w:val="24"/>
          <w:szCs w:val="24"/>
        </w:rPr>
        <w:tab/>
        <w:t xml:space="preserve">        </w:t>
      </w:r>
      <w:r w:rsidR="00466243">
        <w:rPr>
          <w:rFonts w:ascii="Times New Roman" w:hAnsi="Times New Roman" w:cs="Times New Roman"/>
          <w:sz w:val="24"/>
          <w:szCs w:val="24"/>
        </w:rPr>
        <w:t xml:space="preserve">   </w:t>
      </w:r>
      <w:r w:rsidRPr="00BA4A10">
        <w:rPr>
          <w:rFonts w:ascii="Times New Roman" w:hAnsi="Times New Roman" w:cs="Times New Roman"/>
          <w:sz w:val="24"/>
          <w:szCs w:val="24"/>
        </w:rPr>
        <w:t xml:space="preserve"> </w:t>
      </w:r>
      <w:r w:rsidRPr="00BA4A10">
        <w:rPr>
          <w:rFonts w:ascii="Times New Roman" w:eastAsia="Times New Roman" w:hAnsi="Times New Roman" w:cs="Times New Roman"/>
          <w:sz w:val="24"/>
          <w:szCs w:val="24"/>
          <w:lang w:eastAsia="cs-CZ"/>
        </w:rPr>
        <w:t>904 444,48 Kč</w:t>
      </w:r>
    </w:p>
    <w:p w14:paraId="3F112E74" w14:textId="77777777" w:rsidR="00416CE1" w:rsidRPr="00BA4A10" w:rsidRDefault="00416CE1" w:rsidP="00416CE1">
      <w:pPr>
        <w:spacing w:after="0" w:line="240" w:lineRule="auto"/>
        <w:rPr>
          <w:rFonts w:ascii="Times New Roman" w:hAnsi="Times New Roman" w:cs="Times New Roman"/>
          <w:sz w:val="24"/>
          <w:szCs w:val="24"/>
        </w:rPr>
      </w:pPr>
      <w:r w:rsidRPr="00BA4A10">
        <w:rPr>
          <w:rFonts w:ascii="Times New Roman" w:hAnsi="Times New Roman" w:cs="Times New Roman"/>
          <w:i/>
          <w:sz w:val="24"/>
          <w:szCs w:val="24"/>
        </w:rPr>
        <w:t>Z toho:</w:t>
      </w:r>
      <w:r w:rsidRPr="00BA4A10">
        <w:rPr>
          <w:rFonts w:ascii="Times New Roman" w:hAnsi="Times New Roman" w:cs="Times New Roman"/>
          <w:sz w:val="24"/>
          <w:szCs w:val="24"/>
        </w:rPr>
        <w:tab/>
      </w:r>
    </w:p>
    <w:p w14:paraId="112FE3AC" w14:textId="77777777" w:rsidR="00416CE1" w:rsidRPr="00BA4A10" w:rsidRDefault="00416CE1" w:rsidP="00416CE1">
      <w:pPr>
        <w:spacing w:after="0" w:line="240" w:lineRule="auto"/>
        <w:jc w:val="both"/>
        <w:rPr>
          <w:sz w:val="24"/>
          <w:szCs w:val="24"/>
        </w:rPr>
      </w:pPr>
    </w:p>
    <w:p w14:paraId="753DF48E" w14:textId="45BA6066" w:rsidR="00416CE1" w:rsidRPr="00D37010" w:rsidRDefault="00416CE1" w:rsidP="00416CE1">
      <w:pPr>
        <w:overflowPunct w:val="0"/>
        <w:autoSpaceDE w:val="0"/>
        <w:autoSpaceDN w:val="0"/>
        <w:adjustRightInd w:val="0"/>
        <w:spacing w:after="0" w:line="240" w:lineRule="auto"/>
        <w:jc w:val="both"/>
        <w:textAlignment w:val="baseline"/>
      </w:pPr>
      <w:r>
        <w:tab/>
      </w:r>
      <w:r>
        <w:tab/>
      </w:r>
      <w:r>
        <w:tab/>
      </w:r>
      <w:r>
        <w:tab/>
      </w:r>
      <w:r w:rsidRPr="00D37010">
        <w:tab/>
      </w:r>
      <w:r w:rsidRPr="00D37010">
        <w:tab/>
      </w:r>
      <w:r w:rsidRPr="00D37010">
        <w:tab/>
      </w:r>
      <w:r w:rsidRPr="00D37010">
        <w:tab/>
      </w:r>
      <w:r w:rsidRPr="00D37010">
        <w:tab/>
      </w:r>
      <w:r w:rsidRPr="00D37010">
        <w:tab/>
      </w:r>
      <w:r w:rsidRPr="00BA4A10">
        <w:rPr>
          <w:rFonts w:ascii="Times New Roman" w:eastAsia="Times New Roman" w:hAnsi="Times New Roman" w:cs="Times New Roman"/>
          <w:sz w:val="24"/>
          <w:szCs w:val="20"/>
          <w:lang w:eastAsia="cs-CZ"/>
        </w:rPr>
        <w:t xml:space="preserve">        </w:t>
      </w:r>
      <w:r w:rsidR="00466243">
        <w:rPr>
          <w:rFonts w:ascii="Times New Roman" w:eastAsia="Times New Roman" w:hAnsi="Times New Roman" w:cs="Times New Roman"/>
          <w:sz w:val="24"/>
          <w:szCs w:val="20"/>
          <w:lang w:eastAsia="cs-CZ"/>
        </w:rPr>
        <w:t xml:space="preserve">   </w:t>
      </w:r>
      <w:r w:rsidRPr="00BA4A10">
        <w:rPr>
          <w:rFonts w:ascii="Times New Roman" w:eastAsia="Times New Roman" w:hAnsi="Times New Roman" w:cs="Times New Roman"/>
          <w:sz w:val="24"/>
          <w:szCs w:val="20"/>
          <w:lang w:eastAsia="cs-CZ"/>
        </w:rPr>
        <w:t xml:space="preserve"> 904 444,48 Kč</w:t>
      </w:r>
    </w:p>
    <w:p w14:paraId="64DBD8D4" w14:textId="77777777" w:rsidR="00416CE1" w:rsidRPr="00BA4A10" w:rsidRDefault="00416CE1" w:rsidP="00416CE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BA4A10">
        <w:rPr>
          <w:rFonts w:ascii="Times New Roman" w:eastAsia="Times New Roman" w:hAnsi="Times New Roman" w:cs="Times New Roman"/>
          <w:sz w:val="24"/>
          <w:szCs w:val="20"/>
          <w:lang w:eastAsia="cs-CZ"/>
        </w:rPr>
        <w:t xml:space="preserve">Pohledávka vznikla v r. 1993 podvodným jednáním. Jedná se o splátky – náhrady škod. Rozsudkem Městského soudu v Praze čj. 42 T 4/99 ze dne 25. 10. 2000 byla uložena povinnost společně a nerozdílně nahradit poškozenému Obvodnímu úřadu MČ Praha 10 škodu v celkové výši 1 754 858,50 Kč. Ohledně této částky byl dne 15. 2. 2002 podán návrh na provedení exekuce majetku. Exekuční řízení stále probíhá. </w:t>
      </w:r>
    </w:p>
    <w:p w14:paraId="611A36EC" w14:textId="77777777" w:rsidR="00416CE1" w:rsidRDefault="00416CE1" w:rsidP="00416CE1">
      <w:pPr>
        <w:spacing w:after="0" w:line="240" w:lineRule="auto"/>
        <w:ind w:left="705"/>
      </w:pPr>
    </w:p>
    <w:p w14:paraId="45B9E9E1" w14:textId="77777777" w:rsidR="00416CE1" w:rsidRPr="00BA4A10" w:rsidRDefault="00416CE1" w:rsidP="00416CE1">
      <w:pPr>
        <w:spacing w:after="0" w:line="240" w:lineRule="auto"/>
        <w:rPr>
          <w:rFonts w:ascii="Times New Roman" w:hAnsi="Times New Roman" w:cs="Times New Roman"/>
          <w:b/>
          <w:sz w:val="24"/>
          <w:szCs w:val="24"/>
        </w:rPr>
      </w:pPr>
      <w:r w:rsidRPr="00BA4A10">
        <w:rPr>
          <w:rFonts w:ascii="Times New Roman" w:hAnsi="Times New Roman" w:cs="Times New Roman"/>
          <w:b/>
          <w:sz w:val="24"/>
          <w:szCs w:val="24"/>
        </w:rPr>
        <w:t>Zdaňovaná činnost</w:t>
      </w:r>
    </w:p>
    <w:p w14:paraId="084E3708" w14:textId="77777777" w:rsidR="00416CE1" w:rsidRPr="00BA4A10" w:rsidRDefault="00416CE1" w:rsidP="00416CE1">
      <w:pPr>
        <w:spacing w:after="0" w:line="240" w:lineRule="auto"/>
        <w:rPr>
          <w:rFonts w:ascii="Times New Roman" w:hAnsi="Times New Roman" w:cs="Times New Roman"/>
          <w:b/>
          <w:bCs/>
          <w:sz w:val="24"/>
          <w:szCs w:val="24"/>
        </w:rPr>
      </w:pPr>
      <w:r w:rsidRPr="00BA4A10">
        <w:rPr>
          <w:rFonts w:ascii="Times New Roman" w:hAnsi="Times New Roman" w:cs="Times New Roman"/>
          <w:sz w:val="24"/>
          <w:szCs w:val="24"/>
        </w:rPr>
        <w:t xml:space="preserve">Pohledávky celkem – nebytové prostory   </w:t>
      </w:r>
      <w:r w:rsidRPr="00BA4A10">
        <w:rPr>
          <w:rFonts w:ascii="Times New Roman" w:hAnsi="Times New Roman" w:cs="Times New Roman"/>
          <w:sz w:val="24"/>
          <w:szCs w:val="24"/>
        </w:rPr>
        <w:tab/>
      </w:r>
      <w:r w:rsidRPr="00BA4A10">
        <w:rPr>
          <w:rFonts w:ascii="Times New Roman" w:hAnsi="Times New Roman" w:cs="Times New Roman"/>
          <w:sz w:val="24"/>
          <w:szCs w:val="24"/>
        </w:rPr>
        <w:tab/>
      </w:r>
      <w:r w:rsidRPr="00BA4A10">
        <w:rPr>
          <w:rFonts w:ascii="Times New Roman" w:hAnsi="Times New Roman" w:cs="Times New Roman"/>
          <w:sz w:val="24"/>
          <w:szCs w:val="24"/>
        </w:rPr>
        <w:tab/>
      </w:r>
      <w:r w:rsidRPr="00BA4A10">
        <w:rPr>
          <w:rFonts w:ascii="Times New Roman" w:hAnsi="Times New Roman" w:cs="Times New Roman"/>
          <w:sz w:val="24"/>
          <w:szCs w:val="24"/>
        </w:rPr>
        <w:tab/>
        <w:t xml:space="preserve">  </w:t>
      </w:r>
      <w:r w:rsidRPr="00BA4A10">
        <w:rPr>
          <w:rFonts w:ascii="Times New Roman" w:hAnsi="Times New Roman" w:cs="Times New Roman"/>
          <w:sz w:val="24"/>
          <w:szCs w:val="24"/>
        </w:rPr>
        <w:tab/>
      </w:r>
      <w:r w:rsidRPr="00BA4A10">
        <w:rPr>
          <w:rFonts w:ascii="Times New Roman" w:eastAsia="Times New Roman" w:hAnsi="Times New Roman" w:cs="Times New Roman"/>
          <w:sz w:val="24"/>
          <w:szCs w:val="24"/>
          <w:lang w:eastAsia="cs-CZ"/>
        </w:rPr>
        <w:t xml:space="preserve">        1 411 137,45 Kč</w:t>
      </w:r>
    </w:p>
    <w:p w14:paraId="3BA1DCA9" w14:textId="77777777" w:rsidR="00416CE1" w:rsidRPr="00BA4A10" w:rsidRDefault="00416CE1" w:rsidP="00416CE1">
      <w:pPr>
        <w:spacing w:after="0" w:line="240" w:lineRule="auto"/>
        <w:rPr>
          <w:rFonts w:ascii="Times New Roman" w:hAnsi="Times New Roman" w:cs="Times New Roman"/>
          <w:sz w:val="24"/>
          <w:szCs w:val="24"/>
        </w:rPr>
      </w:pPr>
      <w:r w:rsidRPr="00BA4A10">
        <w:rPr>
          <w:rFonts w:ascii="Times New Roman" w:hAnsi="Times New Roman" w:cs="Times New Roman"/>
          <w:i/>
          <w:sz w:val="24"/>
          <w:szCs w:val="24"/>
        </w:rPr>
        <w:t>Z toho:</w:t>
      </w:r>
      <w:r w:rsidRPr="00BA4A10">
        <w:rPr>
          <w:rFonts w:ascii="Times New Roman" w:hAnsi="Times New Roman" w:cs="Times New Roman"/>
          <w:sz w:val="24"/>
          <w:szCs w:val="24"/>
        </w:rPr>
        <w:tab/>
      </w:r>
    </w:p>
    <w:p w14:paraId="4B9B266C" w14:textId="77777777" w:rsidR="00416CE1" w:rsidRPr="00BA4A10" w:rsidRDefault="00416CE1" w:rsidP="00416CE1">
      <w:pPr>
        <w:spacing w:after="0" w:line="240" w:lineRule="auto"/>
        <w:jc w:val="both"/>
        <w:rPr>
          <w:sz w:val="24"/>
          <w:szCs w:val="24"/>
        </w:rPr>
      </w:pPr>
    </w:p>
    <w:p w14:paraId="1A1DCDB6" w14:textId="1A1101FF" w:rsidR="00416CE1" w:rsidRPr="00BA4A10" w:rsidRDefault="00416CE1" w:rsidP="00416CE1">
      <w:pPr>
        <w:spacing w:after="0" w:line="240" w:lineRule="auto"/>
        <w:jc w:val="both"/>
        <w:rPr>
          <w:sz w:val="24"/>
          <w:szCs w:val="24"/>
        </w:rPr>
      </w:pPr>
      <w:r w:rsidRPr="00BA4A10">
        <w:rPr>
          <w:sz w:val="24"/>
          <w:szCs w:val="24"/>
        </w:rPr>
        <w:tab/>
      </w:r>
      <w:r w:rsidRPr="00BA4A10">
        <w:rPr>
          <w:sz w:val="24"/>
          <w:szCs w:val="24"/>
        </w:rPr>
        <w:tab/>
      </w:r>
      <w:r w:rsidRPr="00BA4A10">
        <w:rPr>
          <w:sz w:val="24"/>
          <w:szCs w:val="24"/>
        </w:rPr>
        <w:tab/>
      </w:r>
      <w:r w:rsidRPr="00BA4A10">
        <w:rPr>
          <w:sz w:val="24"/>
          <w:szCs w:val="24"/>
        </w:rPr>
        <w:tab/>
      </w:r>
      <w:r w:rsidRPr="00BA4A10">
        <w:rPr>
          <w:sz w:val="24"/>
          <w:szCs w:val="24"/>
        </w:rPr>
        <w:tab/>
      </w:r>
      <w:r w:rsidRPr="00BA4A10">
        <w:rPr>
          <w:sz w:val="24"/>
          <w:szCs w:val="24"/>
        </w:rPr>
        <w:tab/>
      </w:r>
      <w:r w:rsidRPr="00BA4A10">
        <w:rPr>
          <w:sz w:val="24"/>
          <w:szCs w:val="24"/>
        </w:rPr>
        <w:tab/>
      </w:r>
      <w:r w:rsidRPr="00BA4A10">
        <w:rPr>
          <w:sz w:val="24"/>
          <w:szCs w:val="24"/>
        </w:rPr>
        <w:tab/>
      </w:r>
      <w:r w:rsidRPr="00BA4A10">
        <w:rPr>
          <w:sz w:val="24"/>
          <w:szCs w:val="24"/>
        </w:rPr>
        <w:tab/>
      </w:r>
      <w:r w:rsidRPr="00BA4A10">
        <w:rPr>
          <w:sz w:val="24"/>
          <w:szCs w:val="24"/>
        </w:rPr>
        <w:tab/>
      </w:r>
      <w:r w:rsidRPr="00BA4A10">
        <w:rPr>
          <w:rFonts w:ascii="Times New Roman" w:eastAsia="Times New Roman" w:hAnsi="Times New Roman" w:cs="Times New Roman"/>
          <w:sz w:val="24"/>
          <w:szCs w:val="24"/>
          <w:lang w:eastAsia="cs-CZ"/>
        </w:rPr>
        <w:t xml:space="preserve">        </w:t>
      </w:r>
      <w:r w:rsidR="00466243">
        <w:rPr>
          <w:rFonts w:ascii="Times New Roman" w:eastAsia="Times New Roman" w:hAnsi="Times New Roman" w:cs="Times New Roman"/>
          <w:sz w:val="24"/>
          <w:szCs w:val="24"/>
          <w:lang w:eastAsia="cs-CZ"/>
        </w:rPr>
        <w:t xml:space="preserve">   </w:t>
      </w:r>
      <w:r w:rsidRPr="00BA4A10">
        <w:rPr>
          <w:rFonts w:ascii="Times New Roman" w:eastAsia="Times New Roman" w:hAnsi="Times New Roman" w:cs="Times New Roman"/>
          <w:sz w:val="24"/>
          <w:szCs w:val="24"/>
          <w:lang w:eastAsia="cs-CZ"/>
        </w:rPr>
        <w:t xml:space="preserve">   52 000,00 Kč</w:t>
      </w:r>
    </w:p>
    <w:p w14:paraId="046975BE" w14:textId="57FDFA1D" w:rsidR="00416CE1" w:rsidRPr="00BA4A10" w:rsidRDefault="00416CE1" w:rsidP="00416CE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BA4A10">
        <w:rPr>
          <w:rFonts w:ascii="Times New Roman" w:eastAsia="Times New Roman" w:hAnsi="Times New Roman" w:cs="Times New Roman"/>
          <w:sz w:val="24"/>
          <w:szCs w:val="20"/>
          <w:lang w:eastAsia="cs-CZ"/>
        </w:rPr>
        <w:t xml:space="preserve">Nedoplatky nájemného v budově </w:t>
      </w:r>
      <w:proofErr w:type="spellStart"/>
      <w:r w:rsidRPr="00BA4A10">
        <w:rPr>
          <w:rFonts w:ascii="Times New Roman" w:eastAsia="Times New Roman" w:hAnsi="Times New Roman" w:cs="Times New Roman"/>
          <w:sz w:val="24"/>
          <w:szCs w:val="20"/>
          <w:lang w:eastAsia="cs-CZ"/>
        </w:rPr>
        <w:t>SpŠ</w:t>
      </w:r>
      <w:proofErr w:type="spellEnd"/>
      <w:r w:rsidRPr="00BA4A10">
        <w:rPr>
          <w:rFonts w:ascii="Times New Roman" w:eastAsia="Times New Roman" w:hAnsi="Times New Roman" w:cs="Times New Roman"/>
          <w:sz w:val="24"/>
          <w:szCs w:val="20"/>
          <w:lang w:eastAsia="cs-CZ"/>
        </w:rPr>
        <w:t xml:space="preserve"> V Olšinách z let 1995 (24</w:t>
      </w:r>
      <w:r w:rsidR="00B57AC8">
        <w:rPr>
          <w:rFonts w:ascii="Times New Roman" w:eastAsia="Times New Roman" w:hAnsi="Times New Roman" w:cs="Times New Roman"/>
          <w:sz w:val="24"/>
          <w:szCs w:val="20"/>
          <w:lang w:eastAsia="cs-CZ"/>
        </w:rPr>
        <w:t> </w:t>
      </w:r>
      <w:r w:rsidRPr="00BA4A10">
        <w:rPr>
          <w:rFonts w:ascii="Times New Roman" w:eastAsia="Times New Roman" w:hAnsi="Times New Roman" w:cs="Times New Roman"/>
          <w:sz w:val="24"/>
          <w:szCs w:val="20"/>
          <w:lang w:eastAsia="cs-CZ"/>
        </w:rPr>
        <w:t>000</w:t>
      </w:r>
      <w:r w:rsidR="00B57AC8">
        <w:rPr>
          <w:rFonts w:ascii="Times New Roman" w:eastAsia="Times New Roman" w:hAnsi="Times New Roman" w:cs="Times New Roman"/>
          <w:sz w:val="24"/>
          <w:szCs w:val="20"/>
          <w:lang w:eastAsia="cs-CZ"/>
        </w:rPr>
        <w:t xml:space="preserve"> Kč), 1996 (24 000 Kč) a</w:t>
      </w:r>
      <w:r w:rsidR="00466243">
        <w:rPr>
          <w:rFonts w:ascii="Times New Roman" w:eastAsia="Times New Roman" w:hAnsi="Times New Roman" w:cs="Times New Roman"/>
          <w:sz w:val="24"/>
          <w:szCs w:val="20"/>
          <w:lang w:eastAsia="cs-CZ"/>
        </w:rPr>
        <w:t> </w:t>
      </w:r>
      <w:r w:rsidR="00B57AC8">
        <w:rPr>
          <w:rFonts w:ascii="Times New Roman" w:eastAsia="Times New Roman" w:hAnsi="Times New Roman" w:cs="Times New Roman"/>
          <w:sz w:val="24"/>
          <w:szCs w:val="20"/>
          <w:lang w:eastAsia="cs-CZ"/>
        </w:rPr>
        <w:t xml:space="preserve">1997 (4 000 </w:t>
      </w:r>
      <w:r w:rsidRPr="00BA4A10">
        <w:rPr>
          <w:rFonts w:ascii="Times New Roman" w:eastAsia="Times New Roman" w:hAnsi="Times New Roman" w:cs="Times New Roman"/>
          <w:sz w:val="24"/>
          <w:szCs w:val="20"/>
          <w:lang w:eastAsia="cs-CZ"/>
        </w:rPr>
        <w:t>Kč), podána žaloba, probíhalo exekuční řízení. Usnesením Obvodního soudu pro</w:t>
      </w:r>
      <w:r w:rsidR="00466243">
        <w:rPr>
          <w:rFonts w:ascii="Times New Roman" w:eastAsia="Times New Roman" w:hAnsi="Times New Roman" w:cs="Times New Roman"/>
          <w:sz w:val="24"/>
          <w:szCs w:val="20"/>
          <w:lang w:eastAsia="cs-CZ"/>
        </w:rPr>
        <w:t> </w:t>
      </w:r>
      <w:r w:rsidRPr="00BA4A10">
        <w:rPr>
          <w:rFonts w:ascii="Times New Roman" w:eastAsia="Times New Roman" w:hAnsi="Times New Roman" w:cs="Times New Roman"/>
          <w:sz w:val="24"/>
          <w:szCs w:val="20"/>
          <w:lang w:eastAsia="cs-CZ"/>
        </w:rPr>
        <w:t>Prahu 10 ze dne 16. 8. 2006 byla exekuce pro nevymahatelnost zastavena. Společnost byla usnesením Městského soudu v Praze ze dne 28. 3. 2007 zrušena, pohledávka je přihlášena do</w:t>
      </w:r>
      <w:r w:rsidR="00466243">
        <w:rPr>
          <w:rFonts w:ascii="Times New Roman" w:eastAsia="Times New Roman" w:hAnsi="Times New Roman" w:cs="Times New Roman"/>
          <w:sz w:val="24"/>
          <w:szCs w:val="20"/>
          <w:lang w:eastAsia="cs-CZ"/>
        </w:rPr>
        <w:t> </w:t>
      </w:r>
      <w:r w:rsidRPr="00BA4A10">
        <w:rPr>
          <w:rFonts w:ascii="Times New Roman" w:eastAsia="Times New Roman" w:hAnsi="Times New Roman" w:cs="Times New Roman"/>
          <w:sz w:val="24"/>
          <w:szCs w:val="20"/>
          <w:lang w:eastAsia="cs-CZ"/>
        </w:rPr>
        <w:t xml:space="preserve">likvidace společnosti a je dosud v jednání. </w:t>
      </w:r>
    </w:p>
    <w:p w14:paraId="5CD6BD75" w14:textId="77777777" w:rsidR="00416CE1" w:rsidRPr="00BA4A10" w:rsidRDefault="00416CE1" w:rsidP="00416CE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352F1DA0" w14:textId="19865E6B" w:rsidR="00416CE1" w:rsidRPr="00BA4A10" w:rsidRDefault="00416CE1" w:rsidP="00416CE1">
      <w:pPr>
        <w:spacing w:after="0" w:line="240" w:lineRule="auto"/>
        <w:jc w:val="both"/>
        <w:rPr>
          <w:sz w:val="24"/>
          <w:szCs w:val="24"/>
        </w:rPr>
      </w:pPr>
      <w:r w:rsidRPr="00BA4A10">
        <w:rPr>
          <w:sz w:val="24"/>
          <w:szCs w:val="24"/>
        </w:rPr>
        <w:tab/>
      </w:r>
      <w:r w:rsidRPr="00BA4A10">
        <w:rPr>
          <w:sz w:val="24"/>
          <w:szCs w:val="24"/>
        </w:rPr>
        <w:tab/>
      </w:r>
      <w:r w:rsidRPr="00BA4A10">
        <w:rPr>
          <w:sz w:val="24"/>
          <w:szCs w:val="24"/>
        </w:rPr>
        <w:tab/>
      </w:r>
      <w:r w:rsidRPr="00BA4A10">
        <w:rPr>
          <w:sz w:val="24"/>
          <w:szCs w:val="24"/>
        </w:rPr>
        <w:tab/>
      </w:r>
      <w:r w:rsidRPr="00BA4A10">
        <w:rPr>
          <w:b/>
          <w:sz w:val="24"/>
          <w:szCs w:val="24"/>
        </w:rPr>
        <w:tab/>
      </w:r>
      <w:r w:rsidRPr="00BA4A10">
        <w:rPr>
          <w:b/>
          <w:sz w:val="24"/>
          <w:szCs w:val="24"/>
        </w:rPr>
        <w:tab/>
      </w:r>
      <w:r w:rsidRPr="00BA4A10">
        <w:rPr>
          <w:b/>
          <w:sz w:val="24"/>
          <w:szCs w:val="24"/>
        </w:rPr>
        <w:tab/>
      </w:r>
      <w:r w:rsidRPr="00BA4A10">
        <w:rPr>
          <w:sz w:val="24"/>
          <w:szCs w:val="24"/>
        </w:rPr>
        <w:tab/>
      </w:r>
      <w:r w:rsidRPr="00BA4A10">
        <w:rPr>
          <w:sz w:val="24"/>
          <w:szCs w:val="24"/>
        </w:rPr>
        <w:tab/>
      </w:r>
      <w:r w:rsidRPr="00BA4A10">
        <w:rPr>
          <w:sz w:val="24"/>
          <w:szCs w:val="24"/>
        </w:rPr>
        <w:tab/>
        <w:t xml:space="preserve">    </w:t>
      </w:r>
      <w:r w:rsidR="00466243">
        <w:rPr>
          <w:sz w:val="24"/>
          <w:szCs w:val="24"/>
        </w:rPr>
        <w:t xml:space="preserve">    </w:t>
      </w:r>
      <w:r w:rsidRPr="00BA4A10">
        <w:rPr>
          <w:sz w:val="24"/>
          <w:szCs w:val="24"/>
        </w:rPr>
        <w:t xml:space="preserve">  </w:t>
      </w:r>
      <w:r w:rsidRPr="00B57AC8">
        <w:rPr>
          <w:rFonts w:ascii="Times New Roman" w:eastAsia="Times New Roman" w:hAnsi="Times New Roman" w:cs="Times New Roman"/>
          <w:sz w:val="24"/>
          <w:szCs w:val="24"/>
          <w:lang w:eastAsia="cs-CZ"/>
        </w:rPr>
        <w:t>1 359 137,45 Kč</w:t>
      </w:r>
    </w:p>
    <w:p w14:paraId="6B906115" w14:textId="77777777" w:rsidR="00416CE1" w:rsidRPr="00BA4A10" w:rsidRDefault="00416CE1" w:rsidP="00416CE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BA4A10">
        <w:rPr>
          <w:rFonts w:ascii="Times New Roman" w:eastAsia="Times New Roman" w:hAnsi="Times New Roman" w:cs="Times New Roman"/>
          <w:sz w:val="24"/>
          <w:szCs w:val="20"/>
          <w:lang w:eastAsia="cs-CZ"/>
        </w:rPr>
        <w:t xml:space="preserve">Pohledávka vznikla neplacením nájemného v kulturním domě Eden - klub Cíl. Pro zajištění pohledávky (vč. úroků ve výši 239 291,02 Kč) bylo zřízeno zástavní právo k bytové jednotce dlužníka. </w:t>
      </w:r>
    </w:p>
    <w:p w14:paraId="1BF85524" w14:textId="77777777" w:rsidR="007652D1" w:rsidRPr="00936C71" w:rsidRDefault="007652D1" w:rsidP="00630CC3">
      <w:pPr>
        <w:jc w:val="both"/>
        <w:rPr>
          <w:rFonts w:ascii="Times New Roman" w:hAnsi="Times New Roman" w:cs="Times New Roman"/>
          <w:color w:val="000000"/>
          <w:szCs w:val="24"/>
        </w:rPr>
      </w:pPr>
    </w:p>
    <w:p w14:paraId="2A059077" w14:textId="77777777" w:rsidR="007652D1" w:rsidRPr="00BA4A10" w:rsidRDefault="007652D1" w:rsidP="00293DE8">
      <w:pPr>
        <w:contextualSpacing/>
        <w:rPr>
          <w:rFonts w:ascii="Times New Roman" w:hAnsi="Times New Roman" w:cs="Times New Roman"/>
          <w:b/>
          <w:sz w:val="32"/>
          <w:szCs w:val="28"/>
          <w:u w:val="single"/>
        </w:rPr>
      </w:pPr>
      <w:r w:rsidRPr="00BA4A10">
        <w:rPr>
          <w:rFonts w:ascii="Times New Roman" w:hAnsi="Times New Roman" w:cs="Times New Roman"/>
          <w:b/>
          <w:sz w:val="32"/>
          <w:szCs w:val="28"/>
          <w:u w:val="single"/>
        </w:rPr>
        <w:t>Školní jídelna, Praha 10, Vršovická 68/1429, příspěvková organizace</w:t>
      </w:r>
    </w:p>
    <w:p w14:paraId="19154AE8" w14:textId="77777777"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 xml:space="preserve">Tato zpráva zahrnuje ekonomický komentář k rozboru hospodaření příspěvkové organizace školní jídelny (dále jen ŠJ), v rámci něhož je provedeno porovnání výsledků </w:t>
      </w:r>
      <w:bookmarkStart w:id="13" w:name="OLE_LINK2"/>
      <w:bookmarkStart w:id="14" w:name="OLE_LINK1"/>
      <w:r w:rsidRPr="005F526A">
        <w:rPr>
          <w:rFonts w:ascii="Times New Roman" w:hAnsi="Times New Roman" w:cs="Times New Roman"/>
          <w:sz w:val="24"/>
          <w:szCs w:val="24"/>
        </w:rPr>
        <w:t>roku 20</w:t>
      </w:r>
      <w:bookmarkEnd w:id="13"/>
      <w:r w:rsidRPr="005F526A">
        <w:rPr>
          <w:rFonts w:ascii="Times New Roman" w:hAnsi="Times New Roman" w:cs="Times New Roman"/>
          <w:sz w:val="24"/>
          <w:szCs w:val="24"/>
        </w:rPr>
        <w:t xml:space="preserve">20 </w:t>
      </w:r>
      <w:bookmarkEnd w:id="14"/>
      <w:r w:rsidRPr="005F526A">
        <w:rPr>
          <w:rFonts w:ascii="Times New Roman" w:hAnsi="Times New Roman" w:cs="Times New Roman"/>
          <w:sz w:val="24"/>
          <w:szCs w:val="24"/>
        </w:rPr>
        <w:t>s výsledky roku 2019. Komentář je zpracován na základě údajů získaných z Výkazu zisku a ztráty organizace.</w:t>
      </w:r>
    </w:p>
    <w:p w14:paraId="7F6CDF19" w14:textId="77777777" w:rsidR="005F526A" w:rsidRPr="005F526A" w:rsidRDefault="005F526A" w:rsidP="005F526A">
      <w:pPr>
        <w:contextualSpacing/>
        <w:jc w:val="both"/>
        <w:rPr>
          <w:rFonts w:ascii="Times New Roman" w:hAnsi="Times New Roman" w:cs="Times New Roman"/>
          <w:sz w:val="24"/>
          <w:szCs w:val="24"/>
        </w:rPr>
      </w:pPr>
    </w:p>
    <w:p w14:paraId="25DB7F9E" w14:textId="77777777" w:rsidR="005F526A" w:rsidRPr="005F526A" w:rsidRDefault="005F526A" w:rsidP="005F526A">
      <w:pPr>
        <w:contextualSpacing/>
        <w:jc w:val="both"/>
        <w:rPr>
          <w:rFonts w:ascii="Times New Roman" w:hAnsi="Times New Roman" w:cs="Times New Roman"/>
          <w:b/>
          <w:sz w:val="28"/>
          <w:szCs w:val="24"/>
        </w:rPr>
      </w:pPr>
      <w:r w:rsidRPr="005F526A">
        <w:rPr>
          <w:rFonts w:ascii="Times New Roman" w:hAnsi="Times New Roman" w:cs="Times New Roman"/>
          <w:b/>
          <w:sz w:val="28"/>
          <w:szCs w:val="24"/>
        </w:rPr>
        <w:t>Hlavní činnost</w:t>
      </w:r>
    </w:p>
    <w:p w14:paraId="70BB91A9" w14:textId="77777777"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 xml:space="preserve">ŠJ za rok 2020 ukončila hlavní činnost s výsledkem hospodaření ve výši 11 tis. Kč, což je v porovnání s rokem 2019 o 7 tis. Kč méně. Snížení výnosů i nákladů organizace v roce 2020 činí 17 %. </w:t>
      </w:r>
    </w:p>
    <w:p w14:paraId="3EF9F5D0" w14:textId="77777777" w:rsidR="008A29BD" w:rsidRPr="005F526A" w:rsidRDefault="008A29BD" w:rsidP="005F526A">
      <w:pPr>
        <w:contextualSpacing/>
        <w:jc w:val="both"/>
        <w:rPr>
          <w:rFonts w:ascii="Times New Roman" w:hAnsi="Times New Roman" w:cs="Times New Roman"/>
          <w:sz w:val="24"/>
          <w:szCs w:val="24"/>
        </w:rPr>
      </w:pPr>
    </w:p>
    <w:p w14:paraId="66CFE240" w14:textId="77777777"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Na vývoj výnosů a nákladů měla vliv opatření vlády spojená s nouzovým stavem a </w:t>
      </w:r>
      <w:proofErr w:type="spellStart"/>
      <w:r w:rsidRPr="005F526A">
        <w:rPr>
          <w:rFonts w:ascii="Times New Roman" w:hAnsi="Times New Roman" w:cs="Times New Roman"/>
          <w:sz w:val="24"/>
          <w:szCs w:val="24"/>
        </w:rPr>
        <w:t>koronavirovou</w:t>
      </w:r>
      <w:proofErr w:type="spellEnd"/>
      <w:r w:rsidRPr="005F526A">
        <w:rPr>
          <w:rFonts w:ascii="Times New Roman" w:hAnsi="Times New Roman" w:cs="Times New Roman"/>
          <w:sz w:val="24"/>
          <w:szCs w:val="24"/>
        </w:rPr>
        <w:t xml:space="preserve"> epidemií.</w:t>
      </w:r>
    </w:p>
    <w:p w14:paraId="1658105F" w14:textId="77777777" w:rsidR="008A29BD" w:rsidRPr="005F526A" w:rsidRDefault="008A29BD" w:rsidP="005F526A">
      <w:pPr>
        <w:contextualSpacing/>
        <w:jc w:val="both"/>
        <w:rPr>
          <w:rFonts w:ascii="Times New Roman" w:hAnsi="Times New Roman" w:cs="Times New Roman"/>
          <w:sz w:val="24"/>
          <w:szCs w:val="24"/>
        </w:rPr>
      </w:pPr>
    </w:p>
    <w:p w14:paraId="502793C8" w14:textId="1C6E20CA"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 xml:space="preserve">Výnosy </w:t>
      </w:r>
      <w:bookmarkStart w:id="15" w:name="OLE_LINK3"/>
      <w:r w:rsidRPr="005F526A">
        <w:rPr>
          <w:rFonts w:ascii="Times New Roman" w:hAnsi="Times New Roman" w:cs="Times New Roman"/>
          <w:sz w:val="24"/>
          <w:szCs w:val="24"/>
        </w:rPr>
        <w:t xml:space="preserve">za rok 2020 </w:t>
      </w:r>
      <w:bookmarkEnd w:id="15"/>
      <w:r w:rsidRPr="005F526A">
        <w:rPr>
          <w:rFonts w:ascii="Times New Roman" w:hAnsi="Times New Roman" w:cs="Times New Roman"/>
          <w:sz w:val="24"/>
          <w:szCs w:val="24"/>
        </w:rPr>
        <w:t xml:space="preserve">činí 85 790 tis. Kč, což představuje oproti roku 2019 snížení o 17 019 tis. Kč. Konkrétně se jedná o snížení výnosů z prodeje služeb, kde došlo ke snížení tržeb o 13 866 tis. Kč, výnosy z prodaného zboží se snížily o 40 tis. Kč, ostatní výnosy z činnosti </w:t>
      </w:r>
      <w:r w:rsidRPr="005F526A">
        <w:rPr>
          <w:rFonts w:ascii="Times New Roman" w:hAnsi="Times New Roman" w:cs="Times New Roman"/>
          <w:sz w:val="24"/>
          <w:szCs w:val="24"/>
        </w:rPr>
        <w:lastRenderedPageBreak/>
        <w:t>se</w:t>
      </w:r>
      <w:r w:rsidR="00466243">
        <w:rPr>
          <w:rFonts w:ascii="Times New Roman" w:hAnsi="Times New Roman" w:cs="Times New Roman"/>
          <w:sz w:val="24"/>
          <w:szCs w:val="24"/>
        </w:rPr>
        <w:t> </w:t>
      </w:r>
      <w:r w:rsidRPr="005F526A">
        <w:rPr>
          <w:rFonts w:ascii="Times New Roman" w:hAnsi="Times New Roman" w:cs="Times New Roman"/>
          <w:sz w:val="24"/>
          <w:szCs w:val="24"/>
        </w:rPr>
        <w:t xml:space="preserve">zvýšily o 228 tis. Kč. Dotace státního rozpočtu je vyšší o 1 393 tis. Kč, provozní příspěvek včetně účelových dotací z rozpočtu MČ je nižší o 4 734 tis. Kč. </w:t>
      </w:r>
    </w:p>
    <w:p w14:paraId="4B78BDE4" w14:textId="77777777" w:rsidR="008A29BD" w:rsidRPr="005F526A" w:rsidRDefault="008A29BD" w:rsidP="005F526A">
      <w:pPr>
        <w:contextualSpacing/>
        <w:jc w:val="both"/>
        <w:rPr>
          <w:rFonts w:ascii="Times New Roman" w:hAnsi="Times New Roman" w:cs="Times New Roman"/>
          <w:sz w:val="24"/>
          <w:szCs w:val="24"/>
        </w:rPr>
      </w:pPr>
    </w:p>
    <w:p w14:paraId="195D3407" w14:textId="143BB0BF"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Náklady organizace za rok 2020 činí 85 779 tis. Kč, což je ve srovnání se rokem 2019 o 17</w:t>
      </w:r>
      <w:r w:rsidR="00466243">
        <w:rPr>
          <w:rFonts w:ascii="Times New Roman" w:hAnsi="Times New Roman" w:cs="Times New Roman"/>
          <w:sz w:val="24"/>
          <w:szCs w:val="24"/>
        </w:rPr>
        <w:t> </w:t>
      </w:r>
      <w:r w:rsidRPr="005F526A">
        <w:rPr>
          <w:rFonts w:ascii="Times New Roman" w:hAnsi="Times New Roman" w:cs="Times New Roman"/>
          <w:sz w:val="24"/>
          <w:szCs w:val="24"/>
        </w:rPr>
        <w:t>012</w:t>
      </w:r>
      <w:r w:rsidR="00466243">
        <w:rPr>
          <w:rFonts w:ascii="Times New Roman" w:hAnsi="Times New Roman" w:cs="Times New Roman"/>
          <w:sz w:val="24"/>
          <w:szCs w:val="24"/>
        </w:rPr>
        <w:t> </w:t>
      </w:r>
      <w:r w:rsidRPr="005F526A">
        <w:rPr>
          <w:rFonts w:ascii="Times New Roman" w:hAnsi="Times New Roman" w:cs="Times New Roman"/>
          <w:sz w:val="24"/>
          <w:szCs w:val="24"/>
        </w:rPr>
        <w:t>tis. Kč méně. K největšímu snížení došlo u nákladů na spotřebu materiálu (potravin) o</w:t>
      </w:r>
      <w:r w:rsidR="00466243">
        <w:rPr>
          <w:rFonts w:ascii="Times New Roman" w:hAnsi="Times New Roman" w:cs="Times New Roman"/>
          <w:sz w:val="24"/>
          <w:szCs w:val="24"/>
        </w:rPr>
        <w:t> </w:t>
      </w:r>
      <w:r w:rsidRPr="005F526A">
        <w:rPr>
          <w:rFonts w:ascii="Times New Roman" w:hAnsi="Times New Roman" w:cs="Times New Roman"/>
          <w:sz w:val="24"/>
          <w:szCs w:val="24"/>
        </w:rPr>
        <w:t xml:space="preserve">12 628 tis Kč, což souvisí s poklesem tržeb z prodeje služeb. Dále se snížily náklady na spotřebu energie o 599 tis. Kč, náklady na opravy a udržování o 1 151 tis. Kč, náklady na ostatní služby o 1 668 tis. Kč, mzdové náklady (platy a OON) o 45 tis. Kč, ostatní náklady z činnosti o 1 878 tis. Kč. Ke zvýšení došlo u odpisů dlouhodobého majetku o 509 tis. Kč. </w:t>
      </w:r>
    </w:p>
    <w:p w14:paraId="31CA7FD0" w14:textId="77777777" w:rsidR="005F526A" w:rsidRPr="005F526A" w:rsidRDefault="005F526A" w:rsidP="005F526A">
      <w:pPr>
        <w:contextualSpacing/>
        <w:jc w:val="both"/>
        <w:rPr>
          <w:rFonts w:ascii="Times New Roman" w:hAnsi="Times New Roman" w:cs="Times New Roman"/>
          <w:sz w:val="24"/>
          <w:szCs w:val="24"/>
        </w:rPr>
      </w:pPr>
    </w:p>
    <w:p w14:paraId="02264293" w14:textId="77777777" w:rsidR="005F526A" w:rsidRPr="005F526A" w:rsidRDefault="005F526A" w:rsidP="005F526A">
      <w:pPr>
        <w:contextualSpacing/>
        <w:jc w:val="both"/>
        <w:rPr>
          <w:rFonts w:ascii="Times New Roman" w:hAnsi="Times New Roman" w:cs="Times New Roman"/>
          <w:b/>
          <w:sz w:val="28"/>
          <w:szCs w:val="24"/>
        </w:rPr>
      </w:pPr>
      <w:r w:rsidRPr="005F526A">
        <w:rPr>
          <w:rFonts w:ascii="Times New Roman" w:hAnsi="Times New Roman" w:cs="Times New Roman"/>
          <w:b/>
          <w:sz w:val="28"/>
          <w:szCs w:val="24"/>
        </w:rPr>
        <w:t>Doplňková činnost</w:t>
      </w:r>
    </w:p>
    <w:p w14:paraId="10D4B448" w14:textId="77777777"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ŠJ za rok 2020 ukončila doplňkovou činnost s výsledkem hospodaření ve výši 233 tis. Kč, což je v porovnání s rokem 2019 o 12 tis. Kč více. Snížení výnosů a nákladů organizace v roce 2020 činí cca 57 %. K tomuto snížení došlo z důvodu ukončení činnosti dvou provozoven, stravování pro Centrum sociální a ošetřovací pomoci v Praze 10, Sámova a Zvonková.</w:t>
      </w:r>
    </w:p>
    <w:p w14:paraId="7219A233" w14:textId="77777777" w:rsidR="008A29BD" w:rsidRPr="005F526A" w:rsidRDefault="008A29BD" w:rsidP="005F526A">
      <w:pPr>
        <w:contextualSpacing/>
        <w:jc w:val="both"/>
        <w:rPr>
          <w:rFonts w:ascii="Times New Roman" w:hAnsi="Times New Roman" w:cs="Times New Roman"/>
          <w:sz w:val="24"/>
          <w:szCs w:val="24"/>
        </w:rPr>
      </w:pPr>
    </w:p>
    <w:p w14:paraId="4B14EE72" w14:textId="77777777"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 xml:space="preserve">Výnosy za </w:t>
      </w:r>
      <w:bookmarkStart w:id="16" w:name="OLE_LINK8"/>
      <w:r w:rsidRPr="005F526A">
        <w:rPr>
          <w:rFonts w:ascii="Times New Roman" w:hAnsi="Times New Roman" w:cs="Times New Roman"/>
          <w:sz w:val="24"/>
          <w:szCs w:val="24"/>
        </w:rPr>
        <w:t xml:space="preserve">rok 2020 </w:t>
      </w:r>
      <w:bookmarkEnd w:id="16"/>
      <w:r w:rsidRPr="005F526A">
        <w:rPr>
          <w:rFonts w:ascii="Times New Roman" w:hAnsi="Times New Roman" w:cs="Times New Roman"/>
          <w:sz w:val="24"/>
          <w:szCs w:val="24"/>
        </w:rPr>
        <w:t xml:space="preserve">činí 17 392 tis. Kč, což proti předchozímu roku představuje snížení celkem o 22 461 tis. Kč. Výnosy z prodeje služeb se snížily o 23 260 tis. Kč, výnosy z prodaného zboží o 451 tis. Kč. Ke zvýšení došlo u ostatních výnosů z činnosti o 1 252 tis. Kč. </w:t>
      </w:r>
    </w:p>
    <w:p w14:paraId="5C707E94" w14:textId="77777777" w:rsidR="008A29BD" w:rsidRPr="005F526A" w:rsidRDefault="008A29BD" w:rsidP="005F526A">
      <w:pPr>
        <w:contextualSpacing/>
        <w:jc w:val="both"/>
        <w:rPr>
          <w:rFonts w:ascii="Times New Roman" w:hAnsi="Times New Roman" w:cs="Times New Roman"/>
          <w:sz w:val="24"/>
          <w:szCs w:val="24"/>
        </w:rPr>
      </w:pPr>
    </w:p>
    <w:p w14:paraId="7D0C7669" w14:textId="5789EC11"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Náklady za rok 2020 činí 17 159 tis. Kč, snížení proti roku 2019 je o 22 473 tis. Kč. Ke snížení došlo u nákladů na spotřebu materiálu o 11 714 tis. Kč, dále se snížily náklady na spotřebu energie o 2 267 tis. Kč, ostatní služby o 283 tis. Kč, mzdové náklady (platy a OON) o</w:t>
      </w:r>
      <w:r w:rsidR="00466243">
        <w:rPr>
          <w:rFonts w:ascii="Times New Roman" w:hAnsi="Times New Roman" w:cs="Times New Roman"/>
          <w:sz w:val="24"/>
          <w:szCs w:val="24"/>
        </w:rPr>
        <w:t> </w:t>
      </w:r>
      <w:r w:rsidRPr="005F526A">
        <w:rPr>
          <w:rFonts w:ascii="Times New Roman" w:hAnsi="Times New Roman" w:cs="Times New Roman"/>
          <w:sz w:val="24"/>
          <w:szCs w:val="24"/>
        </w:rPr>
        <w:t>5</w:t>
      </w:r>
      <w:r w:rsidR="00466243">
        <w:rPr>
          <w:rFonts w:ascii="Times New Roman" w:hAnsi="Times New Roman" w:cs="Times New Roman"/>
          <w:sz w:val="24"/>
          <w:szCs w:val="24"/>
        </w:rPr>
        <w:t> </w:t>
      </w:r>
      <w:r w:rsidRPr="005F526A">
        <w:rPr>
          <w:rFonts w:ascii="Times New Roman" w:hAnsi="Times New Roman" w:cs="Times New Roman"/>
          <w:sz w:val="24"/>
          <w:szCs w:val="24"/>
        </w:rPr>
        <w:t>994</w:t>
      </w:r>
      <w:r w:rsidR="00466243">
        <w:rPr>
          <w:rFonts w:ascii="Times New Roman" w:hAnsi="Times New Roman" w:cs="Times New Roman"/>
          <w:sz w:val="24"/>
          <w:szCs w:val="24"/>
        </w:rPr>
        <w:t> </w:t>
      </w:r>
      <w:r w:rsidRPr="005F526A">
        <w:rPr>
          <w:rFonts w:ascii="Times New Roman" w:hAnsi="Times New Roman" w:cs="Times New Roman"/>
          <w:sz w:val="24"/>
          <w:szCs w:val="24"/>
        </w:rPr>
        <w:t>tis.</w:t>
      </w:r>
      <w:r w:rsidR="00466243">
        <w:rPr>
          <w:rFonts w:ascii="Times New Roman" w:hAnsi="Times New Roman" w:cs="Times New Roman"/>
          <w:sz w:val="24"/>
          <w:szCs w:val="24"/>
        </w:rPr>
        <w:t> </w:t>
      </w:r>
      <w:r w:rsidRPr="005F526A">
        <w:rPr>
          <w:rFonts w:ascii="Times New Roman" w:hAnsi="Times New Roman" w:cs="Times New Roman"/>
          <w:sz w:val="24"/>
          <w:szCs w:val="24"/>
        </w:rPr>
        <w:t>Kč, odpisy DHM o 562 tis. Kč. Ke zvýšení došlo u nákladů na opravy a udržování ve výši 53 tis. Kč, u ostatních nákladů z činnosti o 558 tis. Kč.</w:t>
      </w:r>
    </w:p>
    <w:p w14:paraId="1C52DBE4" w14:textId="77777777" w:rsidR="005F526A" w:rsidRPr="005F526A" w:rsidRDefault="005F526A" w:rsidP="005F526A">
      <w:pPr>
        <w:contextualSpacing/>
        <w:jc w:val="both"/>
        <w:rPr>
          <w:rFonts w:ascii="Times New Roman" w:hAnsi="Times New Roman" w:cs="Times New Roman"/>
          <w:sz w:val="24"/>
          <w:szCs w:val="24"/>
        </w:rPr>
      </w:pPr>
    </w:p>
    <w:p w14:paraId="20CCC2F3" w14:textId="77777777" w:rsidR="005F526A" w:rsidRPr="005F526A" w:rsidRDefault="005F526A" w:rsidP="005F526A">
      <w:pPr>
        <w:contextualSpacing/>
        <w:jc w:val="both"/>
        <w:rPr>
          <w:rFonts w:ascii="Times New Roman" w:hAnsi="Times New Roman" w:cs="Times New Roman"/>
          <w:b/>
          <w:sz w:val="28"/>
          <w:szCs w:val="24"/>
        </w:rPr>
      </w:pPr>
      <w:r w:rsidRPr="005F526A">
        <w:rPr>
          <w:rFonts w:ascii="Times New Roman" w:hAnsi="Times New Roman" w:cs="Times New Roman"/>
          <w:b/>
          <w:sz w:val="28"/>
          <w:szCs w:val="24"/>
        </w:rPr>
        <w:t>Fond investic</w:t>
      </w:r>
    </w:p>
    <w:p w14:paraId="6A5F9C2C" w14:textId="5E3843A1"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Zůstatek fondu investic ŠJ k 31. 12. 2020 činí 19 480 tis. Kč, což je proti zůstatku z roku 2019 o</w:t>
      </w:r>
      <w:r w:rsidR="00466243">
        <w:rPr>
          <w:rFonts w:ascii="Times New Roman" w:hAnsi="Times New Roman" w:cs="Times New Roman"/>
          <w:sz w:val="24"/>
          <w:szCs w:val="24"/>
        </w:rPr>
        <w:t> </w:t>
      </w:r>
      <w:r w:rsidRPr="005F526A">
        <w:rPr>
          <w:rFonts w:ascii="Times New Roman" w:hAnsi="Times New Roman" w:cs="Times New Roman"/>
          <w:sz w:val="24"/>
          <w:szCs w:val="24"/>
        </w:rPr>
        <w:t>6 577 tis. Kč více. Fond byl tvořen odpisy ve výši 7 132 tis. Kč a byl čerpán na modernizaci vybavení jídelen ve výši 555 tis. Kč. Investiční dotace od MČ v roce 2020 nebyla poskytnuta.</w:t>
      </w:r>
    </w:p>
    <w:p w14:paraId="62B4DDF0" w14:textId="77777777" w:rsidR="008A29BD" w:rsidRPr="005F526A" w:rsidRDefault="008A29BD" w:rsidP="005F526A">
      <w:pPr>
        <w:contextualSpacing/>
        <w:jc w:val="both"/>
        <w:rPr>
          <w:rFonts w:ascii="Times New Roman" w:hAnsi="Times New Roman" w:cs="Times New Roman"/>
          <w:sz w:val="24"/>
          <w:szCs w:val="24"/>
        </w:rPr>
      </w:pPr>
    </w:p>
    <w:p w14:paraId="70F73127" w14:textId="763C2A31"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 xml:space="preserve">Finanční prostředky fondu investic v roce 2021 by bylo vhodné použít na financování investičních výdajů na pořízení nové </w:t>
      </w:r>
      <w:proofErr w:type="spellStart"/>
      <w:r w:rsidRPr="005F526A">
        <w:rPr>
          <w:rFonts w:ascii="Times New Roman" w:hAnsi="Times New Roman" w:cs="Times New Roman"/>
          <w:sz w:val="24"/>
          <w:szCs w:val="24"/>
        </w:rPr>
        <w:t>gastrotechnologie</w:t>
      </w:r>
      <w:proofErr w:type="spellEnd"/>
      <w:r w:rsidRPr="005F526A">
        <w:rPr>
          <w:rFonts w:ascii="Times New Roman" w:hAnsi="Times New Roman" w:cs="Times New Roman"/>
          <w:sz w:val="24"/>
          <w:szCs w:val="24"/>
        </w:rPr>
        <w:t xml:space="preserve"> u provozoven, u kterých neproběhla stavební rekonstrukce, dále na modernizaci vybavení morálně zastaralé výrobní technologie, u které se zvyšují náklady na opravy, a provoz takového zařízení by začal být nehospodárný. Dále na provádění oprav a údržby majetku a na pořízení akustických prvků do prostor jídelen za</w:t>
      </w:r>
      <w:r w:rsidR="00466243">
        <w:rPr>
          <w:rFonts w:ascii="Times New Roman" w:hAnsi="Times New Roman" w:cs="Times New Roman"/>
          <w:sz w:val="24"/>
          <w:szCs w:val="24"/>
        </w:rPr>
        <w:t> </w:t>
      </w:r>
      <w:r w:rsidRPr="005F526A">
        <w:rPr>
          <w:rFonts w:ascii="Times New Roman" w:hAnsi="Times New Roman" w:cs="Times New Roman"/>
          <w:sz w:val="24"/>
          <w:szCs w:val="24"/>
        </w:rPr>
        <w:t xml:space="preserve">účelem snížení hlučnosti na základě negativních referencí strávníků. </w:t>
      </w:r>
    </w:p>
    <w:p w14:paraId="3EA35DD0" w14:textId="77777777" w:rsidR="005F526A" w:rsidRPr="005F526A" w:rsidRDefault="005F526A" w:rsidP="005F526A">
      <w:pPr>
        <w:contextualSpacing/>
        <w:jc w:val="both"/>
        <w:rPr>
          <w:rFonts w:ascii="Times New Roman" w:hAnsi="Times New Roman" w:cs="Times New Roman"/>
          <w:sz w:val="24"/>
          <w:szCs w:val="24"/>
        </w:rPr>
      </w:pPr>
    </w:p>
    <w:p w14:paraId="562597F5" w14:textId="77777777" w:rsidR="005F526A" w:rsidRPr="005F526A" w:rsidRDefault="005F526A" w:rsidP="005F526A">
      <w:pPr>
        <w:contextualSpacing/>
        <w:jc w:val="both"/>
        <w:rPr>
          <w:rFonts w:ascii="Times New Roman" w:hAnsi="Times New Roman" w:cs="Times New Roman"/>
          <w:b/>
          <w:sz w:val="28"/>
          <w:szCs w:val="24"/>
        </w:rPr>
      </w:pPr>
      <w:r w:rsidRPr="005F526A">
        <w:rPr>
          <w:rFonts w:ascii="Times New Roman" w:hAnsi="Times New Roman" w:cs="Times New Roman"/>
          <w:b/>
          <w:sz w:val="28"/>
          <w:szCs w:val="24"/>
        </w:rPr>
        <w:t xml:space="preserve">Rezervní fond </w:t>
      </w:r>
    </w:p>
    <w:p w14:paraId="7B437654" w14:textId="0BEE13A1"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Zůstatek rezervního fondu ŠJ k 31. 12. 2020 činí 1 796 tis. Kč, což je proti zůstatku z roku 2019 o 149 tis. Kč více. Fond byl tvořen ze zlepšeného hospodářského výsledku roku 2019 ve výši 48</w:t>
      </w:r>
      <w:r w:rsidR="00466243">
        <w:rPr>
          <w:rFonts w:ascii="Times New Roman" w:hAnsi="Times New Roman" w:cs="Times New Roman"/>
          <w:sz w:val="24"/>
          <w:szCs w:val="24"/>
        </w:rPr>
        <w:t> </w:t>
      </w:r>
      <w:r w:rsidRPr="005F526A">
        <w:rPr>
          <w:rFonts w:ascii="Times New Roman" w:hAnsi="Times New Roman" w:cs="Times New Roman"/>
          <w:sz w:val="24"/>
          <w:szCs w:val="24"/>
        </w:rPr>
        <w:t xml:space="preserve">tis. Kč, přijatým darem na úhradu nákladů na potraviny ve výši 4 tis. Kč, které byly v této výši použity. Dále byly prostředky fondu čerpány na realizaci nového interiéru ve školní jídelně v ZŠ Brigádníků v rámci zlepšení kultury stravování. </w:t>
      </w:r>
    </w:p>
    <w:p w14:paraId="4FB328C9" w14:textId="77777777" w:rsidR="008A29BD" w:rsidRPr="005F526A" w:rsidRDefault="008A29BD" w:rsidP="005F526A">
      <w:pPr>
        <w:contextualSpacing/>
        <w:jc w:val="both"/>
        <w:rPr>
          <w:rFonts w:ascii="Times New Roman" w:hAnsi="Times New Roman" w:cs="Times New Roman"/>
          <w:sz w:val="24"/>
          <w:szCs w:val="24"/>
        </w:rPr>
      </w:pPr>
    </w:p>
    <w:p w14:paraId="661F7D08" w14:textId="77777777" w:rsid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lastRenderedPageBreak/>
        <w:t>Finanční prostředky rezervního fondu v roce 2021 by bylo vhodné použít na rozvoj činnosti organizace v rámci zlepšování kultury stravování a kultury stravovacího prostředí v prostorách dalších školních jídelen. Záměrem je zvýšení celkového komfortu stravování při pobytu strávníka v jídelně, budování a posilování vztahu k jídlu a dále pro eliminaci plýtvání s jídlem.</w:t>
      </w:r>
    </w:p>
    <w:p w14:paraId="6271B035" w14:textId="77777777" w:rsidR="005F526A" w:rsidRPr="005F526A" w:rsidRDefault="005F526A" w:rsidP="005F526A">
      <w:pPr>
        <w:contextualSpacing/>
        <w:jc w:val="both"/>
        <w:rPr>
          <w:rFonts w:ascii="Times New Roman" w:hAnsi="Times New Roman" w:cs="Times New Roman"/>
          <w:sz w:val="24"/>
          <w:szCs w:val="24"/>
        </w:rPr>
      </w:pPr>
    </w:p>
    <w:p w14:paraId="3B88B2F3" w14:textId="77777777" w:rsidR="005F526A" w:rsidRPr="005F526A" w:rsidRDefault="005F526A" w:rsidP="005F526A">
      <w:pPr>
        <w:contextualSpacing/>
        <w:jc w:val="both"/>
        <w:rPr>
          <w:rFonts w:ascii="Times New Roman" w:hAnsi="Times New Roman" w:cs="Times New Roman"/>
          <w:b/>
          <w:sz w:val="28"/>
          <w:szCs w:val="24"/>
        </w:rPr>
      </w:pPr>
      <w:r w:rsidRPr="005F526A">
        <w:rPr>
          <w:rFonts w:ascii="Times New Roman" w:hAnsi="Times New Roman" w:cs="Times New Roman"/>
          <w:b/>
          <w:sz w:val="28"/>
          <w:szCs w:val="24"/>
        </w:rPr>
        <w:t xml:space="preserve">Závěr </w:t>
      </w:r>
    </w:p>
    <w:p w14:paraId="0645DD7C" w14:textId="77777777" w:rsidR="005F526A" w:rsidRPr="005F526A" w:rsidRDefault="005F526A" w:rsidP="005F526A">
      <w:pPr>
        <w:contextualSpacing/>
        <w:jc w:val="both"/>
        <w:rPr>
          <w:rFonts w:ascii="Times New Roman" w:hAnsi="Times New Roman" w:cs="Times New Roman"/>
          <w:sz w:val="24"/>
          <w:szCs w:val="24"/>
        </w:rPr>
      </w:pPr>
      <w:r w:rsidRPr="005F526A">
        <w:rPr>
          <w:rFonts w:ascii="Times New Roman" w:hAnsi="Times New Roman" w:cs="Times New Roman"/>
          <w:sz w:val="24"/>
          <w:szCs w:val="24"/>
        </w:rPr>
        <w:t>Zlepšený hospodářský výsledek ŠJ roku 2020 ve výši 244 tis. Kč je navrhován rozdělit do rezervního fondu ve výši 49 tis. Kč, do fondu odměn ve výši 195 tis. Kč.</w:t>
      </w:r>
    </w:p>
    <w:p w14:paraId="294738C3" w14:textId="77777777" w:rsidR="007652D1" w:rsidRPr="00936C71" w:rsidRDefault="007652D1" w:rsidP="00F74EA7">
      <w:pPr>
        <w:contextualSpacing/>
        <w:jc w:val="both"/>
        <w:rPr>
          <w:rFonts w:ascii="Times New Roman" w:hAnsi="Times New Roman" w:cs="Times New Roman"/>
          <w:sz w:val="24"/>
          <w:szCs w:val="24"/>
        </w:rPr>
      </w:pPr>
    </w:p>
    <w:p w14:paraId="2C596835" w14:textId="77777777" w:rsidR="007652D1" w:rsidRPr="00BA4A10" w:rsidRDefault="007652D1" w:rsidP="00F74EA7">
      <w:pPr>
        <w:contextualSpacing/>
        <w:rPr>
          <w:rFonts w:ascii="Times New Roman" w:hAnsi="Times New Roman" w:cs="Times New Roman"/>
          <w:sz w:val="32"/>
          <w:szCs w:val="28"/>
        </w:rPr>
      </w:pPr>
      <w:r w:rsidRPr="00BA4A10">
        <w:rPr>
          <w:rFonts w:ascii="Times New Roman" w:hAnsi="Times New Roman" w:cs="Times New Roman"/>
          <w:b/>
          <w:sz w:val="32"/>
          <w:szCs w:val="28"/>
          <w:u w:val="single"/>
        </w:rPr>
        <w:t>Kulturní dům Barikádníků, p. o., Praha 10, Saratovská 20</w:t>
      </w:r>
    </w:p>
    <w:p w14:paraId="7CFF8B26" w14:textId="77777777" w:rsidR="003D1FFE" w:rsidRPr="00936C71" w:rsidRDefault="003D1FFE" w:rsidP="00F74EA7">
      <w:pPr>
        <w:contextualSpacing/>
        <w:rPr>
          <w:rFonts w:ascii="Times New Roman" w:hAnsi="Times New Roman" w:cs="Times New Roman"/>
          <w:i/>
          <w:u w:val="single"/>
        </w:rPr>
      </w:pPr>
    </w:p>
    <w:p w14:paraId="2BBBA1C1" w14:textId="2CFCAC98"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5F526A">
        <w:rPr>
          <w:rFonts w:ascii="Times New Roman" w:eastAsia="Times New Roman" w:hAnsi="Times New Roman" w:cs="Times New Roman"/>
          <w:sz w:val="24"/>
          <w:szCs w:val="20"/>
          <w:lang w:eastAsia="cs-CZ"/>
        </w:rPr>
        <w:t>Tato zpráva zahrnuje ekonomický komentář k rozboru hospodaření příspěvkové organizace Kulturního domu Barikádníků (dále jen KDB), v rámci něhož je provedeno porovnání výsledků roku 2020 s výsledky roku 2019. Komentář je zpracován na základě údajů získaných z Výkazu zisku a ztráty organizace.</w:t>
      </w:r>
    </w:p>
    <w:p w14:paraId="23CC448A" w14:textId="77777777" w:rsidR="00416CE1" w:rsidRPr="008A29BD" w:rsidRDefault="00416CE1"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58393337" w14:textId="77777777" w:rsidR="005F526A" w:rsidRPr="008A29BD" w:rsidRDefault="005F526A" w:rsidP="005F526A">
      <w:pPr>
        <w:contextualSpacing/>
        <w:jc w:val="both"/>
        <w:rPr>
          <w:rFonts w:ascii="Times New Roman" w:hAnsi="Times New Roman" w:cs="Times New Roman"/>
          <w:b/>
          <w:sz w:val="28"/>
          <w:szCs w:val="24"/>
        </w:rPr>
      </w:pPr>
      <w:r w:rsidRPr="008A29BD">
        <w:rPr>
          <w:rFonts w:ascii="Times New Roman" w:hAnsi="Times New Roman" w:cs="Times New Roman"/>
          <w:b/>
          <w:sz w:val="28"/>
          <w:szCs w:val="24"/>
        </w:rPr>
        <w:t>Hlavní činnost</w:t>
      </w:r>
    </w:p>
    <w:p w14:paraId="256EB779" w14:textId="13A19252"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KDB za rok 2020 ukončil hlavní činnost s výsledkem hospodaření ve výši 255 tis. Kč, což</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je</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 xml:space="preserve">v porovnání se ztrátou roku 2019 o 283 tis. Kč více. </w:t>
      </w:r>
    </w:p>
    <w:p w14:paraId="59A27446" w14:textId="77777777" w:rsidR="008A29BD" w:rsidRPr="008A29BD" w:rsidRDefault="008A29BD"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2381656A" w14:textId="49C048FA"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Snížení výnosů organizace v roce 2020 činí 16 %, snížení nákladů činí 19 %. Na vývoj výnosů a</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nákladů měla vliv opatření vlády spojená s nouzovým stavem a </w:t>
      </w:r>
      <w:proofErr w:type="spellStart"/>
      <w:r w:rsidRPr="008A29BD">
        <w:rPr>
          <w:rFonts w:ascii="Times New Roman" w:eastAsia="Times New Roman" w:hAnsi="Times New Roman" w:cs="Times New Roman"/>
          <w:sz w:val="24"/>
          <w:szCs w:val="20"/>
          <w:lang w:eastAsia="cs-CZ"/>
        </w:rPr>
        <w:t>koronavirovou</w:t>
      </w:r>
      <w:proofErr w:type="spellEnd"/>
      <w:r w:rsidRPr="008A29BD">
        <w:rPr>
          <w:rFonts w:ascii="Times New Roman" w:eastAsia="Times New Roman" w:hAnsi="Times New Roman" w:cs="Times New Roman"/>
          <w:sz w:val="24"/>
          <w:szCs w:val="20"/>
          <w:lang w:eastAsia="cs-CZ"/>
        </w:rPr>
        <w:t xml:space="preserve"> epidemií.</w:t>
      </w:r>
    </w:p>
    <w:p w14:paraId="485382E9" w14:textId="77777777" w:rsidR="008A29BD" w:rsidRPr="008A29BD" w:rsidRDefault="008A29BD"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361C5FC9" w14:textId="0B5C26D3"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Výnosy za rok 2020 činí 7 434 tis. Kč, což představuje proti roku 2019 snížení o 1 425 tis. Kč. Konkrétně se jedná o snížení výnosů z prodeje služeb, kde došlo ke snížení tržeb o 1 831 tis. Kč, výnosy z pronájmu se snížily o 347 tis. Kč, jiné výnosy z vlastních výkonů o 26 tis. Kč, ostatní</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 xml:space="preserve">výnosy z činností o 22 tis. Kč. Provozní příspěvek včetně účelových dotací z rozpočtu  MČ byl vyšší o 802 tis. Kč. </w:t>
      </w:r>
    </w:p>
    <w:p w14:paraId="46D20A8C" w14:textId="77777777" w:rsidR="008A29BD" w:rsidRPr="008A29BD" w:rsidRDefault="008A29BD"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297F3E8B" w14:textId="2776EEDC"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Náklady organizace za rok 2020 činí 7 179 tis. Kč, což je ve srovnání se rokem 2019 o 1</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708</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tis.</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Kč méně. Ke snížení došlo u nákladů na spotřebu materiálu o 288 tis Kč, u ostatních služeb o 1 690 tis. Kč, u ostatních nákladů z činnosti o 341 tis. Kč. Ke zvýšení došlo u mzdových nákladů o 405 tis. Kč.</w:t>
      </w:r>
    </w:p>
    <w:p w14:paraId="72203BCD" w14:textId="77777777" w:rsidR="008A29BD" w:rsidRPr="00863639" w:rsidRDefault="008A29BD" w:rsidP="008A29BD">
      <w:pPr>
        <w:overflowPunct w:val="0"/>
        <w:autoSpaceDE w:val="0"/>
        <w:autoSpaceDN w:val="0"/>
        <w:adjustRightInd w:val="0"/>
        <w:spacing w:after="0" w:line="240" w:lineRule="auto"/>
        <w:jc w:val="both"/>
        <w:textAlignment w:val="baseline"/>
      </w:pPr>
    </w:p>
    <w:p w14:paraId="118F31A4" w14:textId="77777777" w:rsidR="005F526A" w:rsidRPr="008A29BD" w:rsidRDefault="005F526A" w:rsidP="008A29BD">
      <w:pPr>
        <w:contextualSpacing/>
        <w:jc w:val="both"/>
        <w:rPr>
          <w:rFonts w:ascii="Times New Roman" w:hAnsi="Times New Roman" w:cs="Times New Roman"/>
          <w:b/>
          <w:sz w:val="28"/>
          <w:szCs w:val="24"/>
        </w:rPr>
      </w:pPr>
      <w:r w:rsidRPr="008A29BD">
        <w:rPr>
          <w:rFonts w:ascii="Times New Roman" w:hAnsi="Times New Roman" w:cs="Times New Roman"/>
          <w:b/>
          <w:sz w:val="28"/>
          <w:szCs w:val="24"/>
        </w:rPr>
        <w:t>Doplňková činnost</w:t>
      </w:r>
    </w:p>
    <w:p w14:paraId="3D701D92" w14:textId="1E9F128E"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KDB za rok 2020 ukončil doplňkovou činnost s výsledkem hospodaření ve výši 233 tis. Kč, což</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 xml:space="preserve">je v porovnání s rokem 2019 o 127 tis. Kč více. </w:t>
      </w:r>
    </w:p>
    <w:p w14:paraId="02EB77E7" w14:textId="77777777" w:rsidR="008A29BD" w:rsidRPr="008A29BD" w:rsidRDefault="008A29BD"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112B3E56" w14:textId="77777777"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Zvýšení výnosů organizace v roce 2020 činí 5 %, snížení nákladů činí 14 %.</w:t>
      </w:r>
    </w:p>
    <w:p w14:paraId="1E6380A2" w14:textId="77777777" w:rsidR="008A29BD" w:rsidRPr="008A29BD" w:rsidRDefault="008A29BD"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430329FB" w14:textId="67CE3CC4"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Výnosy za rok 2020 činí 810 tis. Kč, což proti předchozímu roku představuje zvýšení celkem o</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35 tis. Kč. Výnosy z prodeje služeb se zvýšily o 63 tis. Kč, výnosy z pronájmu se snížily o 28</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 xml:space="preserve">tis. Kč. </w:t>
      </w:r>
    </w:p>
    <w:p w14:paraId="6A4A84AB" w14:textId="77777777" w:rsidR="008A29BD" w:rsidRPr="008A29BD" w:rsidRDefault="008A29BD"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B6E599F" w14:textId="46E8D396"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Náklady za rok 2020 činí 577 tis. Kč, snížení proti roku 2019 je o 92 tis. Kč. K největšímu snížení došlo u mzdových nákladů o 142 tis. Kč, k největšímu zvýšení u ostatních nákladů z činnosti o</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108 tis. Kč.</w:t>
      </w:r>
    </w:p>
    <w:p w14:paraId="693F3C23" w14:textId="77777777" w:rsidR="008A29BD" w:rsidRPr="008A29BD" w:rsidRDefault="008A29BD"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2717FF3C" w14:textId="77777777" w:rsidR="005F526A" w:rsidRPr="008A29BD" w:rsidRDefault="005F526A" w:rsidP="005F526A">
      <w:pPr>
        <w:contextualSpacing/>
        <w:jc w:val="both"/>
        <w:rPr>
          <w:rFonts w:ascii="Times New Roman" w:hAnsi="Times New Roman" w:cs="Times New Roman"/>
          <w:b/>
          <w:sz w:val="28"/>
          <w:szCs w:val="24"/>
        </w:rPr>
      </w:pPr>
      <w:r w:rsidRPr="008A29BD">
        <w:rPr>
          <w:rFonts w:ascii="Times New Roman" w:hAnsi="Times New Roman" w:cs="Times New Roman"/>
          <w:b/>
          <w:sz w:val="28"/>
          <w:szCs w:val="24"/>
        </w:rPr>
        <w:lastRenderedPageBreak/>
        <w:t>Fond investic</w:t>
      </w:r>
    </w:p>
    <w:p w14:paraId="58A5C192" w14:textId="2E461785"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Zůstatek fondu investic KDB k 31. 12. 2020 činí 25 tis. Kč, což je proti zůstatku z roku 2019 o</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3</w:t>
      </w:r>
      <w:r w:rsidR="00466243">
        <w:rPr>
          <w:rFonts w:ascii="Times New Roman" w:eastAsia="Times New Roman" w:hAnsi="Times New Roman" w:cs="Times New Roman"/>
          <w:sz w:val="24"/>
          <w:szCs w:val="20"/>
          <w:lang w:eastAsia="cs-CZ"/>
        </w:rPr>
        <w:t> </w:t>
      </w:r>
      <w:r w:rsidRPr="008A29BD">
        <w:rPr>
          <w:rFonts w:ascii="Times New Roman" w:eastAsia="Times New Roman" w:hAnsi="Times New Roman" w:cs="Times New Roman"/>
          <w:sz w:val="24"/>
          <w:szCs w:val="20"/>
          <w:lang w:eastAsia="cs-CZ"/>
        </w:rPr>
        <w:t>tis. Kč více.</w:t>
      </w:r>
    </w:p>
    <w:p w14:paraId="3C21C91B" w14:textId="77777777" w:rsidR="008A29BD" w:rsidRDefault="008A29BD" w:rsidP="008A29BD">
      <w:pPr>
        <w:overflowPunct w:val="0"/>
        <w:autoSpaceDE w:val="0"/>
        <w:autoSpaceDN w:val="0"/>
        <w:adjustRightInd w:val="0"/>
        <w:spacing w:after="0" w:line="240" w:lineRule="auto"/>
        <w:jc w:val="both"/>
        <w:textAlignment w:val="baseline"/>
        <w:rPr>
          <w:b/>
        </w:rPr>
      </w:pPr>
    </w:p>
    <w:p w14:paraId="69FFD1F5" w14:textId="77777777" w:rsidR="005F526A" w:rsidRPr="008A29BD" w:rsidRDefault="005F526A" w:rsidP="005F526A">
      <w:pPr>
        <w:contextualSpacing/>
        <w:jc w:val="both"/>
        <w:rPr>
          <w:rFonts w:ascii="Times New Roman" w:hAnsi="Times New Roman" w:cs="Times New Roman"/>
          <w:b/>
          <w:sz w:val="28"/>
          <w:szCs w:val="24"/>
        </w:rPr>
      </w:pPr>
      <w:r w:rsidRPr="008A29BD">
        <w:rPr>
          <w:rFonts w:ascii="Times New Roman" w:hAnsi="Times New Roman" w:cs="Times New Roman"/>
          <w:b/>
          <w:sz w:val="28"/>
          <w:szCs w:val="24"/>
        </w:rPr>
        <w:t xml:space="preserve">Rezervní fond </w:t>
      </w:r>
    </w:p>
    <w:p w14:paraId="16268EA1" w14:textId="77777777" w:rsidR="005F526A" w:rsidRPr="008A29BD"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Zůstatek rezervního fondu KDB k 31. 12. 2020 činí 229 tis. Kč, což je proti zůstatku z roku 2019 o 30 tis. Kč více.</w:t>
      </w:r>
    </w:p>
    <w:p w14:paraId="603A7C2C" w14:textId="77777777" w:rsidR="005F526A" w:rsidRDefault="005F526A" w:rsidP="00466243">
      <w:pPr>
        <w:overflowPunct w:val="0"/>
        <w:autoSpaceDE w:val="0"/>
        <w:autoSpaceDN w:val="0"/>
        <w:adjustRightInd w:val="0"/>
        <w:spacing w:after="0" w:line="240" w:lineRule="auto"/>
        <w:jc w:val="both"/>
        <w:textAlignment w:val="baseline"/>
        <w:rPr>
          <w:b/>
        </w:rPr>
      </w:pPr>
    </w:p>
    <w:p w14:paraId="3EBA7AFA" w14:textId="77777777" w:rsidR="005F526A" w:rsidRPr="008A29BD" w:rsidRDefault="005F526A" w:rsidP="005F526A">
      <w:pPr>
        <w:contextualSpacing/>
        <w:jc w:val="both"/>
        <w:rPr>
          <w:rFonts w:ascii="Times New Roman" w:hAnsi="Times New Roman" w:cs="Times New Roman"/>
          <w:b/>
          <w:sz w:val="28"/>
          <w:szCs w:val="24"/>
        </w:rPr>
      </w:pPr>
      <w:r w:rsidRPr="008A29BD">
        <w:rPr>
          <w:rFonts w:ascii="Times New Roman" w:hAnsi="Times New Roman" w:cs="Times New Roman"/>
          <w:b/>
          <w:sz w:val="28"/>
          <w:szCs w:val="24"/>
        </w:rPr>
        <w:t xml:space="preserve">Závěr </w:t>
      </w:r>
    </w:p>
    <w:p w14:paraId="130C9E3E" w14:textId="77777777" w:rsidR="005F526A"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Zlepšený hospodářský výsledek KDB roku 2020 ve výši 488 tis. Kč je navrhován rozdělit do rezervního fondu ve výši 238 tis. Kč, do fondu odměn ve výši 250 tis. Kč.</w:t>
      </w:r>
    </w:p>
    <w:p w14:paraId="21907C36" w14:textId="77777777" w:rsidR="008A29BD" w:rsidRPr="008A29BD" w:rsidRDefault="008A29BD"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p>
    <w:p w14:paraId="661F66B2" w14:textId="77777777" w:rsidR="005F526A" w:rsidRPr="008A29BD" w:rsidRDefault="005F526A" w:rsidP="008A29B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cs-CZ"/>
        </w:rPr>
      </w:pPr>
      <w:r w:rsidRPr="008A29BD">
        <w:rPr>
          <w:rFonts w:ascii="Times New Roman" w:eastAsia="Times New Roman" w:hAnsi="Times New Roman" w:cs="Times New Roman"/>
          <w:sz w:val="24"/>
          <w:szCs w:val="20"/>
          <w:lang w:eastAsia="cs-CZ"/>
        </w:rPr>
        <w:t>V roce 2020 KDB dodržel schválený limit počtu zaměstnanců, limit prostředků na platy a ostatní osobní náklady.</w:t>
      </w:r>
    </w:p>
    <w:p w14:paraId="7933402D" w14:textId="77777777" w:rsidR="00226FD0" w:rsidRDefault="00226FD0" w:rsidP="00363941">
      <w:pPr>
        <w:contextualSpacing/>
        <w:jc w:val="both"/>
        <w:rPr>
          <w:rFonts w:ascii="Times New Roman" w:hAnsi="Times New Roman" w:cs="Times New Roman"/>
          <w:sz w:val="24"/>
          <w:szCs w:val="24"/>
        </w:rPr>
      </w:pPr>
    </w:p>
    <w:p w14:paraId="19573691" w14:textId="77777777" w:rsidR="00BA4A10" w:rsidRDefault="00BA4A10" w:rsidP="00BA4A10">
      <w:pPr>
        <w:spacing w:after="0" w:line="240" w:lineRule="auto"/>
        <w:contextualSpacing/>
        <w:jc w:val="both"/>
        <w:rPr>
          <w:rFonts w:ascii="Times New Roman" w:hAnsi="Times New Roman" w:cs="Times New Roman"/>
          <w:sz w:val="24"/>
          <w:szCs w:val="24"/>
        </w:rPr>
      </w:pPr>
    </w:p>
    <w:p w14:paraId="2CE436BB" w14:textId="77777777" w:rsidR="00226FD0" w:rsidRPr="00936C71" w:rsidRDefault="00226FD0" w:rsidP="00226FD0">
      <w:pPr>
        <w:spacing w:before="240"/>
        <w:contextualSpacing/>
        <w:rPr>
          <w:rFonts w:ascii="Times New Roman" w:hAnsi="Times New Roman" w:cs="Times New Roman"/>
          <w:b/>
          <w:sz w:val="28"/>
          <w:u w:val="single"/>
        </w:rPr>
      </w:pPr>
      <w:r w:rsidRPr="00936C71">
        <w:rPr>
          <w:rFonts w:ascii="Times New Roman" w:hAnsi="Times New Roman" w:cs="Times New Roman"/>
          <w:b/>
          <w:sz w:val="28"/>
          <w:u w:val="single"/>
        </w:rPr>
        <w:t>43 – EU – Místní akční plán II</w:t>
      </w:r>
    </w:p>
    <w:p w14:paraId="4A145D7A" w14:textId="77777777" w:rsidR="00226FD0" w:rsidRPr="00936C71" w:rsidRDefault="00226FD0" w:rsidP="00226FD0">
      <w:pPr>
        <w:contextualSpacing/>
        <w:jc w:val="both"/>
        <w:rPr>
          <w:rFonts w:ascii="Times New Roman" w:hAnsi="Times New Roman" w:cs="Times New Roman"/>
          <w:color w:val="000000"/>
          <w:szCs w:val="24"/>
          <w:u w:val="single"/>
        </w:rPr>
      </w:pPr>
    </w:p>
    <w:p w14:paraId="0A52FE58" w14:textId="77777777" w:rsidR="00226FD0" w:rsidRPr="00936C71" w:rsidRDefault="00226FD0" w:rsidP="00226FD0">
      <w:pPr>
        <w:contextualSpacing/>
        <w:jc w:val="both"/>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xml:space="preserve">§ 3299 – Ostatní záležitosti vzdělávání </w:t>
      </w:r>
    </w:p>
    <w:p w14:paraId="2CF43476" w14:textId="77777777" w:rsidR="00226FD0" w:rsidRPr="00936C71" w:rsidRDefault="00226FD0" w:rsidP="00226FD0">
      <w:pPr>
        <w:contextualSpacing/>
        <w:jc w:val="both"/>
        <w:rPr>
          <w:rFonts w:ascii="Times New Roman" w:hAnsi="Times New Roman" w:cs="Times New Roman"/>
          <w:i/>
          <w:iCs/>
          <w:color w:val="000000"/>
          <w:sz w:val="24"/>
          <w:szCs w:val="24"/>
        </w:rPr>
      </w:pPr>
    </w:p>
    <w:p w14:paraId="2F8D5914" w14:textId="1C94FFDE" w:rsidR="00226FD0" w:rsidRPr="00936C71" w:rsidRDefault="00226FD0" w:rsidP="00226FD0">
      <w:pPr>
        <w:contextualSpacing/>
        <w:jc w:val="both"/>
        <w:rPr>
          <w:rFonts w:ascii="Times New Roman" w:hAnsi="Times New Roman" w:cs="Times New Roman"/>
          <w:sz w:val="24"/>
          <w:szCs w:val="24"/>
        </w:rPr>
      </w:pPr>
      <w:r w:rsidRPr="00936C71">
        <w:rPr>
          <w:rFonts w:ascii="Times New Roman" w:hAnsi="Times New Roman" w:cs="Times New Roman"/>
          <w:i/>
          <w:iCs/>
          <w:color w:val="000000"/>
          <w:sz w:val="24"/>
          <w:szCs w:val="24"/>
        </w:rPr>
        <w:t>Položka 5021 – Ostatní osobní výdaje</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Pr="00936C71">
        <w:rPr>
          <w:rFonts w:ascii="Times New Roman" w:hAnsi="Times New Roman" w:cs="Times New Roman"/>
          <w:i/>
          <w:sz w:val="24"/>
          <w:szCs w:val="24"/>
        </w:rPr>
        <w:t>čerpání 2 013 tis. Kč (38,7</w:t>
      </w:r>
      <w:r w:rsidR="00EF5E62">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t xml:space="preserve"> </w:t>
      </w:r>
    </w:p>
    <w:p w14:paraId="5C9F0F4F" w14:textId="77777777" w:rsidR="00226FD0" w:rsidRPr="00936C71" w:rsidRDefault="00226FD0" w:rsidP="00226FD0">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ostatní osobní výdaje.</w:t>
      </w:r>
    </w:p>
    <w:p w14:paraId="5D1B28A2" w14:textId="77777777" w:rsidR="00226FD0" w:rsidRPr="00936C71" w:rsidRDefault="00226FD0" w:rsidP="00226FD0">
      <w:pPr>
        <w:spacing w:before="60"/>
        <w:contextualSpacing/>
        <w:jc w:val="both"/>
        <w:rPr>
          <w:rFonts w:ascii="Times New Roman" w:hAnsi="Times New Roman" w:cs="Times New Roman"/>
          <w:i/>
          <w:iCs/>
          <w:color w:val="000000"/>
          <w:sz w:val="24"/>
          <w:szCs w:val="24"/>
        </w:rPr>
      </w:pPr>
    </w:p>
    <w:p w14:paraId="75F2AE02" w14:textId="77777777" w:rsidR="00226FD0" w:rsidRPr="00936C71" w:rsidRDefault="00226FD0" w:rsidP="00226FD0">
      <w:pPr>
        <w:spacing w:before="60"/>
        <w:contextualSpacing/>
        <w:jc w:val="both"/>
        <w:rPr>
          <w:rFonts w:ascii="Times New Roman" w:hAnsi="Times New Roman" w:cs="Times New Roman"/>
          <w:i/>
          <w:sz w:val="24"/>
          <w:szCs w:val="24"/>
        </w:rPr>
      </w:pPr>
      <w:r w:rsidRPr="00936C71">
        <w:rPr>
          <w:rFonts w:ascii="Times New Roman" w:hAnsi="Times New Roman" w:cs="Times New Roman"/>
          <w:i/>
          <w:iCs/>
          <w:color w:val="000000"/>
          <w:sz w:val="24"/>
          <w:szCs w:val="24"/>
        </w:rPr>
        <w:t xml:space="preserve">Položka 5031 – </w:t>
      </w:r>
      <w:proofErr w:type="spellStart"/>
      <w:r w:rsidRPr="00936C71">
        <w:rPr>
          <w:rFonts w:ascii="Times New Roman" w:hAnsi="Times New Roman" w:cs="Times New Roman"/>
          <w:i/>
          <w:sz w:val="24"/>
          <w:szCs w:val="24"/>
        </w:rPr>
        <w:t>Pov</w:t>
      </w:r>
      <w:proofErr w:type="spellEnd"/>
      <w:r w:rsidRPr="00936C71">
        <w:rPr>
          <w:rFonts w:ascii="Times New Roman" w:hAnsi="Times New Roman" w:cs="Times New Roman"/>
          <w:i/>
          <w:sz w:val="24"/>
          <w:szCs w:val="24"/>
        </w:rPr>
        <w:t xml:space="preserve">. poj. </w:t>
      </w:r>
      <w:proofErr w:type="gramStart"/>
      <w:r w:rsidRPr="00936C71">
        <w:rPr>
          <w:rFonts w:ascii="Times New Roman" w:hAnsi="Times New Roman" w:cs="Times New Roman"/>
          <w:i/>
          <w:sz w:val="24"/>
          <w:szCs w:val="24"/>
        </w:rPr>
        <w:t>na</w:t>
      </w:r>
      <w:proofErr w:type="gramEnd"/>
      <w:r w:rsidRPr="00936C71">
        <w:rPr>
          <w:rFonts w:ascii="Times New Roman" w:hAnsi="Times New Roman" w:cs="Times New Roman"/>
          <w:i/>
          <w:sz w:val="24"/>
          <w:szCs w:val="24"/>
        </w:rPr>
        <w:t xml:space="preserve"> soc. </w:t>
      </w:r>
      <w:proofErr w:type="spellStart"/>
      <w:r w:rsidRPr="00936C71">
        <w:rPr>
          <w:rFonts w:ascii="Times New Roman" w:hAnsi="Times New Roman" w:cs="Times New Roman"/>
          <w:i/>
          <w:sz w:val="24"/>
          <w:szCs w:val="24"/>
        </w:rPr>
        <w:t>zab</w:t>
      </w:r>
      <w:proofErr w:type="spellEnd"/>
      <w:r w:rsidRPr="00936C71">
        <w:rPr>
          <w:rFonts w:ascii="Times New Roman" w:hAnsi="Times New Roman" w:cs="Times New Roman"/>
          <w:i/>
          <w:sz w:val="24"/>
          <w:szCs w:val="24"/>
        </w:rPr>
        <w:t xml:space="preserve">. a </w:t>
      </w:r>
      <w:proofErr w:type="spellStart"/>
      <w:r w:rsidRPr="00936C71">
        <w:rPr>
          <w:rFonts w:ascii="Times New Roman" w:hAnsi="Times New Roman" w:cs="Times New Roman"/>
          <w:i/>
          <w:sz w:val="24"/>
          <w:szCs w:val="24"/>
        </w:rPr>
        <w:t>přísp</w:t>
      </w:r>
      <w:proofErr w:type="spellEnd"/>
      <w:r w:rsidRPr="00936C71">
        <w:rPr>
          <w:rFonts w:ascii="Times New Roman" w:hAnsi="Times New Roman" w:cs="Times New Roman"/>
          <w:i/>
          <w:sz w:val="24"/>
          <w:szCs w:val="24"/>
        </w:rPr>
        <w:t xml:space="preserve">. na st. pol. </w:t>
      </w:r>
      <w:proofErr w:type="spellStart"/>
      <w:r w:rsidRPr="00936C71">
        <w:rPr>
          <w:rFonts w:ascii="Times New Roman" w:hAnsi="Times New Roman" w:cs="Times New Roman"/>
          <w:i/>
          <w:sz w:val="24"/>
          <w:szCs w:val="24"/>
        </w:rPr>
        <w:t>zam</w:t>
      </w:r>
      <w:proofErr w:type="spellEnd"/>
      <w:r w:rsidRPr="00936C71">
        <w:rPr>
          <w:rFonts w:ascii="Times New Roman" w:hAnsi="Times New Roman" w:cs="Times New Roman"/>
          <w:i/>
          <w:sz w:val="24"/>
          <w:szCs w:val="24"/>
        </w:rPr>
        <w:t>.</w:t>
      </w:r>
    </w:p>
    <w:p w14:paraId="7A0A76CA" w14:textId="278E493D" w:rsidR="00226FD0" w:rsidRPr="00936C71" w:rsidRDefault="00226FD0" w:rsidP="00226FD0">
      <w:pPr>
        <w:spacing w:before="60"/>
        <w:ind w:left="4956" w:firstLine="708"/>
        <w:contextualSpacing/>
        <w:jc w:val="both"/>
        <w:rPr>
          <w:rFonts w:ascii="Times New Roman" w:hAnsi="Times New Roman" w:cs="Times New Roman"/>
          <w:sz w:val="24"/>
          <w:szCs w:val="24"/>
        </w:rPr>
      </w:pPr>
      <w:r w:rsidRPr="00936C71">
        <w:rPr>
          <w:rFonts w:ascii="Times New Roman" w:hAnsi="Times New Roman" w:cs="Times New Roman"/>
          <w:i/>
          <w:sz w:val="24"/>
          <w:szCs w:val="24"/>
        </w:rPr>
        <w:t xml:space="preserve">     </w:t>
      </w:r>
      <w:r w:rsidR="00885FD2">
        <w:rPr>
          <w:rFonts w:ascii="Times New Roman" w:hAnsi="Times New Roman" w:cs="Times New Roman"/>
          <w:i/>
          <w:sz w:val="24"/>
          <w:szCs w:val="24"/>
        </w:rPr>
        <w:t xml:space="preserve"> </w:t>
      </w:r>
      <w:r w:rsidRPr="00936C71">
        <w:rPr>
          <w:rFonts w:ascii="Times New Roman" w:hAnsi="Times New Roman" w:cs="Times New Roman"/>
          <w:i/>
          <w:sz w:val="24"/>
          <w:szCs w:val="24"/>
        </w:rPr>
        <w:t>čerpání 344 tis. Kč (29,1</w:t>
      </w:r>
      <w:r w:rsidR="00EF5E62">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t xml:space="preserve"> </w:t>
      </w:r>
    </w:p>
    <w:p w14:paraId="7E7C0B28" w14:textId="77777777" w:rsidR="00226FD0" w:rsidRPr="00936C71" w:rsidRDefault="00226FD0" w:rsidP="00226FD0">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povinné pojistné na sociální zabezpečení a příspěvek na státní politiku zaměstnanosti.</w:t>
      </w:r>
    </w:p>
    <w:p w14:paraId="77C4ED65" w14:textId="0091CF1B" w:rsidR="00226FD0" w:rsidRPr="00936C71" w:rsidRDefault="00226FD0" w:rsidP="00226FD0">
      <w:pPr>
        <w:spacing w:before="60"/>
        <w:contextualSpacing/>
        <w:jc w:val="both"/>
        <w:rPr>
          <w:rFonts w:ascii="Times New Roman" w:hAnsi="Times New Roman" w:cs="Times New Roman"/>
          <w:sz w:val="24"/>
          <w:szCs w:val="24"/>
        </w:rPr>
      </w:pPr>
      <w:r w:rsidRPr="00936C71">
        <w:rPr>
          <w:rFonts w:ascii="Times New Roman" w:hAnsi="Times New Roman" w:cs="Times New Roman"/>
          <w:i/>
          <w:iCs/>
          <w:color w:val="000000"/>
          <w:sz w:val="24"/>
          <w:szCs w:val="24"/>
        </w:rPr>
        <w:t>Položka 5032 – Povin</w:t>
      </w:r>
      <w:r>
        <w:rPr>
          <w:rFonts w:ascii="Times New Roman" w:hAnsi="Times New Roman" w:cs="Times New Roman"/>
          <w:i/>
          <w:iCs/>
          <w:color w:val="000000"/>
          <w:sz w:val="24"/>
          <w:szCs w:val="24"/>
        </w:rPr>
        <w:t>né</w:t>
      </w:r>
      <w:r w:rsidRPr="00936C71">
        <w:rPr>
          <w:rFonts w:ascii="Times New Roman" w:hAnsi="Times New Roman" w:cs="Times New Roman"/>
          <w:i/>
          <w:iCs/>
          <w:color w:val="000000"/>
          <w:sz w:val="24"/>
          <w:szCs w:val="24"/>
        </w:rPr>
        <w:t xml:space="preserve"> poj. </w:t>
      </w:r>
      <w:proofErr w:type="gramStart"/>
      <w:r w:rsidRPr="00936C71">
        <w:rPr>
          <w:rFonts w:ascii="Times New Roman" w:hAnsi="Times New Roman" w:cs="Times New Roman"/>
          <w:i/>
          <w:iCs/>
          <w:color w:val="000000"/>
          <w:sz w:val="24"/>
          <w:szCs w:val="24"/>
        </w:rPr>
        <w:t>na</w:t>
      </w:r>
      <w:proofErr w:type="gramEnd"/>
      <w:r w:rsidRPr="00936C71">
        <w:rPr>
          <w:rFonts w:ascii="Times New Roman" w:hAnsi="Times New Roman" w:cs="Times New Roman"/>
          <w:i/>
          <w:iCs/>
          <w:color w:val="000000"/>
          <w:sz w:val="24"/>
          <w:szCs w:val="24"/>
        </w:rPr>
        <w:t xml:space="preserve"> veřejné </w:t>
      </w:r>
      <w:r>
        <w:rPr>
          <w:rFonts w:ascii="Times New Roman" w:hAnsi="Times New Roman" w:cs="Times New Roman"/>
          <w:i/>
          <w:iCs/>
          <w:color w:val="000000"/>
          <w:sz w:val="24"/>
          <w:szCs w:val="24"/>
        </w:rPr>
        <w:t>zdravotní pojištění</w:t>
      </w:r>
      <w:r w:rsidRPr="00936C7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 </w:t>
      </w:r>
      <w:r w:rsidR="00EF5E62">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 125 tis. Kč (27,</w:t>
      </w:r>
      <w:r w:rsidR="00EF5E62">
        <w:rPr>
          <w:rFonts w:ascii="Times New Roman" w:hAnsi="Times New Roman" w:cs="Times New Roman"/>
          <w:i/>
          <w:sz w:val="24"/>
          <w:szCs w:val="24"/>
        </w:rPr>
        <w:t>78</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t xml:space="preserve"> </w:t>
      </w:r>
    </w:p>
    <w:p w14:paraId="58D4433C" w14:textId="77777777" w:rsidR="00226FD0" w:rsidRDefault="00226FD0" w:rsidP="00226FD0">
      <w:pPr>
        <w:spacing w:before="60"/>
        <w:contextualSpacing/>
        <w:jc w:val="both"/>
        <w:rPr>
          <w:rFonts w:ascii="Times New Roman" w:hAnsi="Times New Roman" w:cs="Times New Roman"/>
          <w:color w:val="000000"/>
          <w:sz w:val="24"/>
          <w:szCs w:val="24"/>
        </w:rPr>
      </w:pPr>
      <w:r w:rsidRPr="00936C71">
        <w:rPr>
          <w:rFonts w:ascii="Times New Roman" w:hAnsi="Times New Roman" w:cs="Times New Roman"/>
          <w:sz w:val="24"/>
          <w:szCs w:val="24"/>
        </w:rPr>
        <w:t xml:space="preserve">Položka </w:t>
      </w:r>
      <w:r w:rsidRPr="00936C71">
        <w:rPr>
          <w:rFonts w:ascii="Times New Roman" w:hAnsi="Times New Roman" w:cs="Times New Roman"/>
          <w:color w:val="000000"/>
          <w:sz w:val="24"/>
          <w:szCs w:val="24"/>
        </w:rPr>
        <w:t>byla čerpána na povinné pojistné na veřejné zdravotní pojištění.</w:t>
      </w:r>
    </w:p>
    <w:p w14:paraId="62244543" w14:textId="77777777" w:rsidR="00226FD0" w:rsidRPr="00936C71" w:rsidRDefault="00226FD0" w:rsidP="00226FD0">
      <w:pPr>
        <w:spacing w:before="60"/>
        <w:contextualSpacing/>
        <w:jc w:val="both"/>
        <w:rPr>
          <w:rFonts w:ascii="Times New Roman" w:hAnsi="Times New Roman" w:cs="Times New Roman"/>
          <w:color w:val="000000"/>
          <w:sz w:val="24"/>
          <w:szCs w:val="24"/>
        </w:rPr>
      </w:pPr>
    </w:p>
    <w:p w14:paraId="24820DD5" w14:textId="2F80589C" w:rsidR="00226FD0" w:rsidRPr="00936C71" w:rsidRDefault="00226FD0" w:rsidP="00226FD0">
      <w:pPr>
        <w:spacing w:before="60"/>
        <w:contextualSpacing/>
        <w:jc w:val="both"/>
        <w:rPr>
          <w:rFonts w:ascii="Times New Roman" w:hAnsi="Times New Roman" w:cs="Times New Roman"/>
          <w:i/>
          <w:sz w:val="24"/>
          <w:szCs w:val="24"/>
        </w:rPr>
      </w:pPr>
      <w:r w:rsidRPr="00936C71">
        <w:rPr>
          <w:rFonts w:ascii="Times New Roman" w:hAnsi="Times New Roman" w:cs="Times New Roman"/>
          <w:i/>
          <w:iCs/>
          <w:color w:val="000000"/>
          <w:sz w:val="24"/>
          <w:szCs w:val="24"/>
        </w:rPr>
        <w:t>Položka 5137 – Drobný hmotný dlouhodobý majetek</w:t>
      </w:r>
      <w:r w:rsidRPr="00936C71">
        <w:rPr>
          <w:rFonts w:ascii="Times New Roman" w:hAnsi="Times New Roman" w:cs="Times New Roman"/>
          <w:i/>
          <w:iCs/>
          <w:color w:val="000000"/>
          <w:sz w:val="24"/>
          <w:szCs w:val="24"/>
        </w:rPr>
        <w:tab/>
        <w:t xml:space="preserve">        </w:t>
      </w:r>
      <w:r w:rsidR="00EF5E62">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  </w:t>
      </w:r>
      <w:r w:rsidRPr="00936C71">
        <w:rPr>
          <w:rFonts w:ascii="Times New Roman" w:hAnsi="Times New Roman" w:cs="Times New Roman"/>
          <w:i/>
          <w:sz w:val="24"/>
          <w:szCs w:val="24"/>
        </w:rPr>
        <w:t>čerpání</w:t>
      </w:r>
      <w:r w:rsidR="00EF5E62">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(0,0</w:t>
      </w:r>
      <w:r w:rsidR="00EF5E62">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2C596CD6" w14:textId="77777777" w:rsidR="00226FD0" w:rsidRPr="00936C71" w:rsidRDefault="00226FD0" w:rsidP="00226FD0">
      <w:pPr>
        <w:contextualSpacing/>
        <w:jc w:val="both"/>
        <w:rPr>
          <w:rFonts w:ascii="Times New Roman" w:hAnsi="Times New Roman" w:cs="Times New Roman"/>
          <w:i/>
          <w:sz w:val="24"/>
          <w:szCs w:val="24"/>
        </w:rPr>
      </w:pPr>
      <w:r w:rsidRPr="00936C71">
        <w:rPr>
          <w:rFonts w:ascii="Times New Roman" w:hAnsi="Times New Roman" w:cs="Times New Roman"/>
          <w:color w:val="000000"/>
          <w:sz w:val="24"/>
          <w:szCs w:val="24"/>
        </w:rPr>
        <w:t>Položka na nákup drobného hmotného dlouhodobého majetku nebyla čerpána.</w:t>
      </w:r>
    </w:p>
    <w:p w14:paraId="7DB11A04" w14:textId="77777777" w:rsidR="00226FD0" w:rsidRPr="00936C71" w:rsidRDefault="00226FD0" w:rsidP="00226FD0">
      <w:pPr>
        <w:contextualSpacing/>
        <w:jc w:val="both"/>
        <w:rPr>
          <w:rFonts w:ascii="Times New Roman" w:hAnsi="Times New Roman" w:cs="Times New Roman"/>
          <w:i/>
          <w:iCs/>
          <w:color w:val="000000"/>
          <w:sz w:val="24"/>
          <w:szCs w:val="24"/>
        </w:rPr>
      </w:pPr>
    </w:p>
    <w:p w14:paraId="0E400836" w14:textId="06C053C5" w:rsidR="00226FD0" w:rsidRPr="00936C71" w:rsidRDefault="00226FD0" w:rsidP="00226FD0">
      <w:pPr>
        <w:contextualSpacing/>
        <w:jc w:val="both"/>
        <w:rPr>
          <w:rFonts w:ascii="Times New Roman" w:hAnsi="Times New Roman" w:cs="Times New Roman"/>
          <w:sz w:val="24"/>
          <w:szCs w:val="24"/>
        </w:rPr>
      </w:pPr>
      <w:r w:rsidRPr="00936C71">
        <w:rPr>
          <w:rFonts w:ascii="Times New Roman" w:hAnsi="Times New Roman" w:cs="Times New Roman"/>
          <w:i/>
          <w:iCs/>
          <w:color w:val="000000"/>
          <w:sz w:val="24"/>
          <w:szCs w:val="24"/>
        </w:rPr>
        <w:t>Položka 5139 – Nákup materiálu j.</w:t>
      </w:r>
      <w:r>
        <w:rPr>
          <w:rFonts w:ascii="Times New Roman" w:hAnsi="Times New Roman" w:cs="Times New Roman"/>
          <w:i/>
          <w:iCs/>
          <w:color w:val="000000"/>
          <w:sz w:val="24"/>
          <w:szCs w:val="24"/>
        </w:rPr>
        <w:t xml:space="preserve"> </w:t>
      </w:r>
      <w:r w:rsidR="00EF5E62">
        <w:rPr>
          <w:rFonts w:ascii="Times New Roman" w:hAnsi="Times New Roman" w:cs="Times New Roman"/>
          <w:i/>
          <w:iCs/>
          <w:color w:val="000000"/>
          <w:sz w:val="24"/>
          <w:szCs w:val="24"/>
        </w:rPr>
        <w:t>n.</w:t>
      </w:r>
      <w:r w:rsidR="00EF5E62">
        <w:rPr>
          <w:rFonts w:ascii="Times New Roman" w:hAnsi="Times New Roman" w:cs="Times New Roman"/>
          <w:i/>
          <w:iCs/>
          <w:color w:val="000000"/>
          <w:sz w:val="24"/>
          <w:szCs w:val="24"/>
        </w:rPr>
        <w:tab/>
      </w:r>
      <w:r w:rsidR="00EF5E62">
        <w:rPr>
          <w:rFonts w:ascii="Times New Roman" w:hAnsi="Times New Roman" w:cs="Times New Roman"/>
          <w:i/>
          <w:iCs/>
          <w:color w:val="000000"/>
          <w:sz w:val="24"/>
          <w:szCs w:val="24"/>
        </w:rPr>
        <w:tab/>
      </w:r>
      <w:r w:rsidR="00EF5E62">
        <w:rPr>
          <w:rFonts w:ascii="Times New Roman" w:hAnsi="Times New Roman" w:cs="Times New Roman"/>
          <w:i/>
          <w:iCs/>
          <w:color w:val="000000"/>
          <w:sz w:val="24"/>
          <w:szCs w:val="24"/>
        </w:rPr>
        <w:tab/>
        <w:t xml:space="preserve">            </w:t>
      </w:r>
      <w:r w:rsidRPr="00936C71">
        <w:rPr>
          <w:rFonts w:ascii="Times New Roman" w:hAnsi="Times New Roman" w:cs="Times New Roman"/>
          <w:i/>
          <w:sz w:val="24"/>
          <w:szCs w:val="24"/>
        </w:rPr>
        <w:t>čerpání 1 tis. Kč (</w:t>
      </w:r>
      <w:r>
        <w:rPr>
          <w:rFonts w:ascii="Times New Roman" w:hAnsi="Times New Roman" w:cs="Times New Roman"/>
          <w:i/>
          <w:sz w:val="24"/>
          <w:szCs w:val="24"/>
        </w:rPr>
        <w:t>2</w:t>
      </w:r>
      <w:r w:rsidRPr="00936C71">
        <w:rPr>
          <w:rFonts w:ascii="Times New Roman" w:hAnsi="Times New Roman" w:cs="Times New Roman"/>
          <w:i/>
          <w:sz w:val="24"/>
          <w:szCs w:val="24"/>
        </w:rPr>
        <w:t>,</w:t>
      </w:r>
      <w:r w:rsidR="00EF5E62">
        <w:rPr>
          <w:rFonts w:ascii="Times New Roman" w:hAnsi="Times New Roman" w:cs="Times New Roman"/>
          <w:i/>
          <w:sz w:val="24"/>
          <w:szCs w:val="24"/>
        </w:rPr>
        <w:t>68</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t xml:space="preserve"> </w:t>
      </w:r>
    </w:p>
    <w:p w14:paraId="7890B671" w14:textId="34275DD4" w:rsidR="00226FD0" w:rsidRDefault="00226FD0" w:rsidP="00226FD0">
      <w:pPr>
        <w:contextualSpacing/>
        <w:jc w:val="both"/>
        <w:rPr>
          <w:rFonts w:ascii="Times New Roman" w:hAnsi="Times New Roman" w:cs="Times New Roman"/>
          <w:color w:val="000000"/>
          <w:sz w:val="24"/>
          <w:szCs w:val="24"/>
        </w:rPr>
      </w:pPr>
      <w:r w:rsidRPr="00936C71">
        <w:rPr>
          <w:rFonts w:ascii="Times New Roman" w:hAnsi="Times New Roman" w:cs="Times New Roman"/>
          <w:sz w:val="24"/>
          <w:szCs w:val="24"/>
        </w:rPr>
        <w:t>Položka byla čerpána na nákup materiálu</w:t>
      </w:r>
      <w:r w:rsidRPr="00936C71">
        <w:rPr>
          <w:rFonts w:ascii="Times New Roman" w:hAnsi="Times New Roman" w:cs="Times New Roman"/>
          <w:color w:val="000000"/>
          <w:sz w:val="24"/>
          <w:szCs w:val="24"/>
        </w:rPr>
        <w:t>.</w:t>
      </w:r>
    </w:p>
    <w:p w14:paraId="654761B5" w14:textId="77777777" w:rsidR="00EF5E62" w:rsidRPr="00936C71" w:rsidRDefault="00EF5E62" w:rsidP="00226FD0">
      <w:pPr>
        <w:contextualSpacing/>
        <w:jc w:val="both"/>
        <w:rPr>
          <w:rFonts w:ascii="Times New Roman" w:hAnsi="Times New Roman" w:cs="Times New Roman"/>
          <w:i/>
          <w:iCs/>
          <w:color w:val="000000"/>
          <w:sz w:val="24"/>
          <w:szCs w:val="24"/>
        </w:rPr>
      </w:pPr>
    </w:p>
    <w:p w14:paraId="62B40828" w14:textId="25C42ED0" w:rsidR="00226FD0" w:rsidRPr="00936C71" w:rsidRDefault="00226FD0" w:rsidP="00226FD0">
      <w:pPr>
        <w:contextualSpacing/>
        <w:jc w:val="both"/>
        <w:rPr>
          <w:rFonts w:ascii="Times New Roman" w:hAnsi="Times New Roman" w:cs="Times New Roman"/>
          <w:color w:val="000000"/>
          <w:sz w:val="24"/>
          <w:szCs w:val="24"/>
        </w:rPr>
      </w:pPr>
      <w:r w:rsidRPr="00936C71">
        <w:rPr>
          <w:rFonts w:ascii="Times New Roman" w:hAnsi="Times New Roman" w:cs="Times New Roman"/>
          <w:i/>
          <w:iCs/>
          <w:color w:val="000000"/>
          <w:sz w:val="24"/>
          <w:szCs w:val="24"/>
        </w:rPr>
        <w:t>Položka 5166 – Konzultační, p</w:t>
      </w:r>
      <w:r w:rsidR="00EF5E62">
        <w:rPr>
          <w:rFonts w:ascii="Times New Roman" w:hAnsi="Times New Roman" w:cs="Times New Roman"/>
          <w:i/>
          <w:iCs/>
          <w:color w:val="000000"/>
          <w:sz w:val="24"/>
          <w:szCs w:val="24"/>
        </w:rPr>
        <w:t>oradenské a právní služby</w:t>
      </w:r>
      <w:r w:rsidR="00EF5E62">
        <w:rPr>
          <w:rFonts w:ascii="Times New Roman" w:hAnsi="Times New Roman" w:cs="Times New Roman"/>
          <w:i/>
          <w:iCs/>
          <w:color w:val="000000"/>
          <w:sz w:val="24"/>
          <w:szCs w:val="24"/>
        </w:rPr>
        <w:tab/>
        <w:t xml:space="preserve">    </w:t>
      </w:r>
      <w:r w:rsidR="00EF5E62">
        <w:rPr>
          <w:rFonts w:ascii="Times New Roman" w:hAnsi="Times New Roman" w:cs="Times New Roman"/>
          <w:i/>
          <w:iCs/>
          <w:color w:val="000000"/>
          <w:sz w:val="24"/>
          <w:szCs w:val="24"/>
        </w:rPr>
        <w:tab/>
      </w:r>
      <w:r w:rsidR="00EF5E62" w:rsidRPr="00936C71">
        <w:rPr>
          <w:rFonts w:ascii="Times New Roman" w:hAnsi="Times New Roman" w:cs="Times New Roman"/>
          <w:i/>
          <w:sz w:val="24"/>
          <w:szCs w:val="24"/>
        </w:rPr>
        <w:t>čerpání</w:t>
      </w:r>
      <w:r w:rsidR="00EF5E62">
        <w:rPr>
          <w:rFonts w:ascii="Times New Roman" w:hAnsi="Times New Roman" w:cs="Times New Roman"/>
          <w:i/>
          <w:sz w:val="24"/>
          <w:szCs w:val="24"/>
        </w:rPr>
        <w:t xml:space="preserve"> 0 tis. Kč</w:t>
      </w:r>
      <w:r w:rsidR="00EF5E62"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(0,0</w:t>
      </w:r>
      <w:r w:rsidR="00EF5E62">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Pr="00936C71">
        <w:rPr>
          <w:rFonts w:ascii="Times New Roman" w:hAnsi="Times New Roman" w:cs="Times New Roman"/>
          <w:color w:val="000000"/>
          <w:sz w:val="24"/>
          <w:szCs w:val="24"/>
        </w:rPr>
        <w:t>)</w:t>
      </w:r>
    </w:p>
    <w:p w14:paraId="2FA9D128" w14:textId="77777777" w:rsidR="00226FD0" w:rsidRPr="00936C71" w:rsidRDefault="00226FD0" w:rsidP="00226FD0">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na konzultační, poradenské a právní služby nebyla čerpána.</w:t>
      </w:r>
    </w:p>
    <w:p w14:paraId="20C9B137" w14:textId="77777777" w:rsidR="00226FD0" w:rsidRPr="00936C71" w:rsidRDefault="00226FD0" w:rsidP="00226FD0">
      <w:pPr>
        <w:contextualSpacing/>
        <w:jc w:val="both"/>
        <w:rPr>
          <w:rFonts w:ascii="Times New Roman" w:hAnsi="Times New Roman" w:cs="Times New Roman"/>
          <w:i/>
          <w:iCs/>
          <w:color w:val="000000"/>
          <w:sz w:val="24"/>
          <w:szCs w:val="24"/>
        </w:rPr>
      </w:pPr>
    </w:p>
    <w:p w14:paraId="74A061F8" w14:textId="195F531A" w:rsidR="00226FD0" w:rsidRPr="00936C71" w:rsidRDefault="00226FD0" w:rsidP="00226FD0">
      <w:pPr>
        <w:contextualSpacing/>
        <w:jc w:val="both"/>
        <w:rPr>
          <w:rFonts w:ascii="Times New Roman" w:hAnsi="Times New Roman" w:cs="Times New Roman"/>
          <w:i/>
          <w:sz w:val="24"/>
          <w:szCs w:val="24"/>
        </w:rPr>
      </w:pPr>
      <w:r w:rsidRPr="00936C71">
        <w:rPr>
          <w:rFonts w:ascii="Times New Roman" w:hAnsi="Times New Roman" w:cs="Times New Roman"/>
          <w:i/>
          <w:iCs/>
          <w:color w:val="000000"/>
          <w:sz w:val="24"/>
          <w:szCs w:val="24"/>
        </w:rPr>
        <w:t xml:space="preserve">Položka 5169 – Nákup ostatních služeb    </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00EF5E62">
        <w:rPr>
          <w:rFonts w:ascii="Times New Roman" w:hAnsi="Times New Roman" w:cs="Times New Roman"/>
          <w:i/>
          <w:iCs/>
          <w:color w:val="000000"/>
          <w:sz w:val="24"/>
          <w:szCs w:val="24"/>
        </w:rPr>
        <w:t xml:space="preserve">                  </w:t>
      </w:r>
      <w:r w:rsidRPr="00936C71">
        <w:rPr>
          <w:rFonts w:ascii="Times New Roman" w:hAnsi="Times New Roman" w:cs="Times New Roman"/>
          <w:i/>
          <w:iCs/>
          <w:color w:val="000000"/>
          <w:sz w:val="24"/>
          <w:szCs w:val="24"/>
        </w:rPr>
        <w:t xml:space="preserve">   </w:t>
      </w:r>
      <w:r w:rsidR="00EF5E62" w:rsidRPr="00936C71">
        <w:rPr>
          <w:rFonts w:ascii="Times New Roman" w:hAnsi="Times New Roman" w:cs="Times New Roman"/>
          <w:i/>
          <w:sz w:val="24"/>
          <w:szCs w:val="24"/>
        </w:rPr>
        <w:t>čerpání</w:t>
      </w:r>
      <w:r w:rsidR="00EF5E62">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(0,0</w:t>
      </w:r>
      <w:r w:rsidR="00EF5E62">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47DB62E0" w14:textId="77777777" w:rsidR="00226FD0" w:rsidRPr="00936C71" w:rsidRDefault="00226FD0" w:rsidP="00226FD0">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na nákup ostatních služeb nebyla čerpána.</w:t>
      </w:r>
    </w:p>
    <w:p w14:paraId="466D07E9" w14:textId="77777777" w:rsidR="00226FD0" w:rsidRPr="00936C71" w:rsidRDefault="00226FD0" w:rsidP="00226FD0">
      <w:pPr>
        <w:contextualSpacing/>
        <w:jc w:val="both"/>
        <w:rPr>
          <w:rFonts w:ascii="Times New Roman" w:hAnsi="Times New Roman" w:cs="Times New Roman"/>
          <w:i/>
          <w:iCs/>
          <w:color w:val="000000"/>
          <w:sz w:val="24"/>
          <w:szCs w:val="24"/>
        </w:rPr>
      </w:pPr>
    </w:p>
    <w:p w14:paraId="5FD55BFF" w14:textId="189C6661" w:rsidR="00226FD0" w:rsidRPr="00936C71" w:rsidRDefault="00226FD0" w:rsidP="00226FD0">
      <w:pPr>
        <w:contextualSpacing/>
        <w:jc w:val="both"/>
        <w:rPr>
          <w:rFonts w:ascii="Times New Roman" w:hAnsi="Times New Roman" w:cs="Times New Roman"/>
          <w:sz w:val="24"/>
          <w:szCs w:val="24"/>
        </w:rPr>
      </w:pPr>
      <w:r w:rsidRPr="00936C71">
        <w:rPr>
          <w:rFonts w:ascii="Times New Roman" w:hAnsi="Times New Roman" w:cs="Times New Roman"/>
          <w:i/>
          <w:iCs/>
          <w:color w:val="000000"/>
          <w:sz w:val="24"/>
          <w:szCs w:val="24"/>
        </w:rPr>
        <w:t>Položka 5172 – Progra</w:t>
      </w:r>
      <w:r w:rsidR="00EF5E62">
        <w:rPr>
          <w:rFonts w:ascii="Times New Roman" w:hAnsi="Times New Roman" w:cs="Times New Roman"/>
          <w:i/>
          <w:iCs/>
          <w:color w:val="000000"/>
          <w:sz w:val="24"/>
          <w:szCs w:val="24"/>
        </w:rPr>
        <w:t>mové vybavení</w:t>
      </w:r>
      <w:r w:rsidR="00EF5E62">
        <w:rPr>
          <w:rFonts w:ascii="Times New Roman" w:hAnsi="Times New Roman" w:cs="Times New Roman"/>
          <w:i/>
          <w:iCs/>
          <w:color w:val="000000"/>
          <w:sz w:val="24"/>
          <w:szCs w:val="24"/>
        </w:rPr>
        <w:tab/>
      </w:r>
      <w:r w:rsidR="00EF5E62">
        <w:rPr>
          <w:rFonts w:ascii="Times New Roman" w:hAnsi="Times New Roman" w:cs="Times New Roman"/>
          <w:i/>
          <w:iCs/>
          <w:color w:val="000000"/>
          <w:sz w:val="24"/>
          <w:szCs w:val="24"/>
        </w:rPr>
        <w:tab/>
        <w:t xml:space="preserve">               </w:t>
      </w:r>
      <w:r w:rsidR="00EF5E62">
        <w:rPr>
          <w:rFonts w:ascii="Times New Roman" w:hAnsi="Times New Roman" w:cs="Times New Roman"/>
          <w:i/>
          <w:iCs/>
          <w:color w:val="000000"/>
          <w:sz w:val="24"/>
          <w:szCs w:val="24"/>
        </w:rPr>
        <w:tab/>
      </w:r>
      <w:r w:rsidR="00885FD2">
        <w:rPr>
          <w:rFonts w:ascii="Times New Roman" w:hAnsi="Times New Roman" w:cs="Times New Roman"/>
          <w:i/>
          <w:iCs/>
          <w:color w:val="000000"/>
          <w:sz w:val="24"/>
          <w:szCs w:val="24"/>
        </w:rPr>
        <w:t xml:space="preserve"> </w:t>
      </w:r>
      <w:r w:rsidR="00EF5E62" w:rsidRPr="00936C71">
        <w:rPr>
          <w:rFonts w:ascii="Times New Roman" w:hAnsi="Times New Roman" w:cs="Times New Roman"/>
          <w:i/>
          <w:sz w:val="24"/>
          <w:szCs w:val="24"/>
        </w:rPr>
        <w:t>čerpání</w:t>
      </w:r>
      <w:r w:rsidR="00EF5E62">
        <w:rPr>
          <w:rFonts w:ascii="Times New Roman" w:hAnsi="Times New Roman" w:cs="Times New Roman"/>
          <w:i/>
          <w:sz w:val="24"/>
          <w:szCs w:val="24"/>
        </w:rPr>
        <w:t xml:space="preserve"> 0 tis. Kč</w:t>
      </w:r>
      <w:r w:rsidR="00EF5E62"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(0,0</w:t>
      </w:r>
      <w:r w:rsidR="00EF5E62">
        <w:rPr>
          <w:rFonts w:ascii="Times New Roman" w:hAnsi="Times New Roman" w:cs="Times New Roman"/>
          <w:i/>
          <w:sz w:val="24"/>
          <w:szCs w:val="24"/>
        </w:rPr>
        <w:t xml:space="preserve">0 </w:t>
      </w:r>
      <w:r w:rsidRPr="00936C71">
        <w:rPr>
          <w:rFonts w:ascii="Times New Roman" w:hAnsi="Times New Roman" w:cs="Times New Roman"/>
          <w:i/>
          <w:sz w:val="24"/>
          <w:szCs w:val="24"/>
        </w:rPr>
        <w:t>% RU</w:t>
      </w:r>
      <w:r w:rsidRPr="00936C71">
        <w:rPr>
          <w:rFonts w:ascii="Times New Roman" w:hAnsi="Times New Roman" w:cs="Times New Roman"/>
          <w:sz w:val="24"/>
          <w:szCs w:val="24"/>
        </w:rPr>
        <w:t>)</w:t>
      </w:r>
    </w:p>
    <w:p w14:paraId="17372420" w14:textId="77777777" w:rsidR="00226FD0" w:rsidRPr="00936C71" w:rsidRDefault="00226FD0" w:rsidP="00226FD0">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na programové vybavení nebyla čerpána.</w:t>
      </w:r>
    </w:p>
    <w:p w14:paraId="2CCEE2BE" w14:textId="77777777" w:rsidR="00885FD2" w:rsidRDefault="00885FD2" w:rsidP="00226FD0">
      <w:pPr>
        <w:contextualSpacing/>
        <w:jc w:val="both"/>
        <w:rPr>
          <w:rFonts w:ascii="Times New Roman" w:hAnsi="Times New Roman" w:cs="Times New Roman"/>
          <w:i/>
          <w:iCs/>
          <w:color w:val="000000"/>
          <w:sz w:val="24"/>
          <w:szCs w:val="24"/>
        </w:rPr>
      </w:pPr>
    </w:p>
    <w:p w14:paraId="556CFAE2" w14:textId="281B2356" w:rsidR="00226FD0" w:rsidRDefault="00226FD0" w:rsidP="00226FD0">
      <w:pPr>
        <w:contextualSpacing/>
        <w:jc w:val="both"/>
        <w:rPr>
          <w:rFonts w:ascii="Times New Roman" w:hAnsi="Times New Roman" w:cs="Times New Roman"/>
          <w:sz w:val="24"/>
          <w:szCs w:val="24"/>
        </w:rPr>
      </w:pPr>
      <w:r w:rsidRPr="00936C71">
        <w:rPr>
          <w:rFonts w:ascii="Times New Roman" w:hAnsi="Times New Roman" w:cs="Times New Roman"/>
          <w:i/>
          <w:iCs/>
          <w:color w:val="000000"/>
          <w:sz w:val="24"/>
          <w:szCs w:val="24"/>
        </w:rPr>
        <w:t>Položka 5175 – Pohoštění</w:t>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r>
      <w:r w:rsidRPr="00936C71">
        <w:rPr>
          <w:rFonts w:ascii="Times New Roman" w:hAnsi="Times New Roman" w:cs="Times New Roman"/>
          <w:i/>
          <w:iCs/>
          <w:color w:val="000000"/>
          <w:sz w:val="24"/>
          <w:szCs w:val="24"/>
        </w:rPr>
        <w:tab/>
        <w:t xml:space="preserve">                       </w:t>
      </w:r>
      <w:r w:rsidRPr="00936C71">
        <w:rPr>
          <w:rFonts w:ascii="Times New Roman" w:hAnsi="Times New Roman" w:cs="Times New Roman"/>
          <w:i/>
          <w:sz w:val="24"/>
          <w:szCs w:val="24"/>
        </w:rPr>
        <w:t>čerpání 1 tis. Kč (0,</w:t>
      </w:r>
      <w:r w:rsidR="00EF5E62">
        <w:rPr>
          <w:rFonts w:ascii="Times New Roman" w:hAnsi="Times New Roman" w:cs="Times New Roman"/>
          <w:i/>
          <w:sz w:val="24"/>
          <w:szCs w:val="24"/>
        </w:rPr>
        <w:t>56</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t xml:space="preserve"> </w:t>
      </w:r>
    </w:p>
    <w:p w14:paraId="596F6E20" w14:textId="77777777" w:rsidR="00B16E67" w:rsidRPr="00936C71" w:rsidRDefault="00B16E67" w:rsidP="00B16E67">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Položka byla čerpána na pohoštění.</w:t>
      </w:r>
    </w:p>
    <w:p w14:paraId="21B1BC5E" w14:textId="77777777" w:rsidR="001B2D91" w:rsidRPr="00936C71" w:rsidRDefault="001B2D91" w:rsidP="00576A00">
      <w:pPr>
        <w:spacing w:line="360" w:lineRule="auto"/>
        <w:contextualSpacing/>
        <w:rPr>
          <w:rFonts w:ascii="Times New Roman" w:hAnsi="Times New Roman" w:cs="Times New Roman"/>
          <w:b/>
          <w:bCs/>
          <w:sz w:val="28"/>
          <w:szCs w:val="28"/>
          <w:u w:val="single"/>
        </w:rPr>
      </w:pPr>
      <w:r w:rsidRPr="00936C71">
        <w:rPr>
          <w:rFonts w:ascii="Times New Roman" w:hAnsi="Times New Roman" w:cs="Times New Roman"/>
          <w:b/>
          <w:bCs/>
          <w:sz w:val="28"/>
          <w:szCs w:val="28"/>
          <w:u w:val="single"/>
        </w:rPr>
        <w:lastRenderedPageBreak/>
        <w:t>0051 – Sociální věci</w:t>
      </w:r>
    </w:p>
    <w:p w14:paraId="3A941434" w14:textId="77777777" w:rsidR="001B2D91" w:rsidRPr="00936C71" w:rsidRDefault="001B2D91" w:rsidP="00576A00">
      <w:pPr>
        <w:contextualSpacing/>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5DD7CF41" w14:textId="77777777" w:rsidR="00576A00" w:rsidRPr="00936C71" w:rsidRDefault="00576A00" w:rsidP="00576A00">
      <w:pPr>
        <w:contextualSpacing/>
        <w:jc w:val="both"/>
        <w:rPr>
          <w:rFonts w:ascii="Times New Roman" w:hAnsi="Times New Roman" w:cs="Times New Roman"/>
          <w:sz w:val="24"/>
          <w:szCs w:val="24"/>
          <w:u w:val="single"/>
        </w:rPr>
      </w:pPr>
    </w:p>
    <w:p w14:paraId="3B36CB94" w14:textId="77777777" w:rsidR="001B2D91" w:rsidRPr="00936C71" w:rsidRDefault="001B2D91" w:rsidP="00576A00">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3131 – Výchovné ústavy a dětské domovy se školou</w:t>
      </w:r>
    </w:p>
    <w:p w14:paraId="402CB3DF" w14:textId="77777777" w:rsidR="0076785D" w:rsidRPr="00936C71" w:rsidRDefault="0076785D" w:rsidP="00576A00">
      <w:pPr>
        <w:contextualSpacing/>
        <w:rPr>
          <w:rFonts w:ascii="Times New Roman" w:hAnsi="Times New Roman" w:cs="Times New Roman"/>
          <w:i/>
          <w:sz w:val="24"/>
          <w:szCs w:val="24"/>
        </w:rPr>
      </w:pPr>
    </w:p>
    <w:p w14:paraId="0DFD5A51" w14:textId="77777777" w:rsidR="001B2D91" w:rsidRPr="00936C71" w:rsidRDefault="001B2D91" w:rsidP="00576A00">
      <w:pPr>
        <w:contextualSpacing/>
        <w:rPr>
          <w:rFonts w:ascii="Times New Roman" w:hAnsi="Times New Roman" w:cs="Times New Roman"/>
          <w:i/>
          <w:sz w:val="24"/>
          <w:szCs w:val="24"/>
        </w:rPr>
      </w:pPr>
      <w:r w:rsidRPr="00936C71">
        <w:rPr>
          <w:rFonts w:ascii="Times New Roman" w:hAnsi="Times New Roman" w:cs="Times New Roman"/>
          <w:i/>
          <w:sz w:val="24"/>
          <w:szCs w:val="24"/>
        </w:rPr>
        <w:t>Položka 5339 – Neinvestiční transfery cizím příspěvkovým organizacím</w:t>
      </w:r>
    </w:p>
    <w:p w14:paraId="4B7E82E8" w14:textId="25F43786" w:rsidR="001B2D91" w:rsidRPr="00936C71" w:rsidRDefault="00CF2761" w:rsidP="00576A00">
      <w:pPr>
        <w:contextualSpacing/>
        <w:jc w:val="right"/>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001B2D91" w:rsidRPr="00936C71">
        <w:rPr>
          <w:rFonts w:ascii="Times New Roman" w:hAnsi="Times New Roman" w:cs="Times New Roman"/>
          <w:i/>
          <w:sz w:val="24"/>
          <w:szCs w:val="24"/>
        </w:rPr>
        <w:t>čerpání 40 tis. Kč (100,0</w:t>
      </w:r>
      <w:r w:rsidR="009D6BCF">
        <w:rPr>
          <w:rFonts w:ascii="Times New Roman" w:hAnsi="Times New Roman" w:cs="Times New Roman"/>
          <w:i/>
          <w:sz w:val="24"/>
          <w:szCs w:val="24"/>
        </w:rPr>
        <w:t>0</w:t>
      </w:r>
      <w:r w:rsidR="001B2D91" w:rsidRPr="00936C71">
        <w:rPr>
          <w:rFonts w:ascii="Times New Roman" w:hAnsi="Times New Roman" w:cs="Times New Roman"/>
          <w:i/>
          <w:sz w:val="24"/>
          <w:szCs w:val="24"/>
        </w:rPr>
        <w:t xml:space="preserve"> % RU)</w:t>
      </w:r>
    </w:p>
    <w:p w14:paraId="4F70E1EF" w14:textId="4B9C118E" w:rsidR="001B2D91" w:rsidRPr="00936C71" w:rsidRDefault="001B2D91" w:rsidP="00576A00">
      <w:pPr>
        <w:contextualSpacing/>
        <w:jc w:val="both"/>
        <w:rPr>
          <w:rFonts w:ascii="Times New Roman" w:hAnsi="Times New Roman" w:cs="Times New Roman"/>
          <w:b/>
          <w:sz w:val="24"/>
          <w:szCs w:val="24"/>
          <w:u w:val="single"/>
        </w:rPr>
      </w:pPr>
      <w:r w:rsidRPr="00936C71">
        <w:rPr>
          <w:rFonts w:ascii="Times New Roman" w:hAnsi="Times New Roman" w:cs="Times New Roman"/>
          <w:sz w:val="24"/>
          <w:szCs w:val="24"/>
        </w:rPr>
        <w:t>Na tuto položku byly přesunuty z § 4339 – Ostatní sociální péče a pomoc rodině a manželství a</w:t>
      </w:r>
      <w:r w:rsidR="00CF2761">
        <w:rPr>
          <w:rFonts w:ascii="Times New Roman" w:hAnsi="Times New Roman" w:cs="Times New Roman"/>
          <w:sz w:val="24"/>
          <w:szCs w:val="24"/>
        </w:rPr>
        <w:t> </w:t>
      </w:r>
      <w:r w:rsidRPr="00936C71">
        <w:rPr>
          <w:rFonts w:ascii="Times New Roman" w:hAnsi="Times New Roman" w:cs="Times New Roman"/>
          <w:sz w:val="24"/>
          <w:szCs w:val="24"/>
        </w:rPr>
        <w:t>položky 5221 – Neinvestiční transfery fundacím, ústavům a obecně prospěšným společnostem finanční prostředky ve výši 40 tis. Kč, a to usnesením RMČ č. 555</w:t>
      </w:r>
      <w:r w:rsidR="00576A00" w:rsidRPr="00936C71">
        <w:rPr>
          <w:rFonts w:ascii="Times New Roman" w:hAnsi="Times New Roman" w:cs="Times New Roman"/>
          <w:sz w:val="24"/>
          <w:szCs w:val="24"/>
        </w:rPr>
        <w:br/>
      </w:r>
      <w:r w:rsidRPr="00936C71">
        <w:rPr>
          <w:rFonts w:ascii="Times New Roman" w:hAnsi="Times New Roman" w:cs="Times New Roman"/>
          <w:sz w:val="24"/>
          <w:szCs w:val="24"/>
        </w:rPr>
        <w:t>ze dne 7. 7. 2020 z důvodu poskytnutí finančního daru neziskové organizaci Výchovný ústav</w:t>
      </w:r>
      <w:r w:rsidR="00576A00" w:rsidRPr="00936C71">
        <w:rPr>
          <w:rFonts w:ascii="Times New Roman" w:hAnsi="Times New Roman" w:cs="Times New Roman"/>
          <w:sz w:val="24"/>
          <w:szCs w:val="24"/>
        </w:rPr>
        <w:br/>
      </w:r>
      <w:r w:rsidRPr="00936C71">
        <w:rPr>
          <w:rFonts w:ascii="Times New Roman" w:hAnsi="Times New Roman" w:cs="Times New Roman"/>
          <w:sz w:val="24"/>
          <w:szCs w:val="24"/>
        </w:rPr>
        <w:t xml:space="preserve">a Středisko výchovné péče </w:t>
      </w:r>
      <w:proofErr w:type="spellStart"/>
      <w:r w:rsidRPr="00936C71">
        <w:rPr>
          <w:rFonts w:ascii="Times New Roman" w:hAnsi="Times New Roman" w:cs="Times New Roman"/>
          <w:sz w:val="24"/>
          <w:szCs w:val="24"/>
        </w:rPr>
        <w:t>Klíčov</w:t>
      </w:r>
      <w:proofErr w:type="spellEnd"/>
      <w:r w:rsidRPr="00936C71">
        <w:rPr>
          <w:rFonts w:ascii="Times New Roman" w:hAnsi="Times New Roman" w:cs="Times New Roman"/>
          <w:sz w:val="24"/>
          <w:szCs w:val="24"/>
        </w:rPr>
        <w:t>, která se významně podílí na poskytování sociálně-právní ochrany dětí z MČ Praha 10. Rozpočet na rok 2020 činil 0 tis. Kč, následně byl výše uvedeným usnesením upraven na 40 tis. Kč, k 31. 12. 2020 bylo vyčerpáno 40 tis. Kč.</w:t>
      </w:r>
    </w:p>
    <w:p w14:paraId="38987DFE" w14:textId="77777777" w:rsidR="001B2D91" w:rsidRPr="00936C71" w:rsidRDefault="001B2D91" w:rsidP="00576A00">
      <w:pPr>
        <w:contextualSpacing/>
        <w:jc w:val="both"/>
        <w:rPr>
          <w:rFonts w:ascii="Times New Roman" w:hAnsi="Times New Roman" w:cs="Times New Roman"/>
          <w:b/>
          <w:sz w:val="24"/>
          <w:szCs w:val="24"/>
          <w:u w:val="single"/>
        </w:rPr>
      </w:pPr>
    </w:p>
    <w:p w14:paraId="4D264FE4"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3211 – Vysoké školy</w:t>
      </w:r>
    </w:p>
    <w:p w14:paraId="51D3B6C4" w14:textId="77777777" w:rsidR="0076785D" w:rsidRPr="00936C71" w:rsidRDefault="0076785D" w:rsidP="00D9063D">
      <w:pPr>
        <w:contextualSpacing/>
        <w:jc w:val="both"/>
        <w:rPr>
          <w:rFonts w:ascii="Times New Roman" w:hAnsi="Times New Roman" w:cs="Times New Roman"/>
          <w:i/>
          <w:sz w:val="24"/>
          <w:szCs w:val="24"/>
        </w:rPr>
      </w:pPr>
    </w:p>
    <w:p w14:paraId="42176E58" w14:textId="2502D36B"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5164 – Nájemné</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33065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CF2761">
        <w:rPr>
          <w:rFonts w:ascii="Times New Roman" w:hAnsi="Times New Roman" w:cs="Times New Roman"/>
          <w:i/>
          <w:sz w:val="24"/>
          <w:szCs w:val="24"/>
        </w:rPr>
        <w:t xml:space="preserve"> </w:t>
      </w:r>
      <w:r w:rsidRPr="00936C71">
        <w:rPr>
          <w:rFonts w:ascii="Times New Roman" w:hAnsi="Times New Roman" w:cs="Times New Roman"/>
          <w:i/>
          <w:sz w:val="24"/>
          <w:szCs w:val="24"/>
        </w:rPr>
        <w:t>čerpání 23 tis. Kč (</w:t>
      </w:r>
      <w:r w:rsidR="004C2046">
        <w:rPr>
          <w:rFonts w:ascii="Times New Roman" w:hAnsi="Times New Roman" w:cs="Times New Roman"/>
          <w:i/>
          <w:sz w:val="24"/>
          <w:szCs w:val="24"/>
        </w:rPr>
        <w:t>35,9</w:t>
      </w:r>
      <w:r w:rsidR="009D6BCF">
        <w:rPr>
          <w:rFonts w:ascii="Times New Roman" w:hAnsi="Times New Roman" w:cs="Times New Roman"/>
          <w:i/>
          <w:sz w:val="24"/>
          <w:szCs w:val="24"/>
        </w:rPr>
        <w:t>4</w:t>
      </w:r>
      <w:r w:rsidR="004C2046">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17F10A73"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V souvislosti se změnou provozování objektu tzv. Studentského domu v Záběhlicích od 1. 9. 2020 hradí MČ Praha 10 poplatky spojené s ubytováním dětí z dětských domovů</w:t>
      </w:r>
      <w:r w:rsidR="003E766A" w:rsidRPr="00936C71">
        <w:rPr>
          <w:rFonts w:ascii="Times New Roman" w:hAnsi="Times New Roman" w:cs="Times New Roman"/>
          <w:sz w:val="24"/>
          <w:szCs w:val="24"/>
        </w:rPr>
        <w:br/>
      </w:r>
      <w:r w:rsidRPr="00936C71">
        <w:rPr>
          <w:rFonts w:ascii="Times New Roman" w:hAnsi="Times New Roman" w:cs="Times New Roman"/>
          <w:sz w:val="24"/>
          <w:szCs w:val="24"/>
        </w:rPr>
        <w:t>a náhradní rodinné péče, které jsou zapojeny do programu podpory studia a které jsou po dobu studia ubytovány v tzv. Studentském domě v Záběhlicích. Jedná se o 2 studenty.</w:t>
      </w:r>
    </w:p>
    <w:p w14:paraId="152AA782"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0 tis. Kč, následně byl usnesením RMČ č. 677 ze dne 25. 8. 2020 upraven na 64 tis. Kč, k 31. 12. 2020 bylo vyčerpáno 23 tis. Kč.</w:t>
      </w:r>
    </w:p>
    <w:p w14:paraId="2068F5E1" w14:textId="77777777" w:rsidR="003E766A" w:rsidRPr="00936C71" w:rsidRDefault="003E766A" w:rsidP="00D9063D">
      <w:pPr>
        <w:contextualSpacing/>
        <w:jc w:val="both"/>
        <w:rPr>
          <w:rFonts w:ascii="Times New Roman" w:hAnsi="Times New Roman" w:cs="Times New Roman"/>
          <w:i/>
          <w:sz w:val="24"/>
          <w:szCs w:val="24"/>
        </w:rPr>
      </w:pPr>
    </w:p>
    <w:p w14:paraId="75AD6F6F" w14:textId="3D5A4788"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5167 – Služby školení a vzdělávání</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330659" w:rsidRPr="00936C71">
        <w:rPr>
          <w:rFonts w:ascii="Times New Roman" w:hAnsi="Times New Roman" w:cs="Times New Roman"/>
          <w:i/>
          <w:sz w:val="24"/>
          <w:szCs w:val="24"/>
        </w:rPr>
        <w:t xml:space="preserve"> </w:t>
      </w:r>
      <w:r w:rsidR="00CF2761">
        <w:rPr>
          <w:rFonts w:ascii="Times New Roman" w:hAnsi="Times New Roman" w:cs="Times New Roman"/>
          <w:i/>
          <w:sz w:val="24"/>
          <w:szCs w:val="24"/>
        </w:rPr>
        <w:t xml:space="preserve"> </w:t>
      </w:r>
      <w:r w:rsidRPr="00936C71">
        <w:rPr>
          <w:rFonts w:ascii="Times New Roman" w:hAnsi="Times New Roman" w:cs="Times New Roman"/>
          <w:i/>
          <w:sz w:val="24"/>
          <w:szCs w:val="24"/>
        </w:rPr>
        <w:t>čerpání 133 tis. Kč (</w:t>
      </w:r>
      <w:r w:rsidR="004C2046">
        <w:rPr>
          <w:rFonts w:ascii="Times New Roman" w:hAnsi="Times New Roman" w:cs="Times New Roman"/>
          <w:i/>
          <w:sz w:val="24"/>
          <w:szCs w:val="24"/>
        </w:rPr>
        <w:t>100,0</w:t>
      </w:r>
      <w:r w:rsidR="009D6BCF">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1998E618"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MČ Praha 10 uzavřela v rámci programu podpory studia dětí, které odcházejí z dětského domova nebo jiného obdobného zařízení, nebo které prošly náhradní rodinnou péčí, individuální smlouvy se studenty o poskytování stipendia za účelem úhrady nákladů souvisejících se studiem na vysoké škole, která má své sídlo nebo pobočku na území hlavního města Prahy. V akademickém roce 2019/2020 (letní semestr) studovali 4 studenti, v akademickém roce 2020/2021 (zimní semestr) studovali 2 studenti.</w:t>
      </w:r>
    </w:p>
    <w:p w14:paraId="19BFE86F"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byl 133 tis. Kč. K 31. 12. 2020 bylo vyčerpáno 133 tis. Kč.</w:t>
      </w:r>
    </w:p>
    <w:p w14:paraId="7244A943" w14:textId="77777777" w:rsidR="001B2D91" w:rsidRPr="00936C71" w:rsidRDefault="001B2D91" w:rsidP="00D9063D">
      <w:pPr>
        <w:contextualSpacing/>
        <w:jc w:val="both"/>
        <w:rPr>
          <w:rFonts w:ascii="Times New Roman" w:hAnsi="Times New Roman" w:cs="Times New Roman"/>
          <w:b/>
          <w:i/>
          <w:sz w:val="24"/>
          <w:szCs w:val="24"/>
          <w:highlight w:val="yellow"/>
        </w:rPr>
      </w:pPr>
    </w:p>
    <w:p w14:paraId="4F1E5F5B"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5491 – Stipendia žákům, studentům a doktorandům   </w:t>
      </w:r>
    </w:p>
    <w:p w14:paraId="5B3D152D" w14:textId="7A757BC0"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r w:rsidR="009D6BCF">
        <w:rPr>
          <w:rFonts w:ascii="Times New Roman" w:hAnsi="Times New Roman" w:cs="Times New Roman"/>
          <w:i/>
          <w:sz w:val="24"/>
          <w:szCs w:val="24"/>
        </w:rPr>
        <w:t xml:space="preserve">   </w:t>
      </w:r>
      <w:r w:rsidR="0033065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20 tis. Kč (46,5</w:t>
      </w:r>
      <w:r w:rsidR="009D6BCF">
        <w:rPr>
          <w:rFonts w:ascii="Times New Roman" w:hAnsi="Times New Roman" w:cs="Times New Roman"/>
          <w:i/>
          <w:sz w:val="24"/>
          <w:szCs w:val="24"/>
        </w:rPr>
        <w:t>1</w:t>
      </w:r>
      <w:r w:rsidRPr="00936C71">
        <w:rPr>
          <w:rFonts w:ascii="Times New Roman" w:hAnsi="Times New Roman" w:cs="Times New Roman"/>
          <w:i/>
          <w:sz w:val="24"/>
          <w:szCs w:val="24"/>
        </w:rPr>
        <w:t xml:space="preserve"> % RU)</w:t>
      </w:r>
    </w:p>
    <w:p w14:paraId="5162477F"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V rámci smluv, uzavřených v programu podpory studia dětí, které odcházejí z dětského domova nebo jiného obdobného zařízení, nebo které prošly náhradní rodinnou péčí, je studentům poskytováno také stipendium na nákup školních pomůcek a vybavení ve výši 5 tis. Kč</w:t>
      </w:r>
      <w:r w:rsidR="00114F7B" w:rsidRPr="00936C71">
        <w:rPr>
          <w:rFonts w:ascii="Times New Roman" w:hAnsi="Times New Roman" w:cs="Times New Roman"/>
          <w:sz w:val="24"/>
          <w:szCs w:val="24"/>
        </w:rPr>
        <w:br/>
      </w:r>
      <w:r w:rsidRPr="00936C71">
        <w:rPr>
          <w:rFonts w:ascii="Times New Roman" w:hAnsi="Times New Roman" w:cs="Times New Roman"/>
          <w:sz w:val="24"/>
          <w:szCs w:val="24"/>
        </w:rPr>
        <w:t>na akademický rok. V průběhu celého studia může být studentovi na základě jeho žádosti zvýšeno stipendium, maximálně však do částky 1 500 Kč za poplatky spojené se studiem</w:t>
      </w:r>
      <w:r w:rsidR="00114F7B" w:rsidRPr="00936C71">
        <w:rPr>
          <w:rFonts w:ascii="Times New Roman" w:hAnsi="Times New Roman" w:cs="Times New Roman"/>
          <w:sz w:val="24"/>
          <w:szCs w:val="24"/>
        </w:rPr>
        <w:br/>
      </w:r>
      <w:r w:rsidRPr="00936C71">
        <w:rPr>
          <w:rFonts w:ascii="Times New Roman" w:hAnsi="Times New Roman" w:cs="Times New Roman"/>
          <w:sz w:val="24"/>
          <w:szCs w:val="24"/>
        </w:rPr>
        <w:t>na VŠ či VOŠ, jako např. poplatek za příjímací řízení nebo poplatek za vystavení duplikátu indexu. V případě, že není hrazeno školné, lze stipendium navýšit do výše 5 000 Kč za celou dobu trvání studia.</w:t>
      </w:r>
    </w:p>
    <w:p w14:paraId="425DBF69"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je 43 tis. Kč. K 31. 12. 2020 bylo vyčerpáno 20 tis. Kč.</w:t>
      </w:r>
    </w:p>
    <w:p w14:paraId="2184E4AE" w14:textId="77777777" w:rsidR="001B2D91" w:rsidRPr="00936C71" w:rsidRDefault="001B2D91" w:rsidP="00D9063D">
      <w:pPr>
        <w:contextualSpacing/>
        <w:jc w:val="both"/>
        <w:rPr>
          <w:rFonts w:ascii="Times New Roman" w:hAnsi="Times New Roman" w:cs="Times New Roman"/>
          <w:color w:val="2E74B5"/>
          <w:sz w:val="24"/>
          <w:szCs w:val="24"/>
          <w:highlight w:val="yellow"/>
        </w:rPr>
      </w:pPr>
    </w:p>
    <w:p w14:paraId="0245B045"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3511 – Činnost ordinací praktických lékařů</w:t>
      </w:r>
    </w:p>
    <w:p w14:paraId="4687FE5D" w14:textId="77777777" w:rsidR="0076785D" w:rsidRPr="00936C71" w:rsidRDefault="0076785D" w:rsidP="00D9063D">
      <w:pPr>
        <w:contextualSpacing/>
        <w:jc w:val="both"/>
        <w:rPr>
          <w:rFonts w:ascii="Times New Roman" w:hAnsi="Times New Roman" w:cs="Times New Roman"/>
          <w:i/>
          <w:sz w:val="24"/>
          <w:szCs w:val="24"/>
        </w:rPr>
      </w:pPr>
    </w:p>
    <w:p w14:paraId="6A361193" w14:textId="1E4B86EB"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i/>
          <w:sz w:val="24"/>
          <w:szCs w:val="24"/>
        </w:rPr>
        <w:t>Položka 5169 – Nákup ostatních služeb</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BD134D">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33065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0 tis. Kč (</w:t>
      </w:r>
      <w:r w:rsidR="00BD134D">
        <w:rPr>
          <w:rFonts w:ascii="Times New Roman" w:hAnsi="Times New Roman" w:cs="Times New Roman"/>
          <w:i/>
          <w:sz w:val="24"/>
          <w:szCs w:val="24"/>
        </w:rPr>
        <w:t>0</w:t>
      </w:r>
      <w:r w:rsidRPr="00936C71">
        <w:rPr>
          <w:rFonts w:ascii="Times New Roman" w:hAnsi="Times New Roman" w:cs="Times New Roman"/>
          <w:i/>
          <w:sz w:val="24"/>
          <w:szCs w:val="24"/>
        </w:rPr>
        <w:t>,0</w:t>
      </w:r>
      <w:r w:rsidR="009D6BCF">
        <w:rPr>
          <w:rFonts w:ascii="Times New Roman" w:hAnsi="Times New Roman" w:cs="Times New Roman"/>
          <w:i/>
          <w:sz w:val="24"/>
          <w:szCs w:val="24"/>
        </w:rPr>
        <w:t>0</w:t>
      </w:r>
      <w:r w:rsidR="00BD134D">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RU) </w:t>
      </w:r>
      <w:r w:rsidRPr="00936C71">
        <w:rPr>
          <w:rFonts w:ascii="Times New Roman" w:hAnsi="Times New Roman" w:cs="Times New Roman"/>
          <w:sz w:val="24"/>
          <w:szCs w:val="24"/>
        </w:rPr>
        <w:t>Z této položky jsou hrazeny zprávy a sdělení od praktických lékařů o zdravotním stavu dětí</w:t>
      </w:r>
      <w:r w:rsidR="00114F7B" w:rsidRPr="00936C71">
        <w:rPr>
          <w:rFonts w:ascii="Times New Roman" w:hAnsi="Times New Roman" w:cs="Times New Roman"/>
          <w:sz w:val="24"/>
          <w:szCs w:val="24"/>
        </w:rPr>
        <w:br/>
      </w:r>
      <w:r w:rsidRPr="00936C71">
        <w:rPr>
          <w:rFonts w:ascii="Times New Roman" w:hAnsi="Times New Roman" w:cs="Times New Roman"/>
          <w:sz w:val="24"/>
          <w:szCs w:val="24"/>
        </w:rPr>
        <w:t>při poskytování sociálně-právní ochrany dětí.</w:t>
      </w:r>
    </w:p>
    <w:p w14:paraId="374D1270"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4 tis. Kč. K 31. 12. 2020 bylo čerpáno 360 Kč.</w:t>
      </w:r>
    </w:p>
    <w:p w14:paraId="22C92AF5" w14:textId="77777777" w:rsidR="001B2D91" w:rsidRPr="00936C71" w:rsidRDefault="001B2D91" w:rsidP="00D9063D">
      <w:pPr>
        <w:contextualSpacing/>
        <w:jc w:val="both"/>
        <w:rPr>
          <w:rFonts w:ascii="Times New Roman" w:hAnsi="Times New Roman" w:cs="Times New Roman"/>
          <w:b/>
          <w:color w:val="2E74B5"/>
          <w:sz w:val="24"/>
          <w:szCs w:val="24"/>
          <w:highlight w:val="yellow"/>
          <w:u w:val="single"/>
        </w:rPr>
      </w:pPr>
    </w:p>
    <w:p w14:paraId="1A81AB6F"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3512 – Stomatologická péče</w:t>
      </w:r>
    </w:p>
    <w:p w14:paraId="7B9A7E2A" w14:textId="77777777" w:rsidR="0076785D" w:rsidRPr="00936C71" w:rsidRDefault="0076785D" w:rsidP="00D9063D">
      <w:pPr>
        <w:contextualSpacing/>
        <w:jc w:val="both"/>
        <w:rPr>
          <w:rFonts w:ascii="Times New Roman" w:hAnsi="Times New Roman" w:cs="Times New Roman"/>
          <w:i/>
          <w:sz w:val="24"/>
          <w:szCs w:val="24"/>
        </w:rPr>
      </w:pPr>
    </w:p>
    <w:p w14:paraId="70E6FDFA" w14:textId="0DC03151"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 ÚZ 601</w:t>
      </w:r>
      <w:r w:rsidRPr="00936C71">
        <w:rPr>
          <w:rFonts w:ascii="Times New Roman" w:hAnsi="Times New Roman" w:cs="Times New Roman"/>
          <w:i/>
          <w:sz w:val="24"/>
          <w:szCs w:val="24"/>
        </w:rPr>
        <w:tab/>
        <w:t xml:space="preserve">           </w:t>
      </w:r>
      <w:r w:rsidR="00330659" w:rsidRPr="00936C71">
        <w:rPr>
          <w:rFonts w:ascii="Times New Roman" w:hAnsi="Times New Roman" w:cs="Times New Roman"/>
          <w:i/>
          <w:sz w:val="24"/>
          <w:szCs w:val="24"/>
        </w:rPr>
        <w:t xml:space="preserve"> </w:t>
      </w:r>
      <w:r w:rsidR="00BD134D">
        <w:rPr>
          <w:rFonts w:ascii="Times New Roman" w:hAnsi="Times New Roman" w:cs="Times New Roman"/>
          <w:i/>
          <w:sz w:val="24"/>
          <w:szCs w:val="24"/>
        </w:rPr>
        <w:t xml:space="preserve">  </w:t>
      </w:r>
      <w:r w:rsidR="0033065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600 tis. Kč (100,0</w:t>
      </w:r>
      <w:r w:rsidR="009D6BCF">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68AA4F3D" w14:textId="427F460D"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určeny na zajištění lékařské zubní pohotovosti pro děti a dorost na území MČ Praha 10, kterou do 31. 12. 2019 zajišťovala společnost Pekárek, s. r. o., v souladu s uzavřenou smlouvou ze dne 18. 12. 2014, ve znění dodatku ze dne 13. 2. 2017. Smluvní</w:t>
      </w:r>
      <w:r w:rsidR="00CF2761">
        <w:rPr>
          <w:rFonts w:ascii="Times New Roman" w:hAnsi="Times New Roman" w:cs="Times New Roman"/>
          <w:sz w:val="24"/>
          <w:szCs w:val="24"/>
        </w:rPr>
        <w:t> </w:t>
      </w:r>
      <w:r w:rsidRPr="00936C71">
        <w:rPr>
          <w:rFonts w:ascii="Times New Roman" w:hAnsi="Times New Roman" w:cs="Times New Roman"/>
          <w:sz w:val="24"/>
          <w:szCs w:val="24"/>
        </w:rPr>
        <w:t>odměna byla poskytována na základě vystavené faktury ve čtvrtletních splátkách zpětně. Ve sledovaném období byla uhrazena služba poskytovaná ve 4. čtvrtletí 2019.</w:t>
      </w:r>
    </w:p>
    <w:p w14:paraId="68AEB4E5"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600 tis. Kč. K 31. 12. 2020 bylo čerpáno 600 tis. Kč.</w:t>
      </w:r>
    </w:p>
    <w:p w14:paraId="115E97F3" w14:textId="77777777" w:rsidR="00330659" w:rsidRPr="00936C71" w:rsidRDefault="00330659" w:rsidP="00D9063D">
      <w:pPr>
        <w:contextualSpacing/>
        <w:jc w:val="both"/>
        <w:rPr>
          <w:rFonts w:ascii="Times New Roman" w:hAnsi="Times New Roman" w:cs="Times New Roman"/>
          <w:sz w:val="24"/>
          <w:szCs w:val="24"/>
          <w:u w:val="single"/>
        </w:rPr>
      </w:pPr>
    </w:p>
    <w:p w14:paraId="74F8082F"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3513 – Lékařská služba první pomoci</w:t>
      </w:r>
    </w:p>
    <w:p w14:paraId="6A5EFB24" w14:textId="77777777" w:rsidR="0076785D" w:rsidRPr="00936C71" w:rsidRDefault="0076785D" w:rsidP="00D9063D">
      <w:pPr>
        <w:contextualSpacing/>
        <w:jc w:val="both"/>
        <w:rPr>
          <w:rFonts w:ascii="Times New Roman" w:hAnsi="Times New Roman" w:cs="Times New Roman"/>
          <w:i/>
          <w:sz w:val="24"/>
          <w:szCs w:val="24"/>
        </w:rPr>
      </w:pPr>
    </w:p>
    <w:p w14:paraId="58D58EE2" w14:textId="7EC10390"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 ÚZ 602</w:t>
      </w:r>
      <w:r w:rsidRPr="00936C71">
        <w:rPr>
          <w:rFonts w:ascii="Times New Roman" w:hAnsi="Times New Roman" w:cs="Times New Roman"/>
          <w:i/>
          <w:sz w:val="24"/>
          <w:szCs w:val="24"/>
        </w:rPr>
        <w:tab/>
        <w:t xml:space="preserve">          </w:t>
      </w:r>
      <w:r w:rsidR="0033065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2 375 tis. Kč (</w:t>
      </w:r>
      <w:r w:rsidR="00BD134D">
        <w:rPr>
          <w:rFonts w:ascii="Times New Roman" w:hAnsi="Times New Roman" w:cs="Times New Roman"/>
          <w:i/>
          <w:sz w:val="24"/>
          <w:szCs w:val="24"/>
        </w:rPr>
        <w:t>100</w:t>
      </w:r>
      <w:r w:rsidRPr="00936C71">
        <w:rPr>
          <w:rFonts w:ascii="Times New Roman" w:hAnsi="Times New Roman" w:cs="Times New Roman"/>
          <w:i/>
          <w:sz w:val="24"/>
          <w:szCs w:val="24"/>
        </w:rPr>
        <w:t>,</w:t>
      </w:r>
      <w:r w:rsidR="00BD134D">
        <w:rPr>
          <w:rFonts w:ascii="Times New Roman" w:hAnsi="Times New Roman" w:cs="Times New Roman"/>
          <w:i/>
          <w:sz w:val="24"/>
          <w:szCs w:val="24"/>
        </w:rPr>
        <w:t>0</w:t>
      </w:r>
      <w:r w:rsidR="009D6BCF">
        <w:rPr>
          <w:rFonts w:ascii="Times New Roman" w:hAnsi="Times New Roman" w:cs="Times New Roman"/>
          <w:i/>
          <w:sz w:val="24"/>
          <w:szCs w:val="24"/>
        </w:rPr>
        <w:t>0</w:t>
      </w:r>
      <w:r w:rsidR="00BD134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13D76924"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určeny na zajištění lékařské pohotovostní služby pro děti a dorost a lékařské pohotovostní služby pro dospělé. Tato pohotovostní služba byla do 31. 12. 2019 zajišťována firmou EUC Klinika Praha, a. s. Smluvní odměna byla poskytována na základě vystavené faktury ve čtvrtletních splátkách zpětně. Ve sledovaném období byla uhrazena služba poskytovaná ve 4. čtvrtletí 2019.</w:t>
      </w:r>
    </w:p>
    <w:p w14:paraId="49E95947"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Rozpočet na rok 2020 činil 2 375 tis. Kč. K 31. 12. 2020 bylo vyčerpáno 2 375 tis. Kč.</w:t>
      </w:r>
    </w:p>
    <w:p w14:paraId="1812D269" w14:textId="77777777" w:rsidR="001B2D91" w:rsidRPr="00936C71" w:rsidRDefault="001B2D91" w:rsidP="00D9063D">
      <w:pPr>
        <w:contextualSpacing/>
        <w:jc w:val="both"/>
        <w:rPr>
          <w:rFonts w:ascii="Times New Roman" w:hAnsi="Times New Roman" w:cs="Times New Roman"/>
          <w:color w:val="2E74B5"/>
          <w:sz w:val="24"/>
          <w:szCs w:val="24"/>
          <w:highlight w:val="yellow"/>
          <w:u w:val="single"/>
        </w:rPr>
      </w:pPr>
    </w:p>
    <w:p w14:paraId="251EC2EA"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3515 – Specializovaná ambulantní zdravotní péče</w:t>
      </w:r>
    </w:p>
    <w:p w14:paraId="28284A66" w14:textId="77777777" w:rsidR="0076785D" w:rsidRPr="00936C71" w:rsidRDefault="0076785D" w:rsidP="00D9063D">
      <w:pPr>
        <w:contextualSpacing/>
        <w:jc w:val="both"/>
        <w:rPr>
          <w:rFonts w:ascii="Times New Roman" w:hAnsi="Times New Roman" w:cs="Times New Roman"/>
          <w:i/>
          <w:sz w:val="24"/>
          <w:szCs w:val="24"/>
        </w:rPr>
      </w:pPr>
    </w:p>
    <w:p w14:paraId="2CBAF828" w14:textId="637B9401"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w:t>
      </w:r>
      <w:r w:rsidRPr="00936C71">
        <w:rPr>
          <w:rFonts w:ascii="Times New Roman" w:hAnsi="Times New Roman" w:cs="Times New Roman"/>
          <w:b/>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D6BCF">
        <w:rPr>
          <w:rFonts w:ascii="Times New Roman" w:hAnsi="Times New Roman" w:cs="Times New Roman"/>
          <w:i/>
          <w:sz w:val="24"/>
          <w:szCs w:val="24"/>
        </w:rPr>
        <w:t xml:space="preserve">   </w:t>
      </w:r>
      <w:r w:rsidR="00B50302" w:rsidRPr="00936C71">
        <w:rPr>
          <w:rFonts w:ascii="Times New Roman" w:hAnsi="Times New Roman" w:cs="Times New Roman"/>
          <w:i/>
          <w:sz w:val="24"/>
          <w:szCs w:val="24"/>
        </w:rPr>
        <w:t xml:space="preserve"> </w:t>
      </w:r>
      <w:r w:rsidR="009D6BCF" w:rsidRPr="00936C71">
        <w:rPr>
          <w:rFonts w:ascii="Times New Roman" w:hAnsi="Times New Roman" w:cs="Times New Roman"/>
          <w:i/>
          <w:sz w:val="24"/>
          <w:szCs w:val="24"/>
        </w:rPr>
        <w:t>čerpání</w:t>
      </w:r>
      <w:r w:rsidR="009D6BCF">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366F85">
        <w:rPr>
          <w:rFonts w:ascii="Times New Roman" w:hAnsi="Times New Roman" w:cs="Times New Roman"/>
          <w:i/>
          <w:sz w:val="24"/>
          <w:szCs w:val="24"/>
        </w:rPr>
        <w:t>(</w:t>
      </w:r>
      <w:r w:rsidR="00114F7B" w:rsidRPr="00936C71">
        <w:rPr>
          <w:rFonts w:ascii="Times New Roman" w:hAnsi="Times New Roman" w:cs="Times New Roman"/>
          <w:i/>
          <w:sz w:val="24"/>
          <w:szCs w:val="24"/>
        </w:rPr>
        <w:t>0,0</w:t>
      </w:r>
      <w:r w:rsidR="009D6BCF">
        <w:rPr>
          <w:rFonts w:ascii="Times New Roman" w:hAnsi="Times New Roman" w:cs="Times New Roman"/>
          <w:i/>
          <w:sz w:val="24"/>
          <w:szCs w:val="24"/>
        </w:rPr>
        <w:t>0</w:t>
      </w:r>
      <w:r w:rsidR="00114F7B" w:rsidRPr="00936C71">
        <w:rPr>
          <w:rFonts w:ascii="Times New Roman" w:hAnsi="Times New Roman" w:cs="Times New Roman"/>
          <w:i/>
          <w:sz w:val="24"/>
          <w:szCs w:val="24"/>
        </w:rPr>
        <w:t xml:space="preserve"> % RU</w:t>
      </w:r>
      <w:r w:rsidR="00366F85">
        <w:rPr>
          <w:rFonts w:ascii="Times New Roman" w:hAnsi="Times New Roman" w:cs="Times New Roman"/>
          <w:i/>
          <w:sz w:val="24"/>
          <w:szCs w:val="24"/>
        </w:rPr>
        <w:t>)</w:t>
      </w:r>
    </w:p>
    <w:p w14:paraId="1BCEECDA"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na této položce byly vyčleněny na úhrady za sdělení lékařů specialistů</w:t>
      </w:r>
      <w:r w:rsidR="00114F7B" w:rsidRPr="00936C71">
        <w:rPr>
          <w:rFonts w:ascii="Times New Roman" w:hAnsi="Times New Roman" w:cs="Times New Roman"/>
          <w:sz w:val="24"/>
          <w:szCs w:val="24"/>
        </w:rPr>
        <w:br/>
      </w:r>
      <w:r w:rsidRPr="00936C71">
        <w:rPr>
          <w:rFonts w:ascii="Times New Roman" w:hAnsi="Times New Roman" w:cs="Times New Roman"/>
          <w:sz w:val="24"/>
          <w:szCs w:val="24"/>
        </w:rPr>
        <w:t>za odborné posudky o zdravotním stavu dětí při poskytování sociálně-právní ochrany dětí.</w:t>
      </w:r>
    </w:p>
    <w:p w14:paraId="6C612442"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Rozpočet na rok 2020 činil 2 tis. Kč. K 31. 12. 2020 nebylo čerpáno.</w:t>
      </w:r>
    </w:p>
    <w:p w14:paraId="65B8F99A" w14:textId="77777777" w:rsidR="001B2D91" w:rsidRPr="00936C71" w:rsidRDefault="001B2D91" w:rsidP="00D9063D">
      <w:pPr>
        <w:contextualSpacing/>
        <w:jc w:val="both"/>
        <w:rPr>
          <w:rFonts w:ascii="Times New Roman" w:hAnsi="Times New Roman" w:cs="Times New Roman"/>
          <w:sz w:val="24"/>
          <w:szCs w:val="24"/>
          <w:highlight w:val="yellow"/>
          <w:u w:val="single"/>
        </w:rPr>
      </w:pPr>
    </w:p>
    <w:p w14:paraId="044C6C14"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3524 – Léčebny dlouhodobě nemocných</w:t>
      </w:r>
    </w:p>
    <w:p w14:paraId="02DAFAA9" w14:textId="77777777" w:rsidR="0076785D" w:rsidRPr="00936C71" w:rsidRDefault="0076785D" w:rsidP="00D9063D">
      <w:pPr>
        <w:contextualSpacing/>
        <w:jc w:val="both"/>
        <w:rPr>
          <w:rFonts w:ascii="Times New Roman" w:hAnsi="Times New Roman" w:cs="Times New Roman"/>
          <w:i/>
          <w:sz w:val="24"/>
          <w:szCs w:val="24"/>
        </w:rPr>
      </w:pPr>
    </w:p>
    <w:p w14:paraId="7F837C0A" w14:textId="77777777" w:rsidR="00CF2761" w:rsidRDefault="001B2D91" w:rsidP="00CF2761">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5331 – Neinvestiční přísp</w:t>
      </w:r>
      <w:r w:rsidR="00CF2761">
        <w:rPr>
          <w:rFonts w:ascii="Times New Roman" w:hAnsi="Times New Roman" w:cs="Times New Roman"/>
          <w:i/>
          <w:sz w:val="24"/>
          <w:szCs w:val="24"/>
        </w:rPr>
        <w:t>ěvky zřízeným PO (LDN Vršovice)</w:t>
      </w:r>
    </w:p>
    <w:p w14:paraId="097A0AAD" w14:textId="5350AED8" w:rsidR="001B2D91" w:rsidRPr="00936C71" w:rsidRDefault="00CF2761" w:rsidP="00CF2761">
      <w:pPr>
        <w:contextualSpacing/>
        <w:jc w:val="both"/>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    </w:t>
      </w:r>
      <w:r w:rsidR="001B2D91" w:rsidRPr="00936C71">
        <w:rPr>
          <w:rFonts w:ascii="Times New Roman" w:hAnsi="Times New Roman" w:cs="Times New Roman"/>
          <w:i/>
          <w:sz w:val="24"/>
          <w:szCs w:val="24"/>
        </w:rPr>
        <w:t>čerpání 1 063 tis. Kč (38,7</w:t>
      </w:r>
      <w:r w:rsidR="009D6BCF">
        <w:rPr>
          <w:rFonts w:ascii="Times New Roman" w:hAnsi="Times New Roman" w:cs="Times New Roman"/>
          <w:i/>
          <w:sz w:val="24"/>
          <w:szCs w:val="24"/>
        </w:rPr>
        <w:t>4</w:t>
      </w:r>
      <w:r w:rsidR="001B2D91" w:rsidRPr="00936C71">
        <w:rPr>
          <w:rFonts w:ascii="Times New Roman" w:hAnsi="Times New Roman" w:cs="Times New Roman"/>
          <w:i/>
          <w:sz w:val="24"/>
          <w:szCs w:val="24"/>
        </w:rPr>
        <w:t xml:space="preserve"> % RU)</w:t>
      </w:r>
    </w:p>
    <w:p w14:paraId="29F83C8E" w14:textId="278DB44E"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Na této položce byly vyčleněny finanční prostředky určené na provozní výdaje příspěvkové organizace LDN Vršovice. Usnesením RMČ č. 345 ze dne 28. 4. 2020 byl schválen mezipoložkový přesun finančních prostředků do odvětví 0082 – Správa majetku ve výši 1 256 tis. Kč na zajištění narovnání majetkoprávních vztahů k pozemku par. č. 1931/1 v k.</w:t>
      </w:r>
      <w:r w:rsidR="00CF2761">
        <w:rPr>
          <w:rFonts w:ascii="Times New Roman" w:hAnsi="Times New Roman" w:cs="Times New Roman"/>
          <w:sz w:val="24"/>
          <w:szCs w:val="24"/>
        </w:rPr>
        <w:t> </w:t>
      </w:r>
      <w:proofErr w:type="spellStart"/>
      <w:r w:rsidRPr="00936C71">
        <w:rPr>
          <w:rFonts w:ascii="Times New Roman" w:hAnsi="Times New Roman" w:cs="Times New Roman"/>
          <w:sz w:val="24"/>
          <w:szCs w:val="24"/>
        </w:rPr>
        <w:t>ú.</w:t>
      </w:r>
      <w:proofErr w:type="spellEnd"/>
      <w:r w:rsidR="00CF2761">
        <w:rPr>
          <w:rFonts w:ascii="Times New Roman" w:hAnsi="Times New Roman" w:cs="Times New Roman"/>
          <w:sz w:val="24"/>
          <w:szCs w:val="24"/>
        </w:rPr>
        <w:t> </w:t>
      </w:r>
      <w:r w:rsidRPr="00936C71">
        <w:rPr>
          <w:rFonts w:ascii="Times New Roman" w:hAnsi="Times New Roman" w:cs="Times New Roman"/>
          <w:sz w:val="24"/>
          <w:szCs w:val="24"/>
        </w:rPr>
        <w:t>Vršovice.</w:t>
      </w:r>
    </w:p>
    <w:p w14:paraId="3337E5C9"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4 000 tis. Kč, následně byl uvedeným usnesením upraven na částku 2 744 tis. Kč. K 31. 12. 2020 činilo čerpání finančních prostředků na provozní výdaje 1 063 tis. Kč.</w:t>
      </w:r>
    </w:p>
    <w:p w14:paraId="02770D77" w14:textId="77777777" w:rsidR="001B2D91" w:rsidRPr="00936C71" w:rsidRDefault="001B2D91" w:rsidP="00D9063D">
      <w:pPr>
        <w:contextualSpacing/>
        <w:jc w:val="both"/>
        <w:rPr>
          <w:rFonts w:ascii="Times New Roman" w:hAnsi="Times New Roman" w:cs="Times New Roman"/>
          <w:sz w:val="24"/>
          <w:szCs w:val="24"/>
        </w:rPr>
      </w:pPr>
    </w:p>
    <w:p w14:paraId="2C4C3F9C" w14:textId="49443A31"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ORG 501 – LDN – audit hospodaření</w:t>
      </w:r>
      <w:r w:rsidRPr="00936C71">
        <w:rPr>
          <w:rFonts w:ascii="Times New Roman" w:hAnsi="Times New Roman" w:cs="Times New Roman"/>
          <w:i/>
          <w:sz w:val="24"/>
          <w:szCs w:val="24"/>
        </w:rPr>
        <w:tab/>
      </w:r>
      <w:r w:rsidR="00B50302" w:rsidRPr="00936C71">
        <w:rPr>
          <w:rFonts w:ascii="Times New Roman" w:hAnsi="Times New Roman" w:cs="Times New Roman"/>
          <w:i/>
          <w:sz w:val="24"/>
          <w:szCs w:val="24"/>
        </w:rPr>
        <w:t xml:space="preserve">                                čerpání 48 tis. Kč (96,</w:t>
      </w:r>
      <w:r w:rsidR="00366F85">
        <w:rPr>
          <w:rFonts w:ascii="Times New Roman" w:hAnsi="Times New Roman" w:cs="Times New Roman"/>
          <w:i/>
          <w:sz w:val="24"/>
          <w:szCs w:val="24"/>
        </w:rPr>
        <w:t>0</w:t>
      </w:r>
      <w:r w:rsidR="009D6BCF">
        <w:rPr>
          <w:rFonts w:ascii="Times New Roman" w:hAnsi="Times New Roman" w:cs="Times New Roman"/>
          <w:i/>
          <w:sz w:val="24"/>
          <w:szCs w:val="24"/>
        </w:rPr>
        <w:t>0</w:t>
      </w:r>
      <w:r w:rsidR="00366F85" w:rsidRPr="00936C71">
        <w:rPr>
          <w:rFonts w:ascii="Times New Roman" w:hAnsi="Times New Roman" w:cs="Times New Roman"/>
          <w:i/>
          <w:sz w:val="24"/>
          <w:szCs w:val="24"/>
        </w:rPr>
        <w:t xml:space="preserve"> </w:t>
      </w:r>
      <w:r w:rsidR="00B50302" w:rsidRPr="00936C71">
        <w:rPr>
          <w:rFonts w:ascii="Times New Roman" w:hAnsi="Times New Roman" w:cs="Times New Roman"/>
          <w:i/>
          <w:sz w:val="24"/>
          <w:szCs w:val="24"/>
        </w:rPr>
        <w:t>% RU)</w:t>
      </w:r>
      <w:r w:rsidRPr="00936C71">
        <w:rPr>
          <w:rFonts w:ascii="Times New Roman" w:hAnsi="Times New Roman" w:cs="Times New Roman"/>
          <w:i/>
          <w:sz w:val="24"/>
          <w:szCs w:val="24"/>
        </w:rPr>
        <w:t xml:space="preserve">       </w:t>
      </w:r>
    </w:p>
    <w:p w14:paraId="0431120E"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Prostředky byly vyčleněny na pokrytí nákladů ročního auditu hospodaření LDN Vršovice, p. o. Rozpočet na rok 2020 činil 50 tis. Kč. K 31. 12. 2020 bylo na zajištění auditu hospodaření čerpáno 48 tis. Kč.</w:t>
      </w:r>
    </w:p>
    <w:p w14:paraId="698E470D" w14:textId="77777777" w:rsidR="00114F7B" w:rsidRPr="00936C71" w:rsidRDefault="00114F7B" w:rsidP="00D9063D">
      <w:pPr>
        <w:contextualSpacing/>
        <w:jc w:val="both"/>
        <w:rPr>
          <w:rFonts w:ascii="Times New Roman" w:hAnsi="Times New Roman" w:cs="Times New Roman"/>
          <w:i/>
          <w:sz w:val="24"/>
          <w:szCs w:val="24"/>
        </w:rPr>
      </w:pPr>
    </w:p>
    <w:p w14:paraId="12489EC2" w14:textId="77777777" w:rsidR="004A27DF"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5336 – Neinvestiční transfery zřízeným PO (LDN Vršovice)</w:t>
      </w:r>
    </w:p>
    <w:p w14:paraId="06FF3493" w14:textId="597948BC"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ÚZ 127</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114F7B" w:rsidRPr="00936C71">
        <w:rPr>
          <w:rFonts w:ascii="Times New Roman" w:hAnsi="Times New Roman" w:cs="Times New Roman"/>
          <w:i/>
          <w:sz w:val="24"/>
          <w:szCs w:val="24"/>
        </w:rPr>
        <w:tab/>
      </w:r>
      <w:r w:rsidR="00CF2761">
        <w:rPr>
          <w:rFonts w:ascii="Times New Roman" w:hAnsi="Times New Roman" w:cs="Times New Roman"/>
          <w:i/>
          <w:sz w:val="24"/>
          <w:szCs w:val="24"/>
        </w:rPr>
        <w:t xml:space="preserve"> </w:t>
      </w:r>
      <w:r w:rsidR="00114F7B" w:rsidRPr="00936C71">
        <w:rPr>
          <w:rFonts w:ascii="Times New Roman" w:hAnsi="Times New Roman" w:cs="Times New Roman"/>
          <w:i/>
          <w:sz w:val="24"/>
          <w:szCs w:val="24"/>
        </w:rPr>
        <w:t>čerpání 1 700 tis. Kč (100,0</w:t>
      </w:r>
      <w:r w:rsidR="009D6BCF">
        <w:rPr>
          <w:rFonts w:ascii="Times New Roman" w:hAnsi="Times New Roman" w:cs="Times New Roman"/>
          <w:i/>
          <w:sz w:val="24"/>
          <w:szCs w:val="24"/>
        </w:rPr>
        <w:t>0</w:t>
      </w:r>
      <w:r w:rsidRPr="00936C71">
        <w:rPr>
          <w:rFonts w:ascii="Times New Roman" w:hAnsi="Times New Roman" w:cs="Times New Roman"/>
          <w:i/>
          <w:sz w:val="24"/>
          <w:szCs w:val="24"/>
        </w:rPr>
        <w:t> % RU)</w:t>
      </w:r>
    </w:p>
    <w:p w14:paraId="07909272"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na opatření v souvislosti s epidemií </w:t>
      </w:r>
      <w:r w:rsidR="0054041E" w:rsidRPr="00936C71">
        <w:rPr>
          <w:rFonts w:ascii="Times New Roman" w:hAnsi="Times New Roman" w:cs="Times New Roman"/>
          <w:sz w:val="24"/>
          <w:szCs w:val="24"/>
        </w:rPr>
        <w:t>C</w:t>
      </w:r>
      <w:r w:rsidRPr="00936C71">
        <w:rPr>
          <w:rFonts w:ascii="Times New Roman" w:hAnsi="Times New Roman" w:cs="Times New Roman"/>
          <w:sz w:val="24"/>
          <w:szCs w:val="24"/>
        </w:rPr>
        <w:t>ovid-19 z dotace HMP – blíže viz komentář FV s rozpočtem HMP za rok 2020.</w:t>
      </w:r>
    </w:p>
    <w:p w14:paraId="504EC4E1" w14:textId="77777777" w:rsidR="004A27DF" w:rsidRPr="00936C71" w:rsidRDefault="004A27DF" w:rsidP="00D9063D">
      <w:pPr>
        <w:contextualSpacing/>
        <w:jc w:val="both"/>
        <w:rPr>
          <w:rFonts w:ascii="Times New Roman" w:hAnsi="Times New Roman" w:cs="Times New Roman"/>
          <w:i/>
          <w:sz w:val="24"/>
          <w:szCs w:val="24"/>
        </w:rPr>
      </w:pPr>
    </w:p>
    <w:p w14:paraId="78E3BEAE" w14:textId="1CE83375"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ÚZ 35025</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CF2761">
        <w:rPr>
          <w:rFonts w:ascii="Times New Roman" w:hAnsi="Times New Roman" w:cs="Times New Roman"/>
          <w:i/>
          <w:sz w:val="24"/>
          <w:szCs w:val="24"/>
        </w:rPr>
        <w:t xml:space="preserve">   </w:t>
      </w:r>
      <w:r w:rsidRPr="00936C71">
        <w:rPr>
          <w:rFonts w:ascii="Times New Roman" w:hAnsi="Times New Roman" w:cs="Times New Roman"/>
          <w:i/>
          <w:sz w:val="24"/>
          <w:szCs w:val="24"/>
        </w:rPr>
        <w:t>čerpání 5 069 tis. Kč (99,</w:t>
      </w:r>
      <w:r w:rsidR="009D6BCF">
        <w:rPr>
          <w:rFonts w:ascii="Times New Roman" w:hAnsi="Times New Roman" w:cs="Times New Roman"/>
          <w:i/>
          <w:sz w:val="24"/>
          <w:szCs w:val="24"/>
        </w:rPr>
        <w:t>45</w:t>
      </w:r>
      <w:r w:rsidR="00366F85" w:rsidRPr="00936C71">
        <w:rPr>
          <w:rFonts w:ascii="Times New Roman" w:hAnsi="Times New Roman" w:cs="Times New Roman"/>
          <w:i/>
          <w:sz w:val="24"/>
          <w:szCs w:val="24"/>
        </w:rPr>
        <w:t> </w:t>
      </w:r>
      <w:r w:rsidRPr="00936C71">
        <w:rPr>
          <w:rFonts w:ascii="Times New Roman" w:hAnsi="Times New Roman" w:cs="Times New Roman"/>
          <w:i/>
          <w:sz w:val="24"/>
          <w:szCs w:val="24"/>
        </w:rPr>
        <w:t>% RU)</w:t>
      </w:r>
    </w:p>
    <w:p w14:paraId="54171C56"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dotace ze státního rozpočtu z Ministerstva zdravotnictví pro LDN Vršovice na podporu mimořádného finančního ohodnocení zaměstnanců poskytovatelů lůžkové péče v souvislosti s epidemií </w:t>
      </w:r>
      <w:r w:rsidR="0054041E" w:rsidRPr="00936C71">
        <w:rPr>
          <w:rFonts w:ascii="Times New Roman" w:hAnsi="Times New Roman" w:cs="Times New Roman"/>
          <w:sz w:val="24"/>
          <w:szCs w:val="24"/>
        </w:rPr>
        <w:t>C</w:t>
      </w:r>
      <w:r w:rsidRPr="00936C71">
        <w:rPr>
          <w:rFonts w:ascii="Times New Roman" w:hAnsi="Times New Roman" w:cs="Times New Roman"/>
          <w:sz w:val="24"/>
          <w:szCs w:val="24"/>
        </w:rPr>
        <w:t>ovid-19 – blíže viz komentář FV se SR za rok 2020.</w:t>
      </w:r>
    </w:p>
    <w:p w14:paraId="15A6E44A" w14:textId="77777777" w:rsidR="001B2D91" w:rsidRPr="00936C71" w:rsidRDefault="001B2D91" w:rsidP="00D9063D">
      <w:pPr>
        <w:contextualSpacing/>
        <w:jc w:val="both"/>
        <w:rPr>
          <w:rFonts w:ascii="Times New Roman" w:hAnsi="Times New Roman" w:cs="Times New Roman"/>
          <w:color w:val="2E74B5"/>
          <w:sz w:val="24"/>
          <w:szCs w:val="24"/>
        </w:rPr>
      </w:pPr>
    </w:p>
    <w:p w14:paraId="3E90A494"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3525 – Hospice</w:t>
      </w:r>
    </w:p>
    <w:p w14:paraId="4E06965C" w14:textId="77777777" w:rsidR="0076785D" w:rsidRPr="00936C71" w:rsidRDefault="0076785D" w:rsidP="00D9063D">
      <w:pPr>
        <w:contextualSpacing/>
        <w:jc w:val="both"/>
        <w:rPr>
          <w:rFonts w:ascii="Times New Roman" w:hAnsi="Times New Roman" w:cs="Times New Roman"/>
          <w:i/>
          <w:sz w:val="24"/>
          <w:szCs w:val="24"/>
        </w:rPr>
      </w:pPr>
    </w:p>
    <w:p w14:paraId="6DC32408"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5221 – Neinvestiční transfery fundacím, ústavům a obecně prospěšným společnostem</w:t>
      </w:r>
    </w:p>
    <w:p w14:paraId="724A3439" w14:textId="130ADD35" w:rsidR="001B2D91" w:rsidRPr="00936C71" w:rsidRDefault="00CF2761" w:rsidP="00D9063D">
      <w:pPr>
        <w:contextualSpacing/>
        <w:jc w:val="right"/>
        <w:rPr>
          <w:rFonts w:ascii="Times New Roman" w:hAnsi="Times New Roman" w:cs="Times New Roman"/>
          <w:i/>
          <w:sz w:val="24"/>
          <w:szCs w:val="24"/>
        </w:rPr>
      </w:pPr>
      <w:r>
        <w:rPr>
          <w:rFonts w:ascii="Times New Roman" w:hAnsi="Times New Roman" w:cs="Times New Roman"/>
          <w:i/>
          <w:sz w:val="24"/>
          <w:szCs w:val="24"/>
        </w:rPr>
        <w:t xml:space="preserve">  </w:t>
      </w:r>
      <w:r w:rsidR="001B2D91" w:rsidRPr="00936C71">
        <w:rPr>
          <w:rFonts w:ascii="Times New Roman" w:hAnsi="Times New Roman" w:cs="Times New Roman"/>
          <w:i/>
          <w:sz w:val="24"/>
          <w:szCs w:val="24"/>
        </w:rPr>
        <w:t>čerpání 550 tis. Kč (55,</w:t>
      </w:r>
      <w:r w:rsidR="009D6BCF">
        <w:rPr>
          <w:rFonts w:ascii="Times New Roman" w:hAnsi="Times New Roman" w:cs="Times New Roman"/>
          <w:i/>
          <w:sz w:val="24"/>
          <w:szCs w:val="24"/>
        </w:rPr>
        <w:t xml:space="preserve">56 % </w:t>
      </w:r>
      <w:r w:rsidR="001B2D91" w:rsidRPr="00936C71">
        <w:rPr>
          <w:rFonts w:ascii="Times New Roman" w:hAnsi="Times New Roman" w:cs="Times New Roman"/>
          <w:i/>
          <w:sz w:val="24"/>
          <w:szCs w:val="24"/>
        </w:rPr>
        <w:t>RU)</w:t>
      </w:r>
    </w:p>
    <w:p w14:paraId="23C26F83"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určeny na podporu poskytování specializované paliativní péče (hospic mobilní i kamenný) pro občany Prahy 10, a to v rámci vyhlášeného dotačního řízení pro oblast paliativní péče. V souvislosti s poskytováním dotací žadatelům s různou právní formou byl rozpočet na této položce upraven usnesením RMČ č. 220 ze dne 17. 3. 2020 na částku 1 290 tis. Kč, přičemž finanční prostředky ve výši 210 tis. Kč byly přesunuty na § 3525 – Hospice a položku 5222 – Neinvestiční transfery spolkům. Následně pak RMČ svým usnesením č. 444 ze dne 9. 6. 2020 schválila přesun finančních prostředků ve výši 70 tis. Kč na § 4399 – Ostatní záležitosti sociálních věcí a politiky zaměstnanosti a položku 5166 – Konzultační, poradenské a právní služby, a to v souvislosti s realizací odborného poradenství k problematice sociálního bydlení. Další přesun finančních prostředků byl proveden na základě Stanoviska ekonomického odboru na změnu rozpisu rozpočtu na rok 2020 č. 100014 ze dne 9. 6. 2020</w:t>
      </w:r>
      <w:r w:rsidR="005C5D98" w:rsidRPr="00936C71">
        <w:rPr>
          <w:rFonts w:ascii="Times New Roman" w:hAnsi="Times New Roman" w:cs="Times New Roman"/>
          <w:sz w:val="24"/>
          <w:szCs w:val="24"/>
        </w:rPr>
        <w:br/>
      </w:r>
      <w:r w:rsidRPr="00936C71">
        <w:rPr>
          <w:rFonts w:ascii="Times New Roman" w:hAnsi="Times New Roman" w:cs="Times New Roman"/>
          <w:sz w:val="24"/>
          <w:szCs w:val="24"/>
        </w:rPr>
        <w:t xml:space="preserve"> ve výši 67 tis. Kč, a to na § 4379 – Ostatní služby a činnosti v oblasti sociální prevence</w:t>
      </w:r>
      <w:r w:rsidR="005C5D98" w:rsidRPr="00936C71">
        <w:rPr>
          <w:rFonts w:ascii="Times New Roman" w:hAnsi="Times New Roman" w:cs="Times New Roman"/>
          <w:sz w:val="24"/>
          <w:szCs w:val="24"/>
        </w:rPr>
        <w:br/>
      </w:r>
      <w:r w:rsidRPr="00936C71">
        <w:rPr>
          <w:rFonts w:ascii="Times New Roman" w:hAnsi="Times New Roman" w:cs="Times New Roman"/>
          <w:sz w:val="24"/>
          <w:szCs w:val="24"/>
        </w:rPr>
        <w:t>a položku 5169 – Nákup ostatních služeb na zajištění resocializačního pobytu pro děti a mládež. V souvislosti s plánováním některých podzimních aktivit byl schválen usnesením RMČ č. 677 ze dne 25. 8. 2020 mezipoložkový přesun ve výši 163 tis. Kč, a to na § 3211 – Vysoké školy</w:t>
      </w:r>
      <w:r w:rsidR="005C5D98" w:rsidRPr="00936C71">
        <w:rPr>
          <w:rFonts w:ascii="Times New Roman" w:hAnsi="Times New Roman" w:cs="Times New Roman"/>
          <w:sz w:val="24"/>
          <w:szCs w:val="24"/>
        </w:rPr>
        <w:br/>
      </w:r>
      <w:r w:rsidRPr="00936C71">
        <w:rPr>
          <w:rFonts w:ascii="Times New Roman" w:hAnsi="Times New Roman" w:cs="Times New Roman"/>
          <w:sz w:val="24"/>
          <w:szCs w:val="24"/>
        </w:rPr>
        <w:t>a položku 5164 – Nájemné ve výši 64 tis. Kč, na § 3569 – Ostatní správa ve zdravotnictví jinde nezařazená a položku 5041 – Odměny za užití duševního vlastnictví ve výši 20 tis. Kč,</w:t>
      </w:r>
      <w:r w:rsidR="005C5D98" w:rsidRPr="00936C71">
        <w:rPr>
          <w:rFonts w:ascii="Times New Roman" w:hAnsi="Times New Roman" w:cs="Times New Roman"/>
          <w:sz w:val="24"/>
          <w:szCs w:val="24"/>
        </w:rPr>
        <w:br/>
      </w:r>
      <w:r w:rsidRPr="00936C71">
        <w:rPr>
          <w:rFonts w:ascii="Times New Roman" w:hAnsi="Times New Roman" w:cs="Times New Roman"/>
          <w:sz w:val="24"/>
          <w:szCs w:val="24"/>
        </w:rPr>
        <w:t>na § 3569 – Ostatní správa ve zdravotnictví jinde nezařazená a položku 5169 – Nákup ostatních služeb ve výši 8 tis. Kč, na § 4329 – Ostatní sociální péče a pomoc dětem a mládeži a položku 5194 – Věcné dary ve výši 10 tis. Kč, na § 4339 – Ostatní sociální péče a pomoc rodině</w:t>
      </w:r>
      <w:r w:rsidR="005C5D98" w:rsidRPr="00936C71">
        <w:rPr>
          <w:rFonts w:ascii="Times New Roman" w:hAnsi="Times New Roman" w:cs="Times New Roman"/>
          <w:sz w:val="24"/>
          <w:szCs w:val="24"/>
        </w:rPr>
        <w:br/>
      </w:r>
      <w:r w:rsidRPr="00936C71">
        <w:rPr>
          <w:rFonts w:ascii="Times New Roman" w:hAnsi="Times New Roman" w:cs="Times New Roman"/>
          <w:sz w:val="24"/>
          <w:szCs w:val="24"/>
        </w:rPr>
        <w:t>a manželství a položku 5169 – Nákup ostatních služeb ve výši 29 tis. Kč, na § 4339 – Ostatní sociální péče a pomoc rodině a manželství a položku 5194 – Věcné dary ve výši 16 tis. Kč</w:t>
      </w:r>
      <w:r w:rsidR="005C5D98" w:rsidRPr="00936C71">
        <w:rPr>
          <w:rFonts w:ascii="Times New Roman" w:hAnsi="Times New Roman" w:cs="Times New Roman"/>
          <w:sz w:val="24"/>
          <w:szCs w:val="24"/>
        </w:rPr>
        <w:br/>
      </w:r>
      <w:r w:rsidRPr="00936C71">
        <w:rPr>
          <w:rFonts w:ascii="Times New Roman" w:hAnsi="Times New Roman" w:cs="Times New Roman"/>
          <w:sz w:val="24"/>
          <w:szCs w:val="24"/>
        </w:rPr>
        <w:t>a na § 4399 – Ostatní záležitosti sociálních věcí a politiky zaměstnanosti a položku 5169 – Nákup ostatních služeb ve výši 16 tis. Kč.</w:t>
      </w:r>
    </w:p>
    <w:p w14:paraId="753CB15B"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1 500 tis. Kč, následně byl zmíněnými usneseními upraven na částku 990 tis. Kč. K 31. 12. 2020 bylo čerpáno 550 tis. Kč.</w:t>
      </w:r>
    </w:p>
    <w:p w14:paraId="346CD5D0" w14:textId="77777777" w:rsidR="001B2D91" w:rsidRDefault="001B2D91" w:rsidP="00D9063D">
      <w:pPr>
        <w:contextualSpacing/>
        <w:jc w:val="both"/>
        <w:rPr>
          <w:rFonts w:ascii="Times New Roman" w:hAnsi="Times New Roman" w:cs="Times New Roman"/>
          <w:i/>
          <w:color w:val="2E74B5"/>
          <w:sz w:val="24"/>
          <w:szCs w:val="24"/>
          <w:highlight w:val="yellow"/>
        </w:rPr>
      </w:pPr>
    </w:p>
    <w:p w14:paraId="22D4FB98" w14:textId="77777777" w:rsidR="00CF2761" w:rsidRPr="00936C71" w:rsidRDefault="00CF2761" w:rsidP="00D9063D">
      <w:pPr>
        <w:contextualSpacing/>
        <w:jc w:val="both"/>
        <w:rPr>
          <w:rFonts w:ascii="Times New Roman" w:hAnsi="Times New Roman" w:cs="Times New Roman"/>
          <w:i/>
          <w:color w:val="2E74B5"/>
          <w:sz w:val="24"/>
          <w:szCs w:val="24"/>
          <w:highlight w:val="yellow"/>
        </w:rPr>
      </w:pPr>
    </w:p>
    <w:p w14:paraId="4E5359D0" w14:textId="5FC4B8AE"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Položka 5222 – Neinvestiční transfery spolkům</w:t>
      </w:r>
      <w:r w:rsidRPr="00936C71">
        <w:rPr>
          <w:rFonts w:ascii="Times New Roman" w:hAnsi="Times New Roman" w:cs="Times New Roman"/>
          <w:i/>
          <w:sz w:val="24"/>
          <w:szCs w:val="24"/>
        </w:rPr>
        <w:tab/>
        <w:t xml:space="preserve">              </w:t>
      </w:r>
      <w:r w:rsidR="00CF2761">
        <w:rPr>
          <w:rFonts w:ascii="Times New Roman" w:hAnsi="Times New Roman" w:cs="Times New Roman"/>
          <w:i/>
          <w:sz w:val="24"/>
          <w:szCs w:val="24"/>
        </w:rPr>
        <w:t xml:space="preserve">   </w:t>
      </w:r>
      <w:r w:rsidR="009D6BCF">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3A6C54" w:rsidRPr="00936C71">
        <w:rPr>
          <w:rFonts w:ascii="Times New Roman" w:hAnsi="Times New Roman" w:cs="Times New Roman"/>
          <w:i/>
          <w:sz w:val="24"/>
          <w:szCs w:val="24"/>
        </w:rPr>
        <w:t>1</w:t>
      </w:r>
      <w:r w:rsidR="003A6C54">
        <w:rPr>
          <w:rFonts w:ascii="Times New Roman" w:hAnsi="Times New Roman" w:cs="Times New Roman"/>
          <w:i/>
          <w:sz w:val="24"/>
          <w:szCs w:val="24"/>
        </w:rPr>
        <w:t>57</w:t>
      </w:r>
      <w:r w:rsidR="003A6C54"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tis. Kč (</w:t>
      </w:r>
      <w:r w:rsidR="009D6BCF">
        <w:rPr>
          <w:rFonts w:ascii="Times New Roman" w:hAnsi="Times New Roman" w:cs="Times New Roman"/>
          <w:i/>
          <w:sz w:val="24"/>
          <w:szCs w:val="24"/>
        </w:rPr>
        <w:t>74,76</w:t>
      </w:r>
      <w:r w:rsidRPr="00936C71">
        <w:rPr>
          <w:rFonts w:ascii="Times New Roman" w:hAnsi="Times New Roman" w:cs="Times New Roman"/>
          <w:i/>
          <w:sz w:val="24"/>
          <w:szCs w:val="24"/>
        </w:rPr>
        <w:t xml:space="preserve"> % RU)</w:t>
      </w:r>
    </w:p>
    <w:p w14:paraId="6EA964D0"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V souvislosti s realizací dotačního programu MČ Praha 10 pro oblast paliativní péče byly na tuto položku usnesením RMČ č. 220 ze dne 17. 3. 2020 přesunuty finanční prostředky z § 3525 – Hospice a položky 5221 – Neinvestiční transfery fundacím, ústavům a obecně prospěšným společnostem ve výši 210 tis. Kč.</w:t>
      </w:r>
    </w:p>
    <w:p w14:paraId="738D811C" w14:textId="2BAA51D2"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Rozpočet na rok 2020 činil 0 tis. Kč, následně byl upraven na částku 210 tis. Kč. K 31. 12. 2020 bylo vyčerpáno </w:t>
      </w:r>
      <w:r w:rsidR="003A6C54" w:rsidRPr="00936C71">
        <w:rPr>
          <w:rFonts w:ascii="Times New Roman" w:hAnsi="Times New Roman" w:cs="Times New Roman"/>
          <w:sz w:val="24"/>
          <w:szCs w:val="24"/>
        </w:rPr>
        <w:t>1</w:t>
      </w:r>
      <w:r w:rsidR="003A6C54">
        <w:rPr>
          <w:rFonts w:ascii="Times New Roman" w:hAnsi="Times New Roman" w:cs="Times New Roman"/>
          <w:sz w:val="24"/>
          <w:szCs w:val="24"/>
        </w:rPr>
        <w:t>57</w:t>
      </w:r>
      <w:r w:rsidR="003A6C54" w:rsidRPr="00936C71">
        <w:rPr>
          <w:rFonts w:ascii="Times New Roman" w:hAnsi="Times New Roman" w:cs="Times New Roman"/>
          <w:sz w:val="24"/>
          <w:szCs w:val="24"/>
        </w:rPr>
        <w:t> </w:t>
      </w:r>
      <w:r w:rsidRPr="00936C71">
        <w:rPr>
          <w:rFonts w:ascii="Times New Roman" w:hAnsi="Times New Roman" w:cs="Times New Roman"/>
          <w:sz w:val="24"/>
          <w:szCs w:val="24"/>
        </w:rPr>
        <w:t>tis. Kč.</w:t>
      </w:r>
    </w:p>
    <w:p w14:paraId="169F11A0" w14:textId="77777777" w:rsidR="00330659" w:rsidRPr="00936C71" w:rsidRDefault="00330659" w:rsidP="00D9063D">
      <w:pPr>
        <w:contextualSpacing/>
        <w:jc w:val="both"/>
        <w:rPr>
          <w:rFonts w:ascii="Times New Roman" w:hAnsi="Times New Roman" w:cs="Times New Roman"/>
          <w:sz w:val="24"/>
          <w:szCs w:val="24"/>
          <w:u w:val="single"/>
        </w:rPr>
      </w:pPr>
    </w:p>
    <w:p w14:paraId="6F73E3BD"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3539 - Ostatní zdravotnická zařízení a služby pro zdravotnictví</w:t>
      </w:r>
    </w:p>
    <w:p w14:paraId="4BF4C7D7" w14:textId="77777777" w:rsidR="0076785D" w:rsidRPr="00936C71" w:rsidRDefault="0076785D" w:rsidP="00D9063D">
      <w:pPr>
        <w:contextualSpacing/>
        <w:jc w:val="both"/>
        <w:rPr>
          <w:rFonts w:ascii="Times New Roman" w:hAnsi="Times New Roman" w:cs="Times New Roman"/>
          <w:i/>
          <w:sz w:val="24"/>
          <w:szCs w:val="24"/>
        </w:rPr>
      </w:pPr>
    </w:p>
    <w:p w14:paraId="08A35874" w14:textId="18EDC979"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5166 - Konzultační, poradenské a právní služby</w:t>
      </w:r>
      <w:r w:rsidRPr="00936C71">
        <w:rPr>
          <w:rFonts w:ascii="Times New Roman" w:hAnsi="Times New Roman" w:cs="Times New Roman"/>
          <w:i/>
          <w:sz w:val="24"/>
          <w:szCs w:val="24"/>
        </w:rPr>
        <w:tab/>
        <w:t xml:space="preserve">         </w:t>
      </w:r>
      <w:r w:rsidR="009D6BCF">
        <w:rPr>
          <w:rFonts w:ascii="Times New Roman" w:hAnsi="Times New Roman" w:cs="Times New Roman"/>
          <w:i/>
          <w:sz w:val="24"/>
          <w:szCs w:val="24"/>
        </w:rPr>
        <w:tab/>
      </w:r>
      <w:r w:rsidR="00CF2761">
        <w:rPr>
          <w:rFonts w:ascii="Times New Roman" w:hAnsi="Times New Roman" w:cs="Times New Roman"/>
          <w:i/>
          <w:sz w:val="24"/>
          <w:szCs w:val="24"/>
        </w:rPr>
        <w:t xml:space="preserve"> </w:t>
      </w:r>
      <w:r w:rsidR="009D6BCF" w:rsidRPr="00936C71">
        <w:rPr>
          <w:rFonts w:ascii="Times New Roman" w:hAnsi="Times New Roman" w:cs="Times New Roman"/>
          <w:i/>
          <w:sz w:val="24"/>
          <w:szCs w:val="24"/>
        </w:rPr>
        <w:t>čerpání</w:t>
      </w:r>
      <w:r w:rsidR="009D6BCF">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9D6BCF">
        <w:rPr>
          <w:rFonts w:ascii="Times New Roman" w:hAnsi="Times New Roman" w:cs="Times New Roman"/>
          <w:i/>
          <w:sz w:val="24"/>
          <w:szCs w:val="24"/>
        </w:rPr>
        <w:t>(</w:t>
      </w:r>
      <w:r w:rsidRPr="00936C71">
        <w:rPr>
          <w:rFonts w:ascii="Times New Roman" w:hAnsi="Times New Roman" w:cs="Times New Roman"/>
          <w:i/>
          <w:sz w:val="24"/>
          <w:szCs w:val="24"/>
        </w:rPr>
        <w:t>0,0</w:t>
      </w:r>
      <w:r w:rsidR="009D6BCF">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9D6BCF">
        <w:rPr>
          <w:rFonts w:ascii="Times New Roman" w:hAnsi="Times New Roman" w:cs="Times New Roman"/>
          <w:i/>
          <w:sz w:val="24"/>
          <w:szCs w:val="24"/>
        </w:rPr>
        <w:t>)</w:t>
      </w:r>
    </w:p>
    <w:p w14:paraId="7D850958"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ve výši 50 tis. Kč byly vyčleněny pro případné poradenské služby v oblasti paliativní péče.</w:t>
      </w:r>
    </w:p>
    <w:p w14:paraId="73C45F70"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50 tis. Kč. Usnesením ZMČ č. 16/3/2020 ze dne 25. 5. 2020 bylo provedeno snížení finančních prostředků na této položce ve výši 50 tis. Kč, a to z toho důvodu, že v roce 2020 nebyly tyto konzultace realizovány. Upravený rozpočet činil 0 tis. Kč.</w:t>
      </w:r>
    </w:p>
    <w:p w14:paraId="4F8E503C" w14:textId="77777777" w:rsidR="00A64E46" w:rsidRPr="00936C71" w:rsidRDefault="00A64E46" w:rsidP="00D9063D">
      <w:pPr>
        <w:contextualSpacing/>
        <w:jc w:val="both"/>
        <w:rPr>
          <w:rFonts w:ascii="Times New Roman" w:hAnsi="Times New Roman" w:cs="Times New Roman"/>
          <w:i/>
          <w:color w:val="2E74B5"/>
          <w:sz w:val="24"/>
          <w:szCs w:val="24"/>
          <w:highlight w:val="yellow"/>
        </w:rPr>
      </w:pPr>
    </w:p>
    <w:p w14:paraId="21A8F413"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3541 – Prevence před drogami, alkoholem, nikotinem a jinými závislostmi</w:t>
      </w:r>
    </w:p>
    <w:p w14:paraId="69A8546B" w14:textId="77777777" w:rsidR="0076785D" w:rsidRPr="00936C71" w:rsidRDefault="0076785D" w:rsidP="00D9063D">
      <w:pPr>
        <w:contextualSpacing/>
        <w:jc w:val="both"/>
        <w:rPr>
          <w:rFonts w:ascii="Times New Roman" w:hAnsi="Times New Roman" w:cs="Times New Roman"/>
          <w:i/>
          <w:sz w:val="24"/>
          <w:szCs w:val="24"/>
        </w:rPr>
      </w:pPr>
    </w:p>
    <w:p w14:paraId="79BB6CB4" w14:textId="16199D24"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služeb, ÚZ </w:t>
      </w:r>
      <w:proofErr w:type="gramStart"/>
      <w:r w:rsidRPr="00936C71">
        <w:rPr>
          <w:rFonts w:ascii="Times New Roman" w:hAnsi="Times New Roman" w:cs="Times New Roman"/>
          <w:i/>
          <w:sz w:val="24"/>
          <w:szCs w:val="24"/>
        </w:rPr>
        <w:t xml:space="preserve">115 </w:t>
      </w:r>
      <w:r w:rsidR="009D6BCF">
        <w:rPr>
          <w:rFonts w:ascii="Times New Roman" w:hAnsi="Times New Roman" w:cs="Times New Roman"/>
          <w:i/>
          <w:sz w:val="24"/>
          <w:szCs w:val="24"/>
        </w:rPr>
        <w:t xml:space="preserve">      </w:t>
      </w:r>
      <w:r w:rsidR="0032670D" w:rsidRPr="00936C71">
        <w:rPr>
          <w:rFonts w:ascii="Times New Roman" w:hAnsi="Times New Roman" w:cs="Times New Roman"/>
          <w:i/>
          <w:sz w:val="24"/>
          <w:szCs w:val="24"/>
        </w:rPr>
        <w:t>č</w:t>
      </w:r>
      <w:r w:rsidRPr="00936C71">
        <w:rPr>
          <w:rFonts w:ascii="Times New Roman" w:hAnsi="Times New Roman" w:cs="Times New Roman"/>
          <w:i/>
          <w:sz w:val="24"/>
          <w:szCs w:val="24"/>
        </w:rPr>
        <w:t>erpání</w:t>
      </w:r>
      <w:proofErr w:type="gramEnd"/>
      <w:r w:rsidRPr="00936C71">
        <w:rPr>
          <w:rFonts w:ascii="Times New Roman" w:hAnsi="Times New Roman" w:cs="Times New Roman"/>
          <w:i/>
          <w:sz w:val="24"/>
          <w:szCs w:val="24"/>
        </w:rPr>
        <w:t xml:space="preserve"> z rozpočtu MČ</w:t>
      </w:r>
      <w:r w:rsidR="009D6BCF">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3A6C54">
        <w:rPr>
          <w:rFonts w:ascii="Times New Roman" w:hAnsi="Times New Roman" w:cs="Times New Roman"/>
          <w:i/>
          <w:sz w:val="24"/>
          <w:szCs w:val="24"/>
        </w:rPr>
        <w:t>(</w:t>
      </w:r>
      <w:r w:rsidRPr="00936C71">
        <w:rPr>
          <w:rFonts w:ascii="Times New Roman" w:hAnsi="Times New Roman" w:cs="Times New Roman"/>
          <w:i/>
          <w:sz w:val="24"/>
          <w:szCs w:val="24"/>
        </w:rPr>
        <w:t>0,0</w:t>
      </w:r>
      <w:r w:rsidR="009D6BCF">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3A6C54">
        <w:rPr>
          <w:rFonts w:ascii="Times New Roman" w:hAnsi="Times New Roman" w:cs="Times New Roman"/>
          <w:i/>
          <w:sz w:val="24"/>
          <w:szCs w:val="24"/>
        </w:rPr>
        <w:t>)</w:t>
      </w:r>
    </w:p>
    <w:p w14:paraId="26461B72" w14:textId="7556EDC3" w:rsidR="001B2D91" w:rsidRPr="00936C71" w:rsidRDefault="001B2D91" w:rsidP="00D9063D">
      <w:pPr>
        <w:contextualSpacing/>
        <w:jc w:val="right"/>
        <w:rPr>
          <w:rFonts w:ascii="Times New Roman" w:hAnsi="Times New Roman" w:cs="Times New Roman"/>
          <w:i/>
          <w:sz w:val="24"/>
          <w:szCs w:val="24"/>
        </w:rPr>
      </w:pPr>
      <w:r w:rsidRPr="00936C71">
        <w:rPr>
          <w:rFonts w:ascii="Times New Roman" w:hAnsi="Times New Roman" w:cs="Times New Roman"/>
          <w:i/>
          <w:sz w:val="24"/>
          <w:szCs w:val="24"/>
        </w:rPr>
        <w:t xml:space="preserve"> </w:t>
      </w:r>
      <w:r w:rsidR="00CF2761">
        <w:rPr>
          <w:rFonts w:ascii="Times New Roman" w:hAnsi="Times New Roman" w:cs="Times New Roman"/>
          <w:i/>
          <w:sz w:val="24"/>
          <w:szCs w:val="24"/>
        </w:rPr>
        <w:t xml:space="preserve">         </w:t>
      </w:r>
      <w:r w:rsidRPr="00936C71">
        <w:rPr>
          <w:rFonts w:ascii="Times New Roman" w:hAnsi="Times New Roman" w:cs="Times New Roman"/>
          <w:i/>
          <w:sz w:val="24"/>
          <w:szCs w:val="24"/>
        </w:rPr>
        <w:t>čerpání z dotace HMP 45 tis. Kč (100,0</w:t>
      </w:r>
      <w:r w:rsidR="009D6BCF">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6A97A72C" w14:textId="77777777" w:rsidR="001B2D91" w:rsidRPr="00936C71" w:rsidRDefault="001B2D91" w:rsidP="00D9063D">
      <w:pPr>
        <w:contextualSpacing/>
        <w:jc w:val="both"/>
        <w:rPr>
          <w:rFonts w:ascii="Times New Roman" w:hAnsi="Times New Roman" w:cs="Times New Roman"/>
          <w:bCs/>
          <w:iCs/>
          <w:sz w:val="24"/>
          <w:szCs w:val="24"/>
        </w:rPr>
      </w:pPr>
      <w:r w:rsidRPr="00936C71">
        <w:rPr>
          <w:rFonts w:ascii="Times New Roman" w:hAnsi="Times New Roman" w:cs="Times New Roman"/>
          <w:bCs/>
          <w:iCs/>
          <w:sz w:val="24"/>
          <w:szCs w:val="24"/>
        </w:rPr>
        <w:t>Finanční prostředky na této položce byly vyčleněny na realizaci některých úkolů v rámci protidrogové politiky MČ.</w:t>
      </w:r>
    </w:p>
    <w:p w14:paraId="56F53D1E" w14:textId="5D11B8D1"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Schválený rozpočet na rok 2020 činil 25 tis. Kč z prostředků MČ Praha 10. Usnesením ZMČ č. 16/3/2020 ze dne 25. 5. 2020 bylo provedeno snížení finančních prostředků na této položce ve</w:t>
      </w:r>
      <w:r w:rsidR="00CF2761">
        <w:rPr>
          <w:rFonts w:ascii="Times New Roman" w:hAnsi="Times New Roman" w:cs="Times New Roman"/>
          <w:sz w:val="24"/>
          <w:szCs w:val="24"/>
        </w:rPr>
        <w:t> </w:t>
      </w:r>
      <w:r w:rsidRPr="00936C71">
        <w:rPr>
          <w:rFonts w:ascii="Times New Roman" w:hAnsi="Times New Roman" w:cs="Times New Roman"/>
          <w:sz w:val="24"/>
          <w:szCs w:val="24"/>
        </w:rPr>
        <w:t xml:space="preserve">výši 25 tis. Kč, neboť finanční prostředky byly určeny na služby AT poradny, které byly zcela hrazeny z dotace HMP – blíže viz FV s rozpočtem HMP za rok 2020. </w:t>
      </w:r>
    </w:p>
    <w:p w14:paraId="19368496" w14:textId="77777777" w:rsidR="001B2D91" w:rsidRPr="00936C71" w:rsidRDefault="001B2D91" w:rsidP="00D9063D">
      <w:pPr>
        <w:contextualSpacing/>
        <w:jc w:val="both"/>
        <w:rPr>
          <w:rFonts w:ascii="Times New Roman" w:hAnsi="Times New Roman" w:cs="Times New Roman"/>
          <w:bCs/>
          <w:iCs/>
          <w:color w:val="2E74B5"/>
          <w:sz w:val="24"/>
          <w:szCs w:val="24"/>
          <w:highlight w:val="yellow"/>
        </w:rPr>
      </w:pPr>
    </w:p>
    <w:p w14:paraId="5B893C6B"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5194 – Věcné dary, ÚZ 115</w:t>
      </w:r>
    </w:p>
    <w:p w14:paraId="3ADFAB1D" w14:textId="0BEC0C16" w:rsidR="001B2D91" w:rsidRPr="00936C71" w:rsidRDefault="001B2D91" w:rsidP="00D9063D">
      <w:pPr>
        <w:contextualSpacing/>
        <w:jc w:val="right"/>
        <w:rPr>
          <w:rFonts w:ascii="Times New Roman" w:hAnsi="Times New Roman" w:cs="Times New Roman"/>
          <w:sz w:val="24"/>
          <w:szCs w:val="24"/>
        </w:rPr>
      </w:pPr>
      <w:r w:rsidRPr="00936C71">
        <w:rPr>
          <w:rFonts w:ascii="Times New Roman" w:hAnsi="Times New Roman" w:cs="Times New Roman"/>
          <w:i/>
          <w:sz w:val="24"/>
          <w:szCs w:val="24"/>
        </w:rPr>
        <w:t xml:space="preserve">       </w:t>
      </w:r>
      <w:r w:rsidR="00CF2761">
        <w:rPr>
          <w:rFonts w:ascii="Times New Roman" w:hAnsi="Times New Roman" w:cs="Times New Roman"/>
          <w:i/>
          <w:sz w:val="24"/>
          <w:szCs w:val="24"/>
        </w:rPr>
        <w:t xml:space="preserve">  </w:t>
      </w:r>
      <w:r w:rsidR="00CF2761">
        <w:rPr>
          <w:rFonts w:ascii="Times New Roman" w:hAnsi="Times New Roman" w:cs="Times New Roman"/>
          <w:i/>
          <w:sz w:val="24"/>
          <w:szCs w:val="24"/>
        </w:rPr>
        <w:tab/>
      </w:r>
      <w:r w:rsidRPr="00936C71">
        <w:rPr>
          <w:rFonts w:ascii="Times New Roman" w:hAnsi="Times New Roman" w:cs="Times New Roman"/>
          <w:i/>
          <w:sz w:val="24"/>
          <w:szCs w:val="24"/>
        </w:rPr>
        <w:t xml:space="preserve">čerpání z rozpočtu MČ i z dotace HMP </w:t>
      </w:r>
      <w:r w:rsidR="003A6C54">
        <w:rPr>
          <w:rFonts w:ascii="Times New Roman" w:hAnsi="Times New Roman" w:cs="Times New Roman"/>
          <w:i/>
          <w:sz w:val="24"/>
          <w:szCs w:val="24"/>
        </w:rPr>
        <w:t>(</w:t>
      </w:r>
      <w:r w:rsidR="00A64E46" w:rsidRPr="00936C71">
        <w:rPr>
          <w:rFonts w:ascii="Times New Roman" w:hAnsi="Times New Roman" w:cs="Times New Roman"/>
          <w:i/>
          <w:sz w:val="24"/>
          <w:szCs w:val="24"/>
        </w:rPr>
        <w:t>0,0</w:t>
      </w:r>
      <w:r w:rsidR="009D6BCF">
        <w:rPr>
          <w:rFonts w:ascii="Times New Roman" w:hAnsi="Times New Roman" w:cs="Times New Roman"/>
          <w:i/>
          <w:sz w:val="24"/>
          <w:szCs w:val="24"/>
        </w:rPr>
        <w:t>0</w:t>
      </w:r>
      <w:r w:rsidR="00A64E46" w:rsidRPr="00936C71">
        <w:rPr>
          <w:rFonts w:ascii="Times New Roman" w:hAnsi="Times New Roman" w:cs="Times New Roman"/>
          <w:i/>
          <w:sz w:val="24"/>
          <w:szCs w:val="24"/>
        </w:rPr>
        <w:t xml:space="preserve"> % RU</w:t>
      </w:r>
      <w:r w:rsidR="003A6C54">
        <w:rPr>
          <w:rFonts w:ascii="Times New Roman" w:hAnsi="Times New Roman" w:cs="Times New Roman"/>
          <w:i/>
          <w:sz w:val="24"/>
          <w:szCs w:val="24"/>
        </w:rPr>
        <w:t>)</w:t>
      </w:r>
    </w:p>
    <w:p w14:paraId="31B453FF" w14:textId="1A5B7003" w:rsidR="001B2D9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bCs/>
          <w:iCs/>
          <w:sz w:val="24"/>
          <w:szCs w:val="24"/>
        </w:rPr>
        <w:t xml:space="preserve">Rozpočet na rok 2020 činil 13 tis. Kč. </w:t>
      </w:r>
      <w:r w:rsidRPr="00936C71">
        <w:rPr>
          <w:rFonts w:ascii="Times New Roman" w:hAnsi="Times New Roman" w:cs="Times New Roman"/>
          <w:sz w:val="24"/>
          <w:szCs w:val="24"/>
        </w:rPr>
        <w:t>Usnesením ZMČ č. 16/3/2020 ze dne 25. 5. 2020 bylo provedeno snížení finančních prostředků na této položce ve výši 13 tis. Kč</w:t>
      </w:r>
      <w:bookmarkStart w:id="17" w:name="_Hlk64452688"/>
      <w:r w:rsidRPr="00936C71">
        <w:rPr>
          <w:rFonts w:ascii="Times New Roman" w:hAnsi="Times New Roman" w:cs="Times New Roman"/>
          <w:sz w:val="24"/>
          <w:szCs w:val="24"/>
        </w:rPr>
        <w:t>, neboť t</w:t>
      </w:r>
      <w:r w:rsidRPr="00936C71">
        <w:rPr>
          <w:rFonts w:ascii="Times New Roman" w:hAnsi="Times New Roman" w:cs="Times New Roman"/>
          <w:bCs/>
          <w:iCs/>
          <w:sz w:val="24"/>
          <w:szCs w:val="24"/>
        </w:rPr>
        <w:t>yto f</w:t>
      </w:r>
      <w:r w:rsidRPr="00936C71">
        <w:rPr>
          <w:rFonts w:ascii="Times New Roman" w:hAnsi="Times New Roman" w:cs="Times New Roman"/>
          <w:sz w:val="24"/>
          <w:szCs w:val="24"/>
        </w:rPr>
        <w:t xml:space="preserve">inanční prostředky byly vyčleněny pro aktivní účastníky amatérské soutěže </w:t>
      </w:r>
      <w:proofErr w:type="spellStart"/>
      <w:r w:rsidRPr="00936C71">
        <w:rPr>
          <w:rFonts w:ascii="Times New Roman" w:hAnsi="Times New Roman" w:cs="Times New Roman"/>
          <w:sz w:val="24"/>
          <w:szCs w:val="24"/>
        </w:rPr>
        <w:t>AntiFetFest</w:t>
      </w:r>
      <w:bookmarkEnd w:id="17"/>
      <w:proofErr w:type="spellEnd"/>
      <w:r w:rsidRPr="00936C71">
        <w:rPr>
          <w:rFonts w:ascii="Times New Roman" w:hAnsi="Times New Roman" w:cs="Times New Roman"/>
          <w:sz w:val="24"/>
          <w:szCs w:val="24"/>
        </w:rPr>
        <w:t>, který</w:t>
      </w:r>
      <w:r w:rsidR="00CF2761">
        <w:rPr>
          <w:rFonts w:ascii="Times New Roman" w:hAnsi="Times New Roman" w:cs="Times New Roman"/>
          <w:sz w:val="24"/>
          <w:szCs w:val="24"/>
        </w:rPr>
        <w:t> </w:t>
      </w:r>
      <w:r w:rsidRPr="00936C71">
        <w:rPr>
          <w:rFonts w:ascii="Times New Roman" w:hAnsi="Times New Roman" w:cs="Times New Roman"/>
          <w:sz w:val="24"/>
          <w:szCs w:val="24"/>
        </w:rPr>
        <w:t>se</w:t>
      </w:r>
      <w:r w:rsidR="00CF2761">
        <w:rPr>
          <w:rFonts w:ascii="Times New Roman" w:hAnsi="Times New Roman" w:cs="Times New Roman"/>
          <w:sz w:val="24"/>
          <w:szCs w:val="24"/>
        </w:rPr>
        <w:t> </w:t>
      </w:r>
      <w:r w:rsidRPr="00936C71">
        <w:rPr>
          <w:rFonts w:ascii="Times New Roman" w:hAnsi="Times New Roman" w:cs="Times New Roman"/>
          <w:sz w:val="24"/>
          <w:szCs w:val="24"/>
        </w:rPr>
        <w:t>s ohledem na epidemickou situaci nekonal. Finanční prostředky z poskytnuté dotace budou v rámci FV za rok 2020 vráceny poskytovateli – blíže viz komentář FV s rozpočtem HMP</w:t>
      </w:r>
      <w:r w:rsidR="00A64E46" w:rsidRPr="00936C71">
        <w:rPr>
          <w:rFonts w:ascii="Times New Roman" w:hAnsi="Times New Roman" w:cs="Times New Roman"/>
          <w:sz w:val="24"/>
          <w:szCs w:val="24"/>
        </w:rPr>
        <w:br/>
      </w:r>
      <w:r w:rsidRPr="00936C71">
        <w:rPr>
          <w:rFonts w:ascii="Times New Roman" w:hAnsi="Times New Roman" w:cs="Times New Roman"/>
          <w:sz w:val="24"/>
          <w:szCs w:val="24"/>
        </w:rPr>
        <w:t xml:space="preserve">za rok 2020. </w:t>
      </w:r>
    </w:p>
    <w:p w14:paraId="4D073334" w14:textId="77777777" w:rsidR="00B23369" w:rsidRPr="00936C71" w:rsidRDefault="00B23369" w:rsidP="00D9063D">
      <w:pPr>
        <w:contextualSpacing/>
        <w:jc w:val="both"/>
        <w:rPr>
          <w:rFonts w:ascii="Times New Roman" w:hAnsi="Times New Roman" w:cs="Times New Roman"/>
          <w:b/>
          <w:sz w:val="24"/>
          <w:szCs w:val="24"/>
        </w:rPr>
      </w:pPr>
    </w:p>
    <w:p w14:paraId="6E073D05" w14:textId="38B790DB" w:rsidR="001B2D91" w:rsidRPr="00936C71" w:rsidRDefault="001B2D91" w:rsidP="00D9063D">
      <w:pPr>
        <w:contextualSpacing/>
        <w:rPr>
          <w:rFonts w:ascii="Times New Roman" w:hAnsi="Times New Roman" w:cs="Times New Roman"/>
          <w:sz w:val="24"/>
          <w:szCs w:val="24"/>
          <w:u w:val="single"/>
        </w:rPr>
      </w:pPr>
      <w:r w:rsidRPr="00936C71">
        <w:rPr>
          <w:rFonts w:ascii="Times New Roman" w:hAnsi="Times New Roman" w:cs="Times New Roman"/>
          <w:sz w:val="24"/>
          <w:szCs w:val="24"/>
          <w:u w:val="single"/>
        </w:rPr>
        <w:t>§ 3569 – Ostatní správa ve zdravotnictví</w:t>
      </w:r>
      <w:r w:rsidR="00B23369">
        <w:rPr>
          <w:rFonts w:ascii="Times New Roman" w:hAnsi="Times New Roman" w:cs="Times New Roman"/>
          <w:sz w:val="24"/>
          <w:szCs w:val="24"/>
          <w:u w:val="single"/>
        </w:rPr>
        <w:t xml:space="preserve"> jinde nezařazená</w:t>
      </w:r>
    </w:p>
    <w:p w14:paraId="26BCCB6D" w14:textId="77777777" w:rsidR="0076785D" w:rsidRPr="00936C71" w:rsidRDefault="0076785D" w:rsidP="00D9063D">
      <w:pPr>
        <w:contextualSpacing/>
        <w:rPr>
          <w:rFonts w:ascii="Times New Roman" w:hAnsi="Times New Roman" w:cs="Times New Roman"/>
          <w:i/>
          <w:sz w:val="24"/>
          <w:szCs w:val="24"/>
        </w:rPr>
      </w:pPr>
    </w:p>
    <w:p w14:paraId="33D4C993" w14:textId="40E4EE3E" w:rsidR="001B2D91" w:rsidRPr="00936C71" w:rsidRDefault="001B2D91" w:rsidP="00D9063D">
      <w:pPr>
        <w:contextualSpacing/>
        <w:rPr>
          <w:rFonts w:ascii="Times New Roman" w:hAnsi="Times New Roman" w:cs="Times New Roman"/>
          <w:i/>
          <w:sz w:val="24"/>
          <w:szCs w:val="24"/>
        </w:rPr>
      </w:pPr>
      <w:r w:rsidRPr="00936C71">
        <w:rPr>
          <w:rFonts w:ascii="Times New Roman" w:hAnsi="Times New Roman" w:cs="Times New Roman"/>
          <w:i/>
          <w:sz w:val="24"/>
          <w:szCs w:val="24"/>
        </w:rPr>
        <w:t>Položka 5041 – Odměny za užití duševního vlastnictví</w:t>
      </w:r>
      <w:r w:rsidRPr="00936C71">
        <w:rPr>
          <w:rFonts w:ascii="Times New Roman" w:hAnsi="Times New Roman" w:cs="Times New Roman"/>
          <w:i/>
          <w:sz w:val="24"/>
          <w:szCs w:val="24"/>
        </w:rPr>
        <w:tab/>
        <w:t xml:space="preserve">         </w:t>
      </w:r>
      <w:r w:rsidR="00CF2761">
        <w:rPr>
          <w:rFonts w:ascii="Times New Roman" w:hAnsi="Times New Roman" w:cs="Times New Roman"/>
          <w:i/>
          <w:sz w:val="24"/>
          <w:szCs w:val="24"/>
        </w:rPr>
        <w:t xml:space="preserve">  </w:t>
      </w:r>
      <w:r w:rsidR="009D6BCF" w:rsidRPr="00936C71">
        <w:rPr>
          <w:rFonts w:ascii="Times New Roman" w:hAnsi="Times New Roman" w:cs="Times New Roman"/>
          <w:i/>
          <w:sz w:val="24"/>
          <w:szCs w:val="24"/>
        </w:rPr>
        <w:t>čerpání</w:t>
      </w:r>
      <w:r w:rsidR="009D6BCF">
        <w:rPr>
          <w:rFonts w:ascii="Times New Roman" w:hAnsi="Times New Roman" w:cs="Times New Roman"/>
          <w:i/>
          <w:sz w:val="24"/>
          <w:szCs w:val="24"/>
        </w:rPr>
        <w:t xml:space="preserve"> 0 tis. Kč</w:t>
      </w:r>
      <w:r w:rsidR="009D6BCF" w:rsidRPr="00936C71">
        <w:rPr>
          <w:rFonts w:ascii="Times New Roman" w:hAnsi="Times New Roman" w:cs="Times New Roman"/>
          <w:i/>
          <w:sz w:val="24"/>
          <w:szCs w:val="24"/>
        </w:rPr>
        <w:t xml:space="preserve"> </w:t>
      </w:r>
      <w:r w:rsidR="00B23369">
        <w:rPr>
          <w:rFonts w:ascii="Times New Roman" w:hAnsi="Times New Roman" w:cs="Times New Roman"/>
          <w:i/>
          <w:sz w:val="24"/>
          <w:szCs w:val="24"/>
        </w:rPr>
        <w:t>(</w:t>
      </w:r>
      <w:r w:rsidRPr="00936C71">
        <w:rPr>
          <w:rFonts w:ascii="Times New Roman" w:hAnsi="Times New Roman" w:cs="Times New Roman"/>
          <w:i/>
          <w:sz w:val="24"/>
          <w:szCs w:val="24"/>
        </w:rPr>
        <w:t>0,0</w:t>
      </w:r>
      <w:r w:rsidR="009D6BCF">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B23369">
        <w:rPr>
          <w:rFonts w:ascii="Times New Roman" w:hAnsi="Times New Roman" w:cs="Times New Roman"/>
          <w:i/>
          <w:sz w:val="24"/>
          <w:szCs w:val="24"/>
        </w:rPr>
        <w:t>)</w:t>
      </w:r>
    </w:p>
    <w:p w14:paraId="0545CFFE"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ve výši 20 tis. Kč byly na tuto položku přesunuty usnesením č. 677 ze dne 25. 8. 2020 z § 3525 – Hospice a položky 5221 – Neinvestiční transfery fundacím, ústavům</w:t>
      </w:r>
      <w:r w:rsidR="00A64E46" w:rsidRPr="00936C71">
        <w:rPr>
          <w:rFonts w:ascii="Times New Roman" w:hAnsi="Times New Roman" w:cs="Times New Roman"/>
          <w:sz w:val="24"/>
          <w:szCs w:val="24"/>
        </w:rPr>
        <w:br/>
      </w:r>
      <w:r w:rsidRPr="00936C71">
        <w:rPr>
          <w:rFonts w:ascii="Times New Roman" w:hAnsi="Times New Roman" w:cs="Times New Roman"/>
          <w:sz w:val="24"/>
          <w:szCs w:val="24"/>
        </w:rPr>
        <w:t>a obecně prospěšným společnostem a byly určeny k úhradě hudebního vystoupení na akci pro dobrovolné dárce krve.</w:t>
      </w:r>
    </w:p>
    <w:p w14:paraId="6248F09A"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0 tis. Kč, zmíněným usnesením byl upraven na 20 tis. Kč, k 31. 12. 2020 nebylo s ohledem na epidemickou situaci čerpáno.</w:t>
      </w:r>
    </w:p>
    <w:p w14:paraId="23434007" w14:textId="77777777" w:rsidR="001B2D91" w:rsidRDefault="001B2D91" w:rsidP="00D9063D">
      <w:pPr>
        <w:contextualSpacing/>
        <w:jc w:val="both"/>
        <w:rPr>
          <w:rFonts w:ascii="Times New Roman" w:hAnsi="Times New Roman" w:cs="Times New Roman"/>
          <w:color w:val="2E74B5"/>
          <w:sz w:val="24"/>
          <w:szCs w:val="24"/>
          <w:u w:val="single"/>
        </w:rPr>
      </w:pPr>
    </w:p>
    <w:p w14:paraId="6BADACFE" w14:textId="77777777" w:rsidR="00D56CBC" w:rsidRPr="00936C71" w:rsidRDefault="00D56CBC" w:rsidP="00D9063D">
      <w:pPr>
        <w:contextualSpacing/>
        <w:jc w:val="both"/>
        <w:rPr>
          <w:rFonts w:ascii="Times New Roman" w:hAnsi="Times New Roman" w:cs="Times New Roman"/>
          <w:color w:val="2E74B5"/>
          <w:sz w:val="24"/>
          <w:szCs w:val="24"/>
          <w:u w:val="single"/>
        </w:rPr>
      </w:pPr>
    </w:p>
    <w:p w14:paraId="65FC1E96" w14:textId="54982419"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5166 - Konzultační, poradenské a právní služby</w:t>
      </w:r>
      <w:r w:rsidRPr="00936C71">
        <w:rPr>
          <w:rFonts w:ascii="Times New Roman" w:hAnsi="Times New Roman" w:cs="Times New Roman"/>
          <w:i/>
          <w:sz w:val="24"/>
          <w:szCs w:val="24"/>
        </w:rPr>
        <w:tab/>
        <w:t xml:space="preserve">         </w:t>
      </w:r>
      <w:r w:rsidR="00D56CBC">
        <w:rPr>
          <w:rFonts w:ascii="Times New Roman" w:hAnsi="Times New Roman" w:cs="Times New Roman"/>
          <w:i/>
          <w:sz w:val="24"/>
          <w:szCs w:val="24"/>
        </w:rPr>
        <w:t xml:space="preserve">   </w:t>
      </w:r>
      <w:r w:rsidRPr="00936C71">
        <w:rPr>
          <w:rFonts w:ascii="Times New Roman" w:hAnsi="Times New Roman" w:cs="Times New Roman"/>
          <w:i/>
          <w:sz w:val="24"/>
          <w:szCs w:val="24"/>
        </w:rPr>
        <w:t>čerpání 0 tis. Kč (0,0</w:t>
      </w:r>
      <w:r w:rsidR="00D56CBC">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142E5CBA"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na této položce byly vyčleněny k úhradě znaleckých posudků – podkladů pro návrhy na vyřazení majetku, jehož správcem je Odbor sociální.</w:t>
      </w:r>
    </w:p>
    <w:p w14:paraId="51A80530" w14:textId="4603C72C"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60 tis. Kč. Usnesením ZMČ č. 16/3/2020 ze dne 25. 5. 2020 byla</w:t>
      </w:r>
      <w:r w:rsidR="00CF2761">
        <w:rPr>
          <w:rFonts w:ascii="Times New Roman" w:hAnsi="Times New Roman" w:cs="Times New Roman"/>
          <w:sz w:val="24"/>
          <w:szCs w:val="24"/>
        </w:rPr>
        <w:t> </w:t>
      </w:r>
      <w:r w:rsidRPr="00936C71">
        <w:rPr>
          <w:rFonts w:ascii="Times New Roman" w:hAnsi="Times New Roman" w:cs="Times New Roman"/>
          <w:sz w:val="24"/>
          <w:szCs w:val="24"/>
        </w:rPr>
        <w:t>provedena změna rozpočtu na 10 tis. Kč. K 31. 12. 2020 nebylo čerpáno.</w:t>
      </w:r>
    </w:p>
    <w:p w14:paraId="35DBF66D" w14:textId="77777777" w:rsidR="001B2D91" w:rsidRPr="00936C71" w:rsidRDefault="001B2D91" w:rsidP="00D9063D">
      <w:pPr>
        <w:contextualSpacing/>
        <w:jc w:val="both"/>
        <w:rPr>
          <w:rFonts w:ascii="Times New Roman" w:hAnsi="Times New Roman" w:cs="Times New Roman"/>
          <w:b/>
          <w:i/>
          <w:sz w:val="24"/>
          <w:szCs w:val="24"/>
        </w:rPr>
      </w:pPr>
    </w:p>
    <w:p w14:paraId="52899454" w14:textId="19FCB482" w:rsidR="00A64E46"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i/>
          <w:sz w:val="24"/>
          <w:szCs w:val="24"/>
        </w:rPr>
        <w:t>Položka 5169 – Nákup ostatních služeb</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D56CBC">
        <w:rPr>
          <w:rFonts w:ascii="Times New Roman" w:hAnsi="Times New Roman" w:cs="Times New Roman"/>
          <w:i/>
          <w:sz w:val="24"/>
          <w:szCs w:val="24"/>
        </w:rPr>
        <w:tab/>
      </w:r>
      <w:r w:rsidR="00CF2761">
        <w:rPr>
          <w:rFonts w:ascii="Times New Roman" w:hAnsi="Times New Roman" w:cs="Times New Roman"/>
          <w:i/>
          <w:sz w:val="24"/>
          <w:szCs w:val="24"/>
        </w:rPr>
        <w:t xml:space="preserve"> </w:t>
      </w:r>
      <w:r w:rsidR="00D56CBC" w:rsidRPr="00936C71">
        <w:rPr>
          <w:rFonts w:ascii="Times New Roman" w:hAnsi="Times New Roman" w:cs="Times New Roman"/>
          <w:i/>
          <w:sz w:val="24"/>
          <w:szCs w:val="24"/>
        </w:rPr>
        <w:t>čerpání</w:t>
      </w:r>
      <w:r w:rsidR="00D56CBC">
        <w:rPr>
          <w:rFonts w:ascii="Times New Roman" w:hAnsi="Times New Roman" w:cs="Times New Roman"/>
          <w:i/>
          <w:sz w:val="24"/>
          <w:szCs w:val="24"/>
        </w:rPr>
        <w:t xml:space="preserve"> 0 tis. Kč</w:t>
      </w:r>
      <w:r w:rsidR="00A64E46" w:rsidRPr="00936C71">
        <w:rPr>
          <w:rFonts w:ascii="Times New Roman" w:hAnsi="Times New Roman" w:cs="Times New Roman"/>
          <w:i/>
          <w:sz w:val="24"/>
          <w:szCs w:val="24"/>
        </w:rPr>
        <w:t xml:space="preserve"> </w:t>
      </w:r>
      <w:r w:rsidR="00B23369">
        <w:rPr>
          <w:rFonts w:ascii="Times New Roman" w:hAnsi="Times New Roman" w:cs="Times New Roman"/>
          <w:i/>
          <w:sz w:val="24"/>
          <w:szCs w:val="24"/>
        </w:rPr>
        <w:t>(</w:t>
      </w:r>
      <w:r w:rsidR="00A64E46" w:rsidRPr="00936C71">
        <w:rPr>
          <w:rFonts w:ascii="Times New Roman" w:hAnsi="Times New Roman" w:cs="Times New Roman"/>
          <w:i/>
          <w:sz w:val="24"/>
          <w:szCs w:val="24"/>
        </w:rPr>
        <w:t>0,0</w:t>
      </w:r>
      <w:r w:rsidR="00D56CBC">
        <w:rPr>
          <w:rFonts w:ascii="Times New Roman" w:hAnsi="Times New Roman" w:cs="Times New Roman"/>
          <w:i/>
          <w:sz w:val="24"/>
          <w:szCs w:val="24"/>
        </w:rPr>
        <w:t>0</w:t>
      </w:r>
      <w:r w:rsidR="00A64E46" w:rsidRPr="00936C71">
        <w:rPr>
          <w:rFonts w:ascii="Times New Roman" w:hAnsi="Times New Roman" w:cs="Times New Roman"/>
          <w:i/>
          <w:sz w:val="24"/>
          <w:szCs w:val="24"/>
        </w:rPr>
        <w:t xml:space="preserve"> % RU</w:t>
      </w:r>
      <w:r w:rsidR="00B23369">
        <w:rPr>
          <w:rFonts w:ascii="Times New Roman" w:hAnsi="Times New Roman" w:cs="Times New Roman"/>
          <w:sz w:val="24"/>
          <w:szCs w:val="24"/>
        </w:rPr>
        <w:t>)</w:t>
      </w:r>
    </w:p>
    <w:p w14:paraId="030C4777"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byly vyčleněny pro případnou fyzickou - ekologickou likvidaci majetku, který spravuje Odbor sociální. </w:t>
      </w:r>
    </w:p>
    <w:p w14:paraId="091E57C2"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10 tis. Kč. Usnesením ZMČ č. 16/3/2020 ze dne 25. 5. 2020 došlo k úpravě a rozpočet činil 0 tis. Kč. Usnesením RMČ č. 677 ze dne 25. 8. 2020 byl proveden mezipoložkový přesun ve výši 8 tis. Kč z § 3525 – Hospice a položky 5221 – Neinvestiční transfery fundacím, ústavům a obecně prospěšným společnostem, přičemž přesunuté finanční prostředky byly určeny na organizační zajištění akce pro dobrovolné dárce krve.</w:t>
      </w:r>
    </w:p>
    <w:p w14:paraId="6C195171"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10 tis. Kč, zmíněnými usneseními byl rozpočet upraven na 8 tis. Kč a k 31. 12. 2020 nebylo s ohledem na epidemickou situaci čerpáno.</w:t>
      </w:r>
    </w:p>
    <w:p w14:paraId="22565414" w14:textId="77777777" w:rsidR="00D06083" w:rsidRPr="00936C71" w:rsidRDefault="00D06083" w:rsidP="00D9063D">
      <w:pPr>
        <w:contextualSpacing/>
        <w:jc w:val="both"/>
        <w:rPr>
          <w:rFonts w:ascii="Times New Roman" w:hAnsi="Times New Roman" w:cs="Times New Roman"/>
          <w:b/>
          <w:i/>
          <w:color w:val="2E74B5"/>
          <w:sz w:val="24"/>
          <w:szCs w:val="24"/>
          <w:highlight w:val="yellow"/>
        </w:rPr>
      </w:pPr>
    </w:p>
    <w:p w14:paraId="64E44D85" w14:textId="2E737B59"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5175 – Pohoštění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D56CBC">
        <w:rPr>
          <w:rFonts w:ascii="Times New Roman" w:hAnsi="Times New Roman" w:cs="Times New Roman"/>
          <w:i/>
          <w:sz w:val="24"/>
          <w:szCs w:val="24"/>
        </w:rPr>
        <w:tab/>
      </w:r>
      <w:r w:rsidR="002D33C2" w:rsidRPr="00936C71">
        <w:rPr>
          <w:rFonts w:ascii="Times New Roman" w:hAnsi="Times New Roman" w:cs="Times New Roman"/>
          <w:i/>
          <w:sz w:val="24"/>
          <w:szCs w:val="24"/>
        </w:rPr>
        <w:t xml:space="preserve"> </w:t>
      </w:r>
      <w:r w:rsidR="00D56CBC" w:rsidRPr="00936C71">
        <w:rPr>
          <w:rFonts w:ascii="Times New Roman" w:hAnsi="Times New Roman" w:cs="Times New Roman"/>
          <w:i/>
          <w:sz w:val="24"/>
          <w:szCs w:val="24"/>
        </w:rPr>
        <w:t>čerpání</w:t>
      </w:r>
      <w:r w:rsidR="00D56CBC">
        <w:rPr>
          <w:rFonts w:ascii="Times New Roman" w:hAnsi="Times New Roman" w:cs="Times New Roman"/>
          <w:i/>
          <w:sz w:val="24"/>
          <w:szCs w:val="24"/>
        </w:rPr>
        <w:t xml:space="preserve"> 0 tis. Kč</w:t>
      </w:r>
      <w:r w:rsidR="00D06083" w:rsidRPr="00936C71">
        <w:rPr>
          <w:rFonts w:ascii="Times New Roman" w:hAnsi="Times New Roman" w:cs="Times New Roman"/>
          <w:i/>
          <w:sz w:val="24"/>
          <w:szCs w:val="24"/>
        </w:rPr>
        <w:t xml:space="preserve"> </w:t>
      </w:r>
      <w:r w:rsidR="00B23369">
        <w:rPr>
          <w:rFonts w:ascii="Times New Roman" w:hAnsi="Times New Roman" w:cs="Times New Roman"/>
          <w:i/>
          <w:sz w:val="24"/>
          <w:szCs w:val="24"/>
        </w:rPr>
        <w:t>(</w:t>
      </w:r>
      <w:r w:rsidR="00D06083" w:rsidRPr="00936C71">
        <w:rPr>
          <w:rFonts w:ascii="Times New Roman" w:hAnsi="Times New Roman" w:cs="Times New Roman"/>
          <w:i/>
          <w:sz w:val="24"/>
          <w:szCs w:val="24"/>
        </w:rPr>
        <w:t>0,0</w:t>
      </w:r>
      <w:r w:rsidR="00D56CBC">
        <w:rPr>
          <w:rFonts w:ascii="Times New Roman" w:hAnsi="Times New Roman" w:cs="Times New Roman"/>
          <w:i/>
          <w:sz w:val="24"/>
          <w:szCs w:val="24"/>
        </w:rPr>
        <w:t>0</w:t>
      </w:r>
      <w:r w:rsidR="00D06083" w:rsidRPr="00936C71">
        <w:rPr>
          <w:rFonts w:ascii="Times New Roman" w:hAnsi="Times New Roman" w:cs="Times New Roman"/>
          <w:i/>
          <w:sz w:val="24"/>
          <w:szCs w:val="24"/>
        </w:rPr>
        <w:t xml:space="preserve"> % RU</w:t>
      </w:r>
      <w:r w:rsidR="00B23369">
        <w:rPr>
          <w:rFonts w:ascii="Times New Roman" w:hAnsi="Times New Roman" w:cs="Times New Roman"/>
          <w:i/>
          <w:sz w:val="24"/>
          <w:szCs w:val="24"/>
        </w:rPr>
        <w:t>)</w:t>
      </w:r>
    </w:p>
    <w:p w14:paraId="257EC162"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Odbor sociální pravidelně pořádá pro bezpříspěvkové dárce krve ve spolupráci s Českým červeným křížem slavnostní předání Janského plaket za účasti vedení Městské části Praha 10. Dárcům je nabídnuto drobné pohoštění. Akce se koná dvakrát ročně. V roce 2020 se však slavnostní předání plaket s ohledem na epidemickou situaci nekonalo. Usnesením ZMČ</w:t>
      </w:r>
      <w:r w:rsidR="002D33C2" w:rsidRPr="00936C71">
        <w:rPr>
          <w:rFonts w:ascii="Times New Roman" w:hAnsi="Times New Roman" w:cs="Times New Roman"/>
          <w:sz w:val="24"/>
          <w:szCs w:val="24"/>
        </w:rPr>
        <w:br/>
      </w:r>
      <w:r w:rsidRPr="00936C71">
        <w:rPr>
          <w:rFonts w:ascii="Times New Roman" w:hAnsi="Times New Roman" w:cs="Times New Roman"/>
          <w:sz w:val="24"/>
          <w:szCs w:val="24"/>
        </w:rPr>
        <w:t>č. 16/3/2020 ze dne 25. 5. 2020 provedena změna rozpočtu ve výši 10 tis. Kč.</w:t>
      </w:r>
    </w:p>
    <w:p w14:paraId="0ACD8CD2"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20 tis. Kč a zmíněným usnesením byl upraven na 10 tis. Kč. K 31. 12. 2020 nebylo čerpáno.</w:t>
      </w:r>
    </w:p>
    <w:p w14:paraId="0A9FFAF5" w14:textId="77777777" w:rsidR="001B2D91" w:rsidRPr="00936C71" w:rsidRDefault="001B2D91" w:rsidP="00D9063D">
      <w:pPr>
        <w:contextualSpacing/>
        <w:jc w:val="both"/>
        <w:rPr>
          <w:rFonts w:ascii="Times New Roman" w:hAnsi="Times New Roman" w:cs="Times New Roman"/>
          <w:i/>
          <w:color w:val="2E74B5"/>
          <w:sz w:val="24"/>
          <w:szCs w:val="24"/>
          <w:highlight w:val="yellow"/>
        </w:rPr>
      </w:pPr>
    </w:p>
    <w:p w14:paraId="366B31FE" w14:textId="3FEA7B44"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5194 – Věcné dary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D56CBC">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32 tis. Kč (64</w:t>
      </w:r>
      <w:r w:rsidR="002D33C2" w:rsidRPr="00936C71">
        <w:rPr>
          <w:rFonts w:ascii="Times New Roman" w:hAnsi="Times New Roman" w:cs="Times New Roman"/>
          <w:i/>
          <w:sz w:val="24"/>
          <w:szCs w:val="24"/>
        </w:rPr>
        <w:t>,</w:t>
      </w:r>
      <w:r w:rsidR="00D56CBC">
        <w:rPr>
          <w:rFonts w:ascii="Times New Roman" w:hAnsi="Times New Roman" w:cs="Times New Roman"/>
          <w:i/>
          <w:sz w:val="24"/>
          <w:szCs w:val="24"/>
        </w:rPr>
        <w:t xml:space="preserve">00 </w:t>
      </w:r>
      <w:r w:rsidRPr="00936C71">
        <w:rPr>
          <w:rFonts w:ascii="Times New Roman" w:hAnsi="Times New Roman" w:cs="Times New Roman"/>
          <w:i/>
          <w:sz w:val="24"/>
          <w:szCs w:val="24"/>
        </w:rPr>
        <w:t>% RU)</w:t>
      </w:r>
    </w:p>
    <w:p w14:paraId="49699E76"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Odbor sociální pravidelně pořádá pro bezpříspěvkové dárce krve ve spolupráci s Českým červeným křížem slavnostní předání Janského plaket za účasti vedení Městské části Praha 10. Dárci jsou odměněni drobnými dárkovými předměty. Akce se koná dvakrát ročně. V roce 2020 se však slavnostní předání plaket s ohledem na epidemickou situaci nekonalo, zakoupené dárkové předměty budou využity pro dárce krve, jakmile to epidemická situace dovolí. Usnesením ZMČ č. 16/3/2020 ze dne 25. 5. 2020 provedena změna rozpočtu ve výši 50 tis. Kč.</w:t>
      </w:r>
    </w:p>
    <w:p w14:paraId="73F0EFC1"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100 tis. Kč, výše uvedeným usnesením byl upraven na 50 tis. Kč. K 31. 12. 2020 bylo vyčerpáno 32 tis. Kč.</w:t>
      </w:r>
    </w:p>
    <w:p w14:paraId="68206474" w14:textId="77777777" w:rsidR="00B50302" w:rsidRPr="00936C71" w:rsidRDefault="00B50302" w:rsidP="00D9063D">
      <w:pPr>
        <w:contextualSpacing/>
        <w:jc w:val="both"/>
        <w:rPr>
          <w:rFonts w:ascii="Times New Roman" w:hAnsi="Times New Roman" w:cs="Times New Roman"/>
          <w:sz w:val="24"/>
          <w:szCs w:val="24"/>
          <w:u w:val="single"/>
        </w:rPr>
      </w:pPr>
    </w:p>
    <w:p w14:paraId="3DBAB00D"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4312 – Odborné sociální poradenství</w:t>
      </w:r>
    </w:p>
    <w:p w14:paraId="3E00AA81" w14:textId="77777777" w:rsidR="0076785D" w:rsidRPr="00936C71" w:rsidRDefault="0076785D" w:rsidP="00D9063D">
      <w:pPr>
        <w:contextualSpacing/>
        <w:jc w:val="both"/>
        <w:rPr>
          <w:rFonts w:ascii="Times New Roman" w:hAnsi="Times New Roman" w:cs="Times New Roman"/>
          <w:i/>
          <w:sz w:val="24"/>
          <w:szCs w:val="24"/>
        </w:rPr>
      </w:pPr>
    </w:p>
    <w:p w14:paraId="3A99F127" w14:textId="0EA5AAAF"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5166 – Konzultační, poradenské a právní služby</w:t>
      </w:r>
      <w:r w:rsidRPr="00936C71">
        <w:rPr>
          <w:rFonts w:ascii="Times New Roman" w:hAnsi="Times New Roman" w:cs="Times New Roman"/>
          <w:i/>
          <w:sz w:val="24"/>
          <w:szCs w:val="24"/>
        </w:rPr>
        <w:tab/>
        <w:t xml:space="preserve">   </w:t>
      </w:r>
      <w:r w:rsidR="00016068">
        <w:rPr>
          <w:rFonts w:ascii="Times New Roman" w:hAnsi="Times New Roman" w:cs="Times New Roman"/>
          <w:i/>
          <w:sz w:val="24"/>
          <w:szCs w:val="24"/>
        </w:rPr>
        <w:t xml:space="preserve">  </w:t>
      </w:r>
      <w:r w:rsidR="00CF2761">
        <w:rPr>
          <w:rFonts w:ascii="Times New Roman" w:hAnsi="Times New Roman" w:cs="Times New Roman"/>
          <w:i/>
          <w:sz w:val="24"/>
          <w:szCs w:val="24"/>
        </w:rPr>
        <w:t xml:space="preserve"> </w:t>
      </w:r>
      <w:r w:rsidRPr="00936C71">
        <w:rPr>
          <w:rFonts w:ascii="Times New Roman" w:hAnsi="Times New Roman" w:cs="Times New Roman"/>
          <w:i/>
          <w:sz w:val="24"/>
          <w:szCs w:val="24"/>
        </w:rPr>
        <w:t>čerpání 109 tis. Kč (36,</w:t>
      </w:r>
      <w:r w:rsidR="00016068">
        <w:rPr>
          <w:rFonts w:ascii="Times New Roman" w:hAnsi="Times New Roman" w:cs="Times New Roman"/>
          <w:i/>
          <w:sz w:val="24"/>
          <w:szCs w:val="24"/>
        </w:rPr>
        <w:t xml:space="preserve">33 </w:t>
      </w:r>
      <w:r w:rsidRPr="00936C71">
        <w:rPr>
          <w:rFonts w:ascii="Times New Roman" w:hAnsi="Times New Roman" w:cs="Times New Roman"/>
          <w:i/>
          <w:sz w:val="24"/>
          <w:szCs w:val="24"/>
        </w:rPr>
        <w:t>% RU)</w:t>
      </w:r>
    </w:p>
    <w:p w14:paraId="3EC53A49"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na této položce byly vyčleněny na realizaci projektu odborného poradenství pro klienty Odboru sociálního. V rámci projektu jsou zajišťovány tyto poradenské služby:</w:t>
      </w:r>
    </w:p>
    <w:p w14:paraId="2F59E98C" w14:textId="77777777" w:rsidR="001B2D91" w:rsidRPr="00936C71" w:rsidRDefault="001B2D91" w:rsidP="00D9063D">
      <w:pPr>
        <w:numPr>
          <w:ilvl w:val="0"/>
          <w:numId w:val="12"/>
        </w:numPr>
        <w:overflowPunct w:val="0"/>
        <w:autoSpaceDE w:val="0"/>
        <w:autoSpaceDN w:val="0"/>
        <w:adjustRightInd w:val="0"/>
        <w:spacing w:after="0" w:line="240" w:lineRule="auto"/>
        <w:contextualSpacing/>
        <w:jc w:val="both"/>
        <w:rPr>
          <w:rFonts w:ascii="Times New Roman" w:hAnsi="Times New Roman" w:cs="Times New Roman"/>
          <w:sz w:val="24"/>
          <w:szCs w:val="24"/>
        </w:rPr>
      </w:pPr>
      <w:r w:rsidRPr="00936C71">
        <w:rPr>
          <w:rFonts w:ascii="Times New Roman" w:hAnsi="Times New Roman" w:cs="Times New Roman"/>
          <w:sz w:val="24"/>
          <w:szCs w:val="24"/>
        </w:rPr>
        <w:t>odborné poradenství zaměřené na rodinnou, finanční a bytovou problematiku, poskytované právníkem,</w:t>
      </w:r>
    </w:p>
    <w:p w14:paraId="27617056" w14:textId="77777777" w:rsidR="001B2D91" w:rsidRPr="00936C71" w:rsidRDefault="001B2D91" w:rsidP="00D9063D">
      <w:pPr>
        <w:numPr>
          <w:ilvl w:val="0"/>
          <w:numId w:val="12"/>
        </w:numPr>
        <w:overflowPunct w:val="0"/>
        <w:autoSpaceDE w:val="0"/>
        <w:autoSpaceDN w:val="0"/>
        <w:adjustRightInd w:val="0"/>
        <w:spacing w:after="0" w:line="240" w:lineRule="auto"/>
        <w:contextualSpacing/>
        <w:jc w:val="both"/>
        <w:rPr>
          <w:rFonts w:ascii="Times New Roman" w:hAnsi="Times New Roman" w:cs="Times New Roman"/>
          <w:sz w:val="24"/>
          <w:szCs w:val="24"/>
        </w:rPr>
      </w:pPr>
      <w:r w:rsidRPr="00936C71">
        <w:rPr>
          <w:rFonts w:ascii="Times New Roman" w:hAnsi="Times New Roman" w:cs="Times New Roman"/>
          <w:sz w:val="24"/>
          <w:szCs w:val="24"/>
        </w:rPr>
        <w:t>mediace poskytovaná akreditovaným mediátorem.</w:t>
      </w:r>
    </w:p>
    <w:p w14:paraId="601F49DD"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300 tis. Kč. S ohledem na epidemickou situaci v ČR bylo v roce 2020 poskytováno poradenství pouze v omezené míře. K 31. 12. 2020 bylo čerpáno 109 tis. Kč.</w:t>
      </w:r>
    </w:p>
    <w:p w14:paraId="586E4AC0"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4329 - Ostatní sociální péče a pomoc dětem a mládeži</w:t>
      </w:r>
    </w:p>
    <w:p w14:paraId="1A3685B6" w14:textId="77777777" w:rsidR="0076785D" w:rsidRPr="00936C71" w:rsidRDefault="0076785D" w:rsidP="00D9063D">
      <w:pPr>
        <w:contextualSpacing/>
        <w:jc w:val="both"/>
        <w:rPr>
          <w:rFonts w:ascii="Times New Roman" w:hAnsi="Times New Roman" w:cs="Times New Roman"/>
          <w:i/>
          <w:sz w:val="24"/>
          <w:szCs w:val="24"/>
        </w:rPr>
      </w:pPr>
    </w:p>
    <w:p w14:paraId="38B4686A" w14:textId="2832BC92"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016068">
        <w:rPr>
          <w:rFonts w:ascii="Times New Roman" w:hAnsi="Times New Roman" w:cs="Times New Roman"/>
          <w:i/>
          <w:sz w:val="24"/>
          <w:szCs w:val="24"/>
        </w:rPr>
        <w:tab/>
        <w:t xml:space="preserve"> </w:t>
      </w:r>
      <w:r w:rsidR="00016068" w:rsidRPr="00936C71">
        <w:rPr>
          <w:rFonts w:ascii="Times New Roman" w:hAnsi="Times New Roman" w:cs="Times New Roman"/>
          <w:i/>
          <w:sz w:val="24"/>
          <w:szCs w:val="24"/>
        </w:rPr>
        <w:t>čerpání</w:t>
      </w:r>
      <w:r w:rsidR="00016068">
        <w:rPr>
          <w:rFonts w:ascii="Times New Roman" w:hAnsi="Times New Roman" w:cs="Times New Roman"/>
          <w:i/>
          <w:sz w:val="24"/>
          <w:szCs w:val="24"/>
        </w:rPr>
        <w:t xml:space="preserve"> 0 tis. Kč</w:t>
      </w:r>
      <w:r w:rsidR="002D33C2" w:rsidRPr="00936C71">
        <w:rPr>
          <w:rFonts w:ascii="Times New Roman" w:hAnsi="Times New Roman" w:cs="Times New Roman"/>
          <w:i/>
          <w:sz w:val="24"/>
          <w:szCs w:val="24"/>
        </w:rPr>
        <w:t xml:space="preserve"> </w:t>
      </w:r>
      <w:r w:rsidR="001F3BED">
        <w:rPr>
          <w:rFonts w:ascii="Times New Roman" w:hAnsi="Times New Roman" w:cs="Times New Roman"/>
          <w:i/>
          <w:sz w:val="24"/>
          <w:szCs w:val="24"/>
        </w:rPr>
        <w:t>(</w:t>
      </w:r>
      <w:r w:rsidR="002D33C2" w:rsidRPr="00936C71">
        <w:rPr>
          <w:rFonts w:ascii="Times New Roman" w:hAnsi="Times New Roman" w:cs="Times New Roman"/>
          <w:i/>
          <w:sz w:val="24"/>
          <w:szCs w:val="24"/>
        </w:rPr>
        <w:t>0,0</w:t>
      </w:r>
      <w:r w:rsidR="00016068">
        <w:rPr>
          <w:rFonts w:ascii="Times New Roman" w:hAnsi="Times New Roman" w:cs="Times New Roman"/>
          <w:i/>
          <w:sz w:val="24"/>
          <w:szCs w:val="24"/>
        </w:rPr>
        <w:t>0</w:t>
      </w:r>
      <w:r w:rsidR="002D33C2" w:rsidRPr="00936C71">
        <w:rPr>
          <w:rFonts w:ascii="Times New Roman" w:hAnsi="Times New Roman" w:cs="Times New Roman"/>
          <w:i/>
          <w:sz w:val="24"/>
          <w:szCs w:val="24"/>
        </w:rPr>
        <w:t xml:space="preserve"> % RU</w:t>
      </w:r>
      <w:r w:rsidR="001F3BED">
        <w:rPr>
          <w:rFonts w:ascii="Times New Roman" w:hAnsi="Times New Roman" w:cs="Times New Roman"/>
          <w:i/>
          <w:sz w:val="24"/>
          <w:szCs w:val="24"/>
        </w:rPr>
        <w:t>)</w:t>
      </w:r>
    </w:p>
    <w:p w14:paraId="7C16876A" w14:textId="1BF936E1"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na této položce byly ve schváleném rozpočtu vyčleněny na zajištění volnočasové aktivity pro celkem 24 dětí školního věku (cca 7-12 let) z MČ Praha 10, které</w:t>
      </w:r>
      <w:r w:rsidR="00C50D14">
        <w:rPr>
          <w:rFonts w:ascii="Times New Roman" w:hAnsi="Times New Roman" w:cs="Times New Roman"/>
          <w:sz w:val="24"/>
          <w:szCs w:val="24"/>
        </w:rPr>
        <w:t> </w:t>
      </w:r>
      <w:r w:rsidRPr="00936C71">
        <w:rPr>
          <w:rFonts w:ascii="Times New Roman" w:hAnsi="Times New Roman" w:cs="Times New Roman"/>
          <w:sz w:val="24"/>
          <w:szCs w:val="24"/>
        </w:rPr>
        <w:t>procházejí obdobím velkých změn spojených s rozvodem či rozchodem rodičů. S</w:t>
      </w:r>
      <w:r w:rsidR="002567F6" w:rsidRPr="00936C71">
        <w:rPr>
          <w:rFonts w:ascii="Times New Roman" w:hAnsi="Times New Roman" w:cs="Times New Roman"/>
          <w:sz w:val="24"/>
          <w:szCs w:val="24"/>
        </w:rPr>
        <w:t> </w:t>
      </w:r>
      <w:r w:rsidRPr="00936C71">
        <w:rPr>
          <w:rFonts w:ascii="Times New Roman" w:hAnsi="Times New Roman" w:cs="Times New Roman"/>
          <w:sz w:val="24"/>
          <w:szCs w:val="24"/>
        </w:rPr>
        <w:t>ohledem</w:t>
      </w:r>
      <w:r w:rsidR="002567F6" w:rsidRPr="00936C71">
        <w:rPr>
          <w:rFonts w:ascii="Times New Roman" w:hAnsi="Times New Roman" w:cs="Times New Roman"/>
          <w:sz w:val="24"/>
          <w:szCs w:val="24"/>
        </w:rPr>
        <w:br/>
      </w:r>
      <w:r w:rsidRPr="00936C71">
        <w:rPr>
          <w:rFonts w:ascii="Times New Roman" w:hAnsi="Times New Roman" w:cs="Times New Roman"/>
          <w:sz w:val="24"/>
          <w:szCs w:val="24"/>
        </w:rPr>
        <w:t>na epidemickou situaci však v roce 2020 neproběhl ani jeden ze dvou plánovaných turnusů kroužku. Na základě usnesení ZMČ č. 16/3/2020 ze dne 25. 5. 2020 došlo k úpravě rozpočtu na</w:t>
      </w:r>
      <w:r w:rsidR="00C50D14">
        <w:rPr>
          <w:rFonts w:ascii="Times New Roman" w:hAnsi="Times New Roman" w:cs="Times New Roman"/>
          <w:sz w:val="24"/>
          <w:szCs w:val="24"/>
        </w:rPr>
        <w:t> </w:t>
      </w:r>
      <w:r w:rsidRPr="00936C71">
        <w:rPr>
          <w:rFonts w:ascii="Times New Roman" w:hAnsi="Times New Roman" w:cs="Times New Roman"/>
          <w:sz w:val="24"/>
          <w:szCs w:val="24"/>
        </w:rPr>
        <w:t xml:space="preserve">35 tis. Kč. Na základě Stanoviska na změnu rozpisu rozpočtu – rok 2020 Odboru ekonomického č. 100038 ze dne 7. 10. 2020 došlo k mezipoložkovému přesunu ve výši 25 tis. Kč, a to na § 4339 – Ostatní sociální péče a pomoc rodině a manželství a položku 5167 – Služby školení a vzdělávání ve výši 10 tis. Kč a na § 4379 – Ostatní služby a činnosti v oblasti sociální prevence a položku 5167 – Služby školení a vzdělávání ve výši 15 tis Kč. Upravený rozpočet poté činil 10 tis. Kč, k 31. 12. 2020 nebylo čerpáno z důvodu </w:t>
      </w:r>
      <w:proofErr w:type="spellStart"/>
      <w:r w:rsidRPr="00936C71">
        <w:rPr>
          <w:rFonts w:ascii="Times New Roman" w:hAnsi="Times New Roman" w:cs="Times New Roman"/>
          <w:sz w:val="24"/>
          <w:szCs w:val="24"/>
        </w:rPr>
        <w:t>koronavirové</w:t>
      </w:r>
      <w:proofErr w:type="spellEnd"/>
      <w:r w:rsidRPr="00936C71">
        <w:rPr>
          <w:rFonts w:ascii="Times New Roman" w:hAnsi="Times New Roman" w:cs="Times New Roman"/>
          <w:sz w:val="24"/>
          <w:szCs w:val="24"/>
        </w:rPr>
        <w:t xml:space="preserve"> krize.</w:t>
      </w:r>
    </w:p>
    <w:p w14:paraId="0755F6B5" w14:textId="77777777" w:rsidR="002567F6" w:rsidRPr="00936C71" w:rsidRDefault="002567F6" w:rsidP="00D9063D">
      <w:pPr>
        <w:contextualSpacing/>
        <w:jc w:val="both"/>
        <w:rPr>
          <w:rFonts w:ascii="Times New Roman" w:hAnsi="Times New Roman" w:cs="Times New Roman"/>
          <w:i/>
          <w:sz w:val="24"/>
          <w:szCs w:val="24"/>
        </w:rPr>
      </w:pPr>
    </w:p>
    <w:p w14:paraId="07E62159" w14:textId="5C650896"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5194 – Věcné dary</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176D10">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123 tis. Kč (94,</w:t>
      </w:r>
      <w:r w:rsidR="00016068">
        <w:rPr>
          <w:rFonts w:ascii="Times New Roman" w:hAnsi="Times New Roman" w:cs="Times New Roman"/>
          <w:i/>
          <w:sz w:val="24"/>
          <w:szCs w:val="24"/>
        </w:rPr>
        <w:t>62</w:t>
      </w:r>
      <w:r w:rsidR="00AC4DAA">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229A1186" w14:textId="1EDB77F2"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Na této položce byly vyčleněny finanční prostředky na každoročně poskytované dárkové poukázky pro děti v pěstounské péči. Poukázky byly pěstounským rodinám poskytnuty před</w:t>
      </w:r>
      <w:r w:rsidR="00C50D14">
        <w:rPr>
          <w:rFonts w:ascii="Times New Roman" w:hAnsi="Times New Roman" w:cs="Times New Roman"/>
          <w:sz w:val="24"/>
          <w:szCs w:val="24"/>
        </w:rPr>
        <w:t> </w:t>
      </w:r>
      <w:r w:rsidRPr="00936C71">
        <w:rPr>
          <w:rFonts w:ascii="Times New Roman" w:hAnsi="Times New Roman" w:cs="Times New Roman"/>
          <w:sz w:val="24"/>
          <w:szCs w:val="24"/>
        </w:rPr>
        <w:t xml:space="preserve">Vánoci. </w:t>
      </w:r>
    </w:p>
    <w:p w14:paraId="0B9F1262"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Na položce jsou dále finanční prostředky na nákupy dárkových balíčků pro děti v dětských domovech, výchovných ústavech, v zařízeních pro děti vyžadující okamžitou pomoc</w:t>
      </w:r>
      <w:r w:rsidR="00817BBF" w:rsidRPr="00936C71">
        <w:rPr>
          <w:rFonts w:ascii="Times New Roman" w:hAnsi="Times New Roman" w:cs="Times New Roman"/>
          <w:sz w:val="24"/>
          <w:szCs w:val="24"/>
        </w:rPr>
        <w:br/>
      </w:r>
      <w:r w:rsidRPr="00936C71">
        <w:rPr>
          <w:rFonts w:ascii="Times New Roman" w:hAnsi="Times New Roman" w:cs="Times New Roman"/>
          <w:sz w:val="24"/>
          <w:szCs w:val="24"/>
        </w:rPr>
        <w:t xml:space="preserve">nebo v jiných obdobných zařízeních (např. na dobrovolných pobytech, v azylových zařízeních pro rodiny s dětmi). </w:t>
      </w:r>
    </w:p>
    <w:p w14:paraId="7090DEC3"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120 tis. Kč, usnesením RMČ č. 677 ze dne 25. 8. 2020 byla tato položka posílena o 10 tis. Kč na základě mezipoložkového přesunu z § 3525 – Hospice a položky 5221 – Neinvestiční transfery fundacím, ústavům a obecně prospěšným společnostem. K 31. 12. 2020 bylo vyčerpáno 123 tis. Kč.</w:t>
      </w:r>
    </w:p>
    <w:p w14:paraId="00BEE2A5" w14:textId="77777777" w:rsidR="001B2D91" w:rsidRPr="00936C71" w:rsidRDefault="001B2D91" w:rsidP="00D9063D">
      <w:pPr>
        <w:contextualSpacing/>
        <w:jc w:val="both"/>
        <w:rPr>
          <w:rFonts w:ascii="Times New Roman" w:hAnsi="Times New Roman" w:cs="Times New Roman"/>
          <w:color w:val="2E74B5"/>
          <w:sz w:val="24"/>
          <w:szCs w:val="24"/>
          <w:highlight w:val="yellow"/>
        </w:rPr>
      </w:pPr>
    </w:p>
    <w:p w14:paraId="36097489"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4339 - Ostatní sociální péče a pomoc rodině a manželství</w:t>
      </w:r>
    </w:p>
    <w:p w14:paraId="23C88623" w14:textId="77777777" w:rsidR="0076785D" w:rsidRPr="00936C71" w:rsidRDefault="0076785D" w:rsidP="00D9063D">
      <w:pPr>
        <w:contextualSpacing/>
        <w:jc w:val="both"/>
        <w:rPr>
          <w:rFonts w:ascii="Times New Roman" w:hAnsi="Times New Roman" w:cs="Times New Roman"/>
          <w:i/>
          <w:sz w:val="24"/>
          <w:szCs w:val="24"/>
        </w:rPr>
      </w:pPr>
    </w:p>
    <w:p w14:paraId="5ECEADE7" w14:textId="3711B022" w:rsidR="00817BBF" w:rsidRPr="00936C71" w:rsidRDefault="001B2D91" w:rsidP="00D9063D">
      <w:pPr>
        <w:contextualSpacing/>
        <w:jc w:val="both"/>
        <w:rPr>
          <w:rFonts w:ascii="Times New Roman" w:hAnsi="Times New Roman" w:cs="Times New Roman"/>
          <w:bCs/>
          <w:iCs/>
          <w:sz w:val="24"/>
          <w:szCs w:val="24"/>
        </w:rPr>
      </w:pPr>
      <w:r w:rsidRPr="00936C71">
        <w:rPr>
          <w:rFonts w:ascii="Times New Roman" w:hAnsi="Times New Roman" w:cs="Times New Roman"/>
          <w:i/>
          <w:sz w:val="24"/>
          <w:szCs w:val="24"/>
        </w:rPr>
        <w:t>Položka 5136 – Knihy, učební pomůcky a tisk, ÚZ 13010</w:t>
      </w:r>
      <w:r w:rsidRPr="00936C71">
        <w:rPr>
          <w:rFonts w:ascii="Times New Roman" w:hAnsi="Times New Roman" w:cs="Times New Roman"/>
          <w:i/>
          <w:sz w:val="24"/>
          <w:szCs w:val="24"/>
        </w:rPr>
        <w:tab/>
        <w:t xml:space="preserve">         </w:t>
      </w:r>
      <w:r w:rsidR="00016068">
        <w:rPr>
          <w:rFonts w:ascii="Times New Roman" w:hAnsi="Times New Roman" w:cs="Times New Roman"/>
          <w:i/>
          <w:sz w:val="24"/>
          <w:szCs w:val="24"/>
        </w:rPr>
        <w:tab/>
      </w:r>
      <w:r w:rsidR="00817BBF" w:rsidRPr="00936C71">
        <w:rPr>
          <w:rFonts w:ascii="Times New Roman" w:hAnsi="Times New Roman" w:cs="Times New Roman"/>
          <w:i/>
          <w:sz w:val="24"/>
          <w:szCs w:val="24"/>
        </w:rPr>
        <w:t xml:space="preserve"> </w:t>
      </w:r>
      <w:r w:rsidR="00016068" w:rsidRPr="00936C71">
        <w:rPr>
          <w:rFonts w:ascii="Times New Roman" w:hAnsi="Times New Roman" w:cs="Times New Roman"/>
          <w:i/>
          <w:sz w:val="24"/>
          <w:szCs w:val="24"/>
        </w:rPr>
        <w:t>čerpání</w:t>
      </w:r>
      <w:r w:rsidR="00016068">
        <w:rPr>
          <w:rFonts w:ascii="Times New Roman" w:hAnsi="Times New Roman" w:cs="Times New Roman"/>
          <w:i/>
          <w:sz w:val="24"/>
          <w:szCs w:val="24"/>
        </w:rPr>
        <w:t xml:space="preserve"> 0 tis. Kč</w:t>
      </w:r>
      <w:r w:rsidR="00817BBF" w:rsidRPr="00936C71">
        <w:rPr>
          <w:rFonts w:ascii="Times New Roman" w:hAnsi="Times New Roman" w:cs="Times New Roman"/>
          <w:i/>
          <w:sz w:val="24"/>
          <w:szCs w:val="24"/>
        </w:rPr>
        <w:t xml:space="preserve"> </w:t>
      </w:r>
      <w:r w:rsidR="0032698E">
        <w:rPr>
          <w:rFonts w:ascii="Times New Roman" w:hAnsi="Times New Roman" w:cs="Times New Roman"/>
          <w:i/>
          <w:sz w:val="24"/>
          <w:szCs w:val="24"/>
        </w:rPr>
        <w:t>(</w:t>
      </w:r>
      <w:r w:rsidR="00817BBF" w:rsidRPr="00936C71">
        <w:rPr>
          <w:rFonts w:ascii="Times New Roman" w:hAnsi="Times New Roman" w:cs="Times New Roman"/>
          <w:i/>
          <w:sz w:val="24"/>
          <w:szCs w:val="24"/>
        </w:rPr>
        <w:t>0,0</w:t>
      </w:r>
      <w:r w:rsidR="00016068">
        <w:rPr>
          <w:rFonts w:ascii="Times New Roman" w:hAnsi="Times New Roman" w:cs="Times New Roman"/>
          <w:i/>
          <w:sz w:val="24"/>
          <w:szCs w:val="24"/>
        </w:rPr>
        <w:t>0</w:t>
      </w:r>
      <w:r w:rsidR="00817BBF" w:rsidRPr="00936C71">
        <w:rPr>
          <w:rFonts w:ascii="Times New Roman" w:hAnsi="Times New Roman" w:cs="Times New Roman"/>
          <w:i/>
          <w:sz w:val="24"/>
          <w:szCs w:val="24"/>
        </w:rPr>
        <w:t xml:space="preserve"> % RU</w:t>
      </w:r>
      <w:r w:rsidR="0032698E">
        <w:rPr>
          <w:rFonts w:ascii="Times New Roman" w:hAnsi="Times New Roman" w:cs="Times New Roman"/>
          <w:bCs/>
          <w:iCs/>
          <w:sz w:val="24"/>
          <w:szCs w:val="24"/>
        </w:rPr>
        <w:t>)</w:t>
      </w:r>
    </w:p>
    <w:p w14:paraId="39F251CF" w14:textId="4B89EEB0" w:rsidR="001B2D91" w:rsidRPr="00936C71" w:rsidRDefault="001B2D91" w:rsidP="00D9063D">
      <w:pPr>
        <w:contextualSpacing/>
        <w:jc w:val="both"/>
        <w:rPr>
          <w:rFonts w:ascii="Times New Roman" w:hAnsi="Times New Roman" w:cs="Times New Roman"/>
          <w:bCs/>
          <w:iCs/>
          <w:sz w:val="24"/>
          <w:szCs w:val="24"/>
        </w:rPr>
      </w:pPr>
      <w:r w:rsidRPr="00936C71">
        <w:rPr>
          <w:rFonts w:ascii="Times New Roman" w:hAnsi="Times New Roman" w:cs="Times New Roman"/>
          <w:bCs/>
          <w:iCs/>
          <w:sz w:val="24"/>
          <w:szCs w:val="24"/>
        </w:rPr>
        <w:t>Na této položce byla zařazena část finančních prostředků ze státního příspěvku na výkon pěstounské péče. Tento příspěvek je poskytován státem orgánu sociálně-právní ochrany dětí podle § 47d zákona č. 359/1999 Sb., o sociálně-právní ochraně dětí, ve znění pozdějších předpisů, za účelem pokrytí nákladů na zajišťování pomoci rodinám s dětmi v pěstounské péči, a to v zákonem stanoveném rozsahu (§ 47a a násl. zákona č. 359/1999 Sb., ve znění pozdějších předpisů). Cílem je nabídnout osobám, pečujícím o děti v pěstounské péči, konkrétní pomoc dle</w:t>
      </w:r>
      <w:r w:rsidR="00C50D14">
        <w:rPr>
          <w:rFonts w:ascii="Times New Roman" w:hAnsi="Times New Roman" w:cs="Times New Roman"/>
          <w:bCs/>
          <w:iCs/>
          <w:sz w:val="24"/>
          <w:szCs w:val="24"/>
        </w:rPr>
        <w:t> </w:t>
      </w:r>
      <w:r w:rsidRPr="00936C71">
        <w:rPr>
          <w:rFonts w:ascii="Times New Roman" w:hAnsi="Times New Roman" w:cs="Times New Roman"/>
          <w:bCs/>
          <w:iCs/>
          <w:sz w:val="24"/>
          <w:szCs w:val="24"/>
        </w:rPr>
        <w:t>individuální situace rodiny a tím zkvalitnit náhradní rodinnou péči. Prostředky</w:t>
      </w:r>
      <w:r w:rsidR="002C4A98" w:rsidRPr="00936C71">
        <w:rPr>
          <w:rFonts w:ascii="Times New Roman" w:hAnsi="Times New Roman" w:cs="Times New Roman"/>
          <w:bCs/>
          <w:iCs/>
          <w:sz w:val="24"/>
          <w:szCs w:val="24"/>
        </w:rPr>
        <w:br/>
      </w:r>
      <w:r w:rsidRPr="00936C71">
        <w:rPr>
          <w:rFonts w:ascii="Times New Roman" w:hAnsi="Times New Roman" w:cs="Times New Roman"/>
          <w:bCs/>
          <w:iCs/>
          <w:sz w:val="24"/>
          <w:szCs w:val="24"/>
        </w:rPr>
        <w:t>na této položce mají být použity k nákupu odborné literatury, popř. tiskovin pro pěstouny.</w:t>
      </w:r>
    </w:p>
    <w:p w14:paraId="20393257"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87 tis. Kč. K 31. 12. 2020 nebylo čerpáno.</w:t>
      </w:r>
    </w:p>
    <w:p w14:paraId="4D4CF9AA" w14:textId="77777777" w:rsidR="001B2D91" w:rsidRPr="00936C71" w:rsidRDefault="001B2D91" w:rsidP="00D9063D">
      <w:pPr>
        <w:contextualSpacing/>
        <w:jc w:val="both"/>
        <w:rPr>
          <w:rFonts w:ascii="Times New Roman" w:hAnsi="Times New Roman" w:cs="Times New Roman"/>
          <w:sz w:val="24"/>
          <w:szCs w:val="24"/>
          <w:highlight w:val="yellow"/>
        </w:rPr>
      </w:pPr>
    </w:p>
    <w:p w14:paraId="1D12C23B"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i/>
          <w:sz w:val="24"/>
          <w:szCs w:val="24"/>
        </w:rPr>
        <w:t>Položka 5166 – Konzultační, poradenské a právní služby, ÚZ 13010</w:t>
      </w:r>
    </w:p>
    <w:p w14:paraId="73B2123E" w14:textId="0596B985" w:rsidR="001B2D91" w:rsidRPr="00936C71" w:rsidRDefault="00C50D14" w:rsidP="00D9063D">
      <w:pPr>
        <w:contextualSpacing/>
        <w:jc w:val="right"/>
        <w:rPr>
          <w:rFonts w:ascii="Times New Roman" w:hAnsi="Times New Roman" w:cs="Times New Roman"/>
          <w:i/>
          <w:sz w:val="24"/>
          <w:szCs w:val="24"/>
        </w:rPr>
      </w:pPr>
      <w:r>
        <w:rPr>
          <w:rFonts w:ascii="Times New Roman" w:hAnsi="Times New Roman" w:cs="Times New Roman"/>
          <w:i/>
          <w:sz w:val="24"/>
          <w:szCs w:val="24"/>
        </w:rPr>
        <w:t xml:space="preserve"> </w:t>
      </w:r>
      <w:r w:rsidR="001B2D91" w:rsidRPr="00936C71">
        <w:rPr>
          <w:rFonts w:ascii="Times New Roman" w:hAnsi="Times New Roman" w:cs="Times New Roman"/>
          <w:i/>
          <w:sz w:val="24"/>
          <w:szCs w:val="24"/>
        </w:rPr>
        <w:t>čerpání 7 tis. Kč (</w:t>
      </w:r>
      <w:r w:rsidR="00016068">
        <w:rPr>
          <w:rFonts w:ascii="Times New Roman" w:hAnsi="Times New Roman" w:cs="Times New Roman"/>
          <w:i/>
          <w:sz w:val="24"/>
          <w:szCs w:val="24"/>
        </w:rPr>
        <w:t xml:space="preserve">1,96 </w:t>
      </w:r>
      <w:r w:rsidR="001B2D91" w:rsidRPr="00936C71">
        <w:rPr>
          <w:rFonts w:ascii="Times New Roman" w:hAnsi="Times New Roman" w:cs="Times New Roman"/>
          <w:i/>
          <w:sz w:val="24"/>
          <w:szCs w:val="24"/>
        </w:rPr>
        <w:t>% RU)</w:t>
      </w:r>
    </w:p>
    <w:p w14:paraId="1172D94D" w14:textId="77777777" w:rsidR="001B2D91" w:rsidRPr="00936C71" w:rsidRDefault="001B2D91" w:rsidP="00D9063D">
      <w:pPr>
        <w:contextualSpacing/>
        <w:jc w:val="both"/>
        <w:rPr>
          <w:rFonts w:ascii="Times New Roman" w:hAnsi="Times New Roman" w:cs="Times New Roman"/>
          <w:bCs/>
          <w:iCs/>
          <w:sz w:val="24"/>
          <w:szCs w:val="24"/>
        </w:rPr>
      </w:pPr>
      <w:r w:rsidRPr="00936C71">
        <w:rPr>
          <w:rFonts w:ascii="Times New Roman" w:hAnsi="Times New Roman" w:cs="Times New Roman"/>
          <w:bCs/>
          <w:iCs/>
          <w:sz w:val="24"/>
          <w:szCs w:val="24"/>
        </w:rPr>
        <w:t>Na této položce byly zařazeny finanční prostředky ze státního příspěvku na výkon pěstounské péče. Tento příspěvek je poskytován státem orgánu sociálně-právní ochrany dětí podle § 47d zákona č. 359/1999 Sb., o sociálně-právní ochraně dětí, ve znění pozdějších předpisů, za účelem pokrytí nákladů na zajišťování pomoci rodinám s dětmi v pěstounské péči,</w:t>
      </w:r>
      <w:r w:rsidR="002C4A98" w:rsidRPr="00936C71">
        <w:rPr>
          <w:rFonts w:ascii="Times New Roman" w:hAnsi="Times New Roman" w:cs="Times New Roman"/>
          <w:bCs/>
          <w:iCs/>
          <w:sz w:val="24"/>
          <w:szCs w:val="24"/>
        </w:rPr>
        <w:br/>
      </w:r>
      <w:r w:rsidRPr="00936C71">
        <w:rPr>
          <w:rFonts w:ascii="Times New Roman" w:hAnsi="Times New Roman" w:cs="Times New Roman"/>
          <w:bCs/>
          <w:iCs/>
          <w:sz w:val="24"/>
          <w:szCs w:val="24"/>
        </w:rPr>
        <w:lastRenderedPageBreak/>
        <w:t>a to v zákonem stanoveném rozsahu (§ 47a a násl. zákona č. 359/1999 Sb., ve znění pozdějších předpisů). Prostředky na této položce byly použity k úhradě nákladů na zajištění odborných poradenských služeb rodinám s dětmi v pěstounské péči.</w:t>
      </w:r>
    </w:p>
    <w:p w14:paraId="7E070D5A"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357 tis. Kč. K 31. 12. 2020 bylo vyčerpáno 7 tis. Kč.</w:t>
      </w:r>
    </w:p>
    <w:p w14:paraId="6F98203E" w14:textId="77777777" w:rsidR="001B2D91" w:rsidRPr="00936C71" w:rsidRDefault="001B2D91" w:rsidP="00D9063D">
      <w:pPr>
        <w:contextualSpacing/>
        <w:jc w:val="both"/>
        <w:rPr>
          <w:rFonts w:ascii="Times New Roman" w:hAnsi="Times New Roman" w:cs="Times New Roman"/>
          <w:sz w:val="24"/>
          <w:szCs w:val="24"/>
        </w:rPr>
      </w:pPr>
    </w:p>
    <w:p w14:paraId="3A19CFC1" w14:textId="77777777" w:rsidR="001B2D91" w:rsidRPr="00936C71" w:rsidRDefault="001B2D91" w:rsidP="00D9063D">
      <w:pPr>
        <w:contextualSpacing/>
        <w:rPr>
          <w:rFonts w:ascii="Times New Roman" w:hAnsi="Times New Roman" w:cs="Times New Roman"/>
          <w:bCs/>
          <w:i/>
          <w:iCs/>
          <w:sz w:val="24"/>
          <w:szCs w:val="24"/>
        </w:rPr>
      </w:pPr>
      <w:r w:rsidRPr="00936C71">
        <w:rPr>
          <w:rFonts w:ascii="Times New Roman" w:hAnsi="Times New Roman" w:cs="Times New Roman"/>
          <w:bCs/>
          <w:i/>
          <w:iCs/>
          <w:sz w:val="24"/>
          <w:szCs w:val="24"/>
        </w:rPr>
        <w:t>Položka 5167 – Služby školení a vzdělávání, ÚZ 13010</w:t>
      </w:r>
    </w:p>
    <w:p w14:paraId="0B43E1E1" w14:textId="6DDA64ED" w:rsidR="001B2D91" w:rsidRPr="00936C71" w:rsidRDefault="001B2D91" w:rsidP="00D9063D">
      <w:pPr>
        <w:contextualSpacing/>
        <w:jc w:val="right"/>
        <w:rPr>
          <w:rFonts w:ascii="Times New Roman" w:hAnsi="Times New Roman" w:cs="Times New Roman"/>
          <w:bCs/>
          <w:i/>
          <w:iCs/>
          <w:sz w:val="24"/>
          <w:szCs w:val="24"/>
        </w:rPr>
      </w:pPr>
      <w:r w:rsidRPr="00936C71">
        <w:rPr>
          <w:rFonts w:ascii="Times New Roman" w:hAnsi="Times New Roman" w:cs="Times New Roman"/>
          <w:bCs/>
          <w:i/>
          <w:iCs/>
          <w:sz w:val="24"/>
          <w:szCs w:val="24"/>
        </w:rPr>
        <w:t xml:space="preserve">          </w:t>
      </w:r>
      <w:r w:rsidRPr="00936C71">
        <w:rPr>
          <w:rFonts w:ascii="Times New Roman" w:hAnsi="Times New Roman" w:cs="Times New Roman"/>
          <w:i/>
          <w:sz w:val="24"/>
          <w:szCs w:val="24"/>
        </w:rPr>
        <w:t>čerpání z rozpočtu MČ 2 tis. Kč (</w:t>
      </w:r>
      <w:r w:rsidR="00016068">
        <w:rPr>
          <w:rFonts w:ascii="Times New Roman" w:hAnsi="Times New Roman" w:cs="Times New Roman"/>
          <w:i/>
          <w:sz w:val="24"/>
          <w:szCs w:val="24"/>
        </w:rPr>
        <w:t>15,38</w:t>
      </w:r>
      <w:r w:rsidRPr="00936C71">
        <w:rPr>
          <w:rFonts w:ascii="Times New Roman" w:hAnsi="Times New Roman" w:cs="Times New Roman"/>
          <w:i/>
          <w:sz w:val="24"/>
          <w:szCs w:val="24"/>
        </w:rPr>
        <w:t xml:space="preserve"> % RU)</w:t>
      </w:r>
      <w:r w:rsidRPr="00936C71">
        <w:rPr>
          <w:rFonts w:ascii="Times New Roman" w:hAnsi="Times New Roman" w:cs="Times New Roman"/>
          <w:bCs/>
          <w:i/>
          <w:iCs/>
          <w:sz w:val="24"/>
          <w:szCs w:val="24"/>
        </w:rPr>
        <w:t xml:space="preserve">      </w:t>
      </w:r>
    </w:p>
    <w:p w14:paraId="463D2225" w14:textId="42FC8900" w:rsidR="001B2D91" w:rsidRPr="00936C71" w:rsidRDefault="001B2D91" w:rsidP="00D9063D">
      <w:pPr>
        <w:contextualSpacing/>
        <w:jc w:val="right"/>
        <w:rPr>
          <w:rFonts w:ascii="Times New Roman" w:hAnsi="Times New Roman" w:cs="Times New Roman"/>
          <w:bCs/>
          <w:i/>
          <w:iCs/>
          <w:sz w:val="24"/>
          <w:szCs w:val="24"/>
        </w:rPr>
      </w:pPr>
      <w:r w:rsidRPr="00936C71">
        <w:rPr>
          <w:rFonts w:ascii="Times New Roman" w:hAnsi="Times New Roman" w:cs="Times New Roman"/>
          <w:bCs/>
          <w:i/>
          <w:iCs/>
          <w:sz w:val="24"/>
          <w:szCs w:val="24"/>
        </w:rPr>
        <w:t xml:space="preserve"> </w:t>
      </w:r>
      <w:r w:rsidRPr="00936C71">
        <w:rPr>
          <w:rFonts w:ascii="Times New Roman" w:hAnsi="Times New Roman" w:cs="Times New Roman"/>
          <w:i/>
          <w:sz w:val="24"/>
          <w:szCs w:val="24"/>
        </w:rPr>
        <w:t>čerpání z dotace z Úřadu práce 11 tis. Kč (1,6</w:t>
      </w:r>
      <w:r w:rsidR="00016068">
        <w:rPr>
          <w:rFonts w:ascii="Times New Roman" w:hAnsi="Times New Roman" w:cs="Times New Roman"/>
          <w:i/>
          <w:sz w:val="24"/>
          <w:szCs w:val="24"/>
        </w:rPr>
        <w:t>1</w:t>
      </w:r>
      <w:r w:rsidRPr="00936C71">
        <w:rPr>
          <w:rFonts w:ascii="Times New Roman" w:hAnsi="Times New Roman" w:cs="Times New Roman"/>
          <w:i/>
          <w:sz w:val="24"/>
          <w:szCs w:val="24"/>
        </w:rPr>
        <w:t xml:space="preserve"> % RU)</w:t>
      </w:r>
    </w:p>
    <w:p w14:paraId="3253C221" w14:textId="431BFE70"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sz w:val="24"/>
          <w:szCs w:val="24"/>
        </w:rPr>
        <w:t>Finanční prostředky ve výši 5 tis. Kč v rámci schváleného rozpočtu MČ Praha 10 pro rok 2020 byly určeny na vzdělávací aktivity v rámci setkání pěstounských rodin s členy komise SPOD. Jedná se o rodiny, které s městskou částí nemají uzavřené dohody o výkonu pěstounské péče, ale</w:t>
      </w:r>
      <w:r w:rsidR="00C50D14">
        <w:rPr>
          <w:rFonts w:ascii="Times New Roman" w:hAnsi="Times New Roman" w:cs="Times New Roman"/>
          <w:sz w:val="24"/>
          <w:szCs w:val="24"/>
        </w:rPr>
        <w:t> </w:t>
      </w:r>
      <w:r w:rsidRPr="00936C71">
        <w:rPr>
          <w:rFonts w:ascii="Times New Roman" w:hAnsi="Times New Roman" w:cs="Times New Roman"/>
          <w:sz w:val="24"/>
          <w:szCs w:val="24"/>
        </w:rPr>
        <w:t>mají trvalé bydliště na území MČ Praha 10. Rozpočet na rok 2020 činil 5 tis. Kč. Usnesením</w:t>
      </w:r>
      <w:r w:rsidR="00C50D14">
        <w:rPr>
          <w:rFonts w:ascii="Times New Roman" w:hAnsi="Times New Roman" w:cs="Times New Roman"/>
          <w:sz w:val="24"/>
          <w:szCs w:val="24"/>
        </w:rPr>
        <w:t> </w:t>
      </w:r>
      <w:r w:rsidRPr="00936C71">
        <w:rPr>
          <w:rFonts w:ascii="Times New Roman" w:hAnsi="Times New Roman" w:cs="Times New Roman"/>
          <w:sz w:val="24"/>
          <w:szCs w:val="24"/>
        </w:rPr>
        <w:t>ZMČ č. 16/3/2020 ze dne 25. 5. 2020 bylo provedeno snížení rozpočtu o 2 tis. Kč. Na základě Stanoviska na změnu rozpisu rozpočtu – rok 2020 Odboru ekonomického byl proveden mezipoložkový přesun z § 4329 – Ostatní sociální péče a pomoc dětem a mládeži a</w:t>
      </w:r>
      <w:r w:rsidR="00C50D14">
        <w:rPr>
          <w:rFonts w:ascii="Times New Roman" w:hAnsi="Times New Roman" w:cs="Times New Roman"/>
          <w:sz w:val="24"/>
          <w:szCs w:val="24"/>
        </w:rPr>
        <w:t> </w:t>
      </w:r>
      <w:r w:rsidRPr="00936C71">
        <w:rPr>
          <w:rFonts w:ascii="Times New Roman" w:hAnsi="Times New Roman" w:cs="Times New Roman"/>
          <w:sz w:val="24"/>
          <w:szCs w:val="24"/>
        </w:rPr>
        <w:t xml:space="preserve">položky 5169 – Nákup ostatních služeb ve výši 10 tis. Kč, upravený rozpočet u této položky tak činil 13 tis. Kč, k 31. 12. 2020 bylo čerpáno z prostředků MČ 2 tis. Kč. Finanční prostředky nemohly být v plné výši čerpány s ohledem na epidemickou situaci. </w:t>
      </w:r>
    </w:p>
    <w:p w14:paraId="524B39EA" w14:textId="77777777" w:rsidR="001B2D91" w:rsidRPr="00936C71" w:rsidRDefault="001B2D91" w:rsidP="00D9063D">
      <w:pPr>
        <w:contextualSpacing/>
        <w:jc w:val="both"/>
        <w:rPr>
          <w:rFonts w:ascii="Times New Roman" w:hAnsi="Times New Roman" w:cs="Times New Roman"/>
          <w:bCs/>
          <w:iCs/>
          <w:sz w:val="24"/>
          <w:szCs w:val="24"/>
        </w:rPr>
      </w:pPr>
      <w:r w:rsidRPr="00936C71">
        <w:rPr>
          <w:rFonts w:ascii="Times New Roman" w:hAnsi="Times New Roman" w:cs="Times New Roman"/>
          <w:bCs/>
          <w:iCs/>
          <w:sz w:val="24"/>
          <w:szCs w:val="24"/>
        </w:rPr>
        <w:t xml:space="preserve">Na této položce byly dále zařazeny finanční prostředky ze státního příspěvku na výkon pěstounské péče. Prostředky na této položce byly konkrétně určeny k úhradě nákladů na zajištění školení a vzdělávacích akcí pro pěstouny. Rovněž zde čerpání finančních prostředků ovlivnila epidemická situace, kdy se vzdělávací akce pro pěstouny konaly velmi omezeně.  </w:t>
      </w:r>
    </w:p>
    <w:p w14:paraId="2AF99C40"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pro tuto položku u prostředků z dotace 684 tis. Kč, k 31. 12. 2020 bylo z dotace čerpáno 11 tis. Kč.</w:t>
      </w:r>
    </w:p>
    <w:p w14:paraId="44EC1FB6" w14:textId="77777777" w:rsidR="001B2D91" w:rsidRPr="00936C71" w:rsidRDefault="001B2D91" w:rsidP="00D9063D">
      <w:pPr>
        <w:contextualSpacing/>
        <w:rPr>
          <w:rFonts w:ascii="Times New Roman" w:hAnsi="Times New Roman" w:cs="Times New Roman"/>
          <w:i/>
          <w:color w:val="2E74B5"/>
          <w:sz w:val="24"/>
          <w:szCs w:val="24"/>
          <w:highlight w:val="yellow"/>
        </w:rPr>
      </w:pPr>
    </w:p>
    <w:p w14:paraId="31896881" w14:textId="77777777" w:rsidR="001B2D91" w:rsidRPr="00936C71" w:rsidRDefault="001B2D91" w:rsidP="00D9063D">
      <w:pPr>
        <w:contextualSpacing/>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 ÚZ 13010</w:t>
      </w:r>
    </w:p>
    <w:p w14:paraId="7F7AD91A" w14:textId="48B7FA26" w:rsidR="001B2D91" w:rsidRPr="00936C71" w:rsidRDefault="001B2D91" w:rsidP="00D9063D">
      <w:pPr>
        <w:contextualSpacing/>
        <w:jc w:val="right"/>
        <w:rPr>
          <w:rFonts w:ascii="Times New Roman" w:hAnsi="Times New Roman" w:cs="Times New Roman"/>
          <w:i/>
          <w:sz w:val="24"/>
          <w:szCs w:val="24"/>
        </w:rPr>
      </w:pPr>
      <w:r w:rsidRPr="00936C71">
        <w:rPr>
          <w:rFonts w:ascii="Times New Roman" w:hAnsi="Times New Roman" w:cs="Times New Roman"/>
          <w:i/>
          <w:sz w:val="24"/>
          <w:szCs w:val="24"/>
        </w:rPr>
        <w:t>čerpání z rozpočtu MČ</w:t>
      </w:r>
      <w:r w:rsidR="00016068">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32698E">
        <w:rPr>
          <w:rFonts w:ascii="Times New Roman" w:hAnsi="Times New Roman" w:cs="Times New Roman"/>
          <w:i/>
          <w:sz w:val="24"/>
          <w:szCs w:val="24"/>
        </w:rPr>
        <w:t>(</w:t>
      </w:r>
      <w:r w:rsidR="007F1B3B" w:rsidRPr="00936C71">
        <w:rPr>
          <w:rFonts w:ascii="Times New Roman" w:hAnsi="Times New Roman" w:cs="Times New Roman"/>
          <w:i/>
          <w:sz w:val="24"/>
          <w:szCs w:val="24"/>
        </w:rPr>
        <w:t>0,</w:t>
      </w:r>
      <w:r w:rsidR="00016068">
        <w:rPr>
          <w:rFonts w:ascii="Times New Roman" w:hAnsi="Times New Roman" w:cs="Times New Roman"/>
          <w:i/>
          <w:sz w:val="24"/>
          <w:szCs w:val="24"/>
        </w:rPr>
        <w:t>0</w:t>
      </w:r>
      <w:r w:rsidR="007F1B3B" w:rsidRPr="00936C71">
        <w:rPr>
          <w:rFonts w:ascii="Times New Roman" w:hAnsi="Times New Roman" w:cs="Times New Roman"/>
          <w:i/>
          <w:sz w:val="24"/>
          <w:szCs w:val="24"/>
        </w:rPr>
        <w:t>0 % RU</w:t>
      </w:r>
      <w:r w:rsidR="0032698E">
        <w:rPr>
          <w:rFonts w:ascii="Times New Roman" w:hAnsi="Times New Roman" w:cs="Times New Roman"/>
          <w:i/>
          <w:sz w:val="24"/>
          <w:szCs w:val="24"/>
        </w:rPr>
        <w:t>)</w:t>
      </w:r>
    </w:p>
    <w:p w14:paraId="26E7BC26" w14:textId="4B66AEF0" w:rsidR="001B2D91" w:rsidRPr="00936C71" w:rsidRDefault="001B2D91" w:rsidP="00D9063D">
      <w:pPr>
        <w:contextualSpacing/>
        <w:jc w:val="right"/>
        <w:rPr>
          <w:rFonts w:ascii="Times New Roman" w:hAnsi="Times New Roman" w:cs="Times New Roman"/>
          <w:i/>
          <w:sz w:val="24"/>
          <w:szCs w:val="24"/>
        </w:rPr>
      </w:pP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čerpání z dotace z Úřadu práce 10 tis. Kč (</w:t>
      </w:r>
      <w:r w:rsidR="00016068">
        <w:rPr>
          <w:rFonts w:ascii="Times New Roman" w:hAnsi="Times New Roman" w:cs="Times New Roman"/>
          <w:i/>
          <w:sz w:val="24"/>
          <w:szCs w:val="24"/>
        </w:rPr>
        <w:t xml:space="preserve">1,17 </w:t>
      </w:r>
      <w:r w:rsidRPr="00936C71">
        <w:rPr>
          <w:rFonts w:ascii="Times New Roman" w:hAnsi="Times New Roman" w:cs="Times New Roman"/>
          <w:i/>
          <w:sz w:val="24"/>
          <w:szCs w:val="24"/>
        </w:rPr>
        <w:t>% RU)</w:t>
      </w:r>
    </w:p>
    <w:p w14:paraId="2329C178"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rozpočtu MČ Praha 10 na této položce ve výši 14 tis. Kč měly být využity na zajištění hlídání dětí a doprovodného programu pro děti při setkání pěstounských rodin s členy komise SPOD. Na základě usnesení ZMČ č. 16/3/2020 ze dne 25. 5. 2020 došlo</w:t>
      </w:r>
      <w:r w:rsidR="007F1B3B" w:rsidRPr="00936C71">
        <w:rPr>
          <w:rFonts w:ascii="Times New Roman" w:hAnsi="Times New Roman" w:cs="Times New Roman"/>
          <w:sz w:val="24"/>
          <w:szCs w:val="24"/>
        </w:rPr>
        <w:br/>
      </w:r>
      <w:r w:rsidRPr="00936C71">
        <w:rPr>
          <w:rFonts w:ascii="Times New Roman" w:hAnsi="Times New Roman" w:cs="Times New Roman"/>
          <w:sz w:val="24"/>
          <w:szCs w:val="24"/>
        </w:rPr>
        <w:t>ke snížení rozpočtu o 14 tis. Kč. Následně došlo na základě usnesení RMČ č. 677</w:t>
      </w:r>
      <w:r w:rsidR="007F1B3B" w:rsidRPr="00936C71">
        <w:rPr>
          <w:rFonts w:ascii="Times New Roman" w:hAnsi="Times New Roman" w:cs="Times New Roman"/>
          <w:sz w:val="24"/>
          <w:szCs w:val="24"/>
        </w:rPr>
        <w:br/>
      </w:r>
      <w:r w:rsidRPr="00936C71">
        <w:rPr>
          <w:rFonts w:ascii="Times New Roman" w:hAnsi="Times New Roman" w:cs="Times New Roman"/>
          <w:sz w:val="24"/>
          <w:szCs w:val="24"/>
        </w:rPr>
        <w:t>ze dne 25. 8. 2020 k mezipoložkovému přesunu z § 3525 – Hospice a položky 5221 – Neinvestiční transfery fundacím, ústavům a obecně prospěšným společnostem – upravený rozpočet činil 29 tis. Kč na zajištění tradičního setkání pěstounských rodin, které se však nakonec nemohlo konat s ohledem na nepříznivou epidemickou situaci.</w:t>
      </w:r>
    </w:p>
    <w:p w14:paraId="13EFCCE6" w14:textId="77777777" w:rsidR="001B2D91" w:rsidRPr="00936C71" w:rsidRDefault="001B2D91" w:rsidP="00D9063D">
      <w:pPr>
        <w:contextualSpacing/>
        <w:jc w:val="both"/>
        <w:rPr>
          <w:rFonts w:ascii="Times New Roman" w:hAnsi="Times New Roman" w:cs="Times New Roman"/>
          <w:b/>
          <w:bCs/>
          <w:iCs/>
          <w:sz w:val="24"/>
          <w:szCs w:val="24"/>
        </w:rPr>
      </w:pPr>
      <w:r w:rsidRPr="00936C71">
        <w:rPr>
          <w:rFonts w:ascii="Times New Roman" w:hAnsi="Times New Roman" w:cs="Times New Roman"/>
          <w:bCs/>
          <w:iCs/>
          <w:sz w:val="24"/>
          <w:szCs w:val="24"/>
        </w:rPr>
        <w:t>Na této položce byly dále zařazeny finanční prostředky ze státního příspěvku na výkon pěstounské péče. Tento příspěvek je poskytován státem orgánu sociálně-právní ochrany dětí podle § 47d zákona č. 359/1999 Sb., o sociálně-právní ochraně dětí, ve znění pozdějších předpisů, za účelem pokrytí nákladů na zajišťování pomoci rodinám s dětmi v pěstounské péči, a to v zákonem stanoveném rozsahu (§ 47a a násl. zákona č. 359/1999 Sb., ve znění pozdějších předpisů). Na této položce byly konkrétně zařazeny prostředky na úhradu nákladů, spojených se zajištěním některých odlehčovacích služeb pro pěstouny.</w:t>
      </w:r>
    </w:p>
    <w:p w14:paraId="71943EC9" w14:textId="36776B7A"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Rozpočet na rok 2020 činil pro tuto položku 866 tis. Kč ze státního příspěvku. Na základě rozhodnutí Úřadu práce o  poskytnutí státního příspěvku na výkon pěstounské péče na rok 2020 došlo k úpravě rozpočtu, a to usnesením RMČ č. 219 ze dne 17. 3. 2020 byl rozpočet navýšen o 480 000 Kč, usnesením RMČ č. 399 ze dne 26. 5. 2020 byl rozpočet navýšen o 48 000 Kč, </w:t>
      </w:r>
      <w:r w:rsidRPr="00936C71">
        <w:rPr>
          <w:rFonts w:ascii="Times New Roman" w:hAnsi="Times New Roman" w:cs="Times New Roman"/>
          <w:sz w:val="24"/>
          <w:szCs w:val="24"/>
        </w:rPr>
        <w:lastRenderedPageBreak/>
        <w:t>usnesením č. 851 ze dne 20. 10. 2020 byl rozpočet snížen o 56 000 Kč a usnesením č. 870 ze dne 20. 10. 2020 byl rozpočet navýšen o 24 000 Kč. Dalšími úpravami byla z této položky přesunuta část finančních prostředků na odvětví Vnitřní správa, aby bylo možné využít část finančních prostředků z příspěvku na výkon pěstounské péče na úhradu části mzdových nákladů na</w:t>
      </w:r>
      <w:r w:rsidR="00C50D14">
        <w:rPr>
          <w:rFonts w:ascii="Times New Roman" w:hAnsi="Times New Roman" w:cs="Times New Roman"/>
          <w:sz w:val="24"/>
          <w:szCs w:val="24"/>
        </w:rPr>
        <w:t> </w:t>
      </w:r>
      <w:r w:rsidRPr="00936C71">
        <w:rPr>
          <w:rFonts w:ascii="Times New Roman" w:hAnsi="Times New Roman" w:cs="Times New Roman"/>
          <w:sz w:val="24"/>
          <w:szCs w:val="24"/>
        </w:rPr>
        <w:t>zaměstnance odboru sociálního ÚMČ Praha 10, kteří zajišťují agendu dohod</w:t>
      </w:r>
      <w:r w:rsidR="007F1B3B" w:rsidRPr="00936C71">
        <w:rPr>
          <w:rFonts w:ascii="Times New Roman" w:hAnsi="Times New Roman" w:cs="Times New Roman"/>
          <w:sz w:val="24"/>
          <w:szCs w:val="24"/>
        </w:rPr>
        <w:br/>
      </w:r>
      <w:r w:rsidRPr="00936C71">
        <w:rPr>
          <w:rFonts w:ascii="Times New Roman" w:hAnsi="Times New Roman" w:cs="Times New Roman"/>
          <w:sz w:val="24"/>
          <w:szCs w:val="24"/>
        </w:rPr>
        <w:t>o výkonu pěstounské péče. Jedná se o přesuny finančních prostředků na základě usnesení RMČ č. 522 ze dne 23. 6. 2020 ve výši 200 200 Kč, usnesení RMČ č. 759 ze dne 22. 9. 2020 ve výši 138 100 Kč a na základě usnesení RMČ č. 1106 ze dne 15. 12. 2020 ve výši 167 300 Kč.  Upravený rozpočet pak činil 856</w:t>
      </w:r>
      <w:r w:rsidR="00016068">
        <w:rPr>
          <w:rFonts w:ascii="Times New Roman" w:hAnsi="Times New Roman" w:cs="Times New Roman"/>
          <w:sz w:val="24"/>
          <w:szCs w:val="24"/>
        </w:rPr>
        <w:t xml:space="preserve"> </w:t>
      </w:r>
      <w:r w:rsidRPr="00936C71">
        <w:rPr>
          <w:rFonts w:ascii="Times New Roman" w:hAnsi="Times New Roman" w:cs="Times New Roman"/>
          <w:sz w:val="24"/>
          <w:szCs w:val="24"/>
        </w:rPr>
        <w:t>tis. Kč. K 31. 12. 2020 bylo čerpáno 10 tis. Kč.</w:t>
      </w:r>
    </w:p>
    <w:p w14:paraId="5F399DCD" w14:textId="77777777" w:rsidR="001B2D91" w:rsidRPr="00936C71" w:rsidRDefault="001B2D91" w:rsidP="00D9063D">
      <w:pPr>
        <w:contextualSpacing/>
        <w:jc w:val="both"/>
        <w:rPr>
          <w:rFonts w:ascii="Times New Roman" w:hAnsi="Times New Roman" w:cs="Times New Roman"/>
          <w:i/>
          <w:sz w:val="24"/>
          <w:szCs w:val="24"/>
          <w:highlight w:val="yellow"/>
        </w:rPr>
      </w:pPr>
    </w:p>
    <w:p w14:paraId="4067BA2F" w14:textId="1E62FD1E"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i/>
          <w:sz w:val="24"/>
          <w:szCs w:val="24"/>
        </w:rPr>
        <w:t>Položka 5175 – Pohoštění</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016068">
        <w:rPr>
          <w:rFonts w:ascii="Times New Roman" w:hAnsi="Times New Roman" w:cs="Times New Roman"/>
          <w:i/>
          <w:sz w:val="24"/>
          <w:szCs w:val="24"/>
        </w:rPr>
        <w:tab/>
      </w:r>
      <w:r w:rsidR="00C50D14">
        <w:rPr>
          <w:rFonts w:ascii="Times New Roman" w:hAnsi="Times New Roman" w:cs="Times New Roman"/>
          <w:i/>
          <w:sz w:val="24"/>
          <w:szCs w:val="24"/>
        </w:rPr>
        <w:t xml:space="preserve"> </w:t>
      </w:r>
      <w:r w:rsidR="00016068" w:rsidRPr="00936C71">
        <w:rPr>
          <w:rFonts w:ascii="Times New Roman" w:hAnsi="Times New Roman" w:cs="Times New Roman"/>
          <w:i/>
          <w:sz w:val="24"/>
          <w:szCs w:val="24"/>
        </w:rPr>
        <w:t>čerpání</w:t>
      </w:r>
      <w:r w:rsidR="00016068">
        <w:rPr>
          <w:rFonts w:ascii="Times New Roman" w:hAnsi="Times New Roman" w:cs="Times New Roman"/>
          <w:i/>
          <w:sz w:val="24"/>
          <w:szCs w:val="24"/>
        </w:rPr>
        <w:t xml:space="preserve"> 0 tis. Kč</w:t>
      </w:r>
      <w:r w:rsidR="00016068" w:rsidRPr="00936C71">
        <w:rPr>
          <w:rFonts w:ascii="Times New Roman" w:hAnsi="Times New Roman" w:cs="Times New Roman"/>
          <w:i/>
          <w:sz w:val="24"/>
          <w:szCs w:val="24"/>
        </w:rPr>
        <w:t xml:space="preserve"> </w:t>
      </w:r>
      <w:r w:rsidR="0032698E">
        <w:rPr>
          <w:rFonts w:ascii="Times New Roman" w:hAnsi="Times New Roman" w:cs="Times New Roman"/>
          <w:i/>
          <w:sz w:val="24"/>
          <w:szCs w:val="24"/>
        </w:rPr>
        <w:t>(</w:t>
      </w:r>
      <w:r w:rsidR="007F1B3B" w:rsidRPr="00936C71">
        <w:rPr>
          <w:rFonts w:ascii="Times New Roman" w:hAnsi="Times New Roman" w:cs="Times New Roman"/>
          <w:i/>
          <w:sz w:val="24"/>
          <w:szCs w:val="24"/>
        </w:rPr>
        <w:t>0,0</w:t>
      </w:r>
      <w:r w:rsidR="00016068">
        <w:rPr>
          <w:rFonts w:ascii="Times New Roman" w:hAnsi="Times New Roman" w:cs="Times New Roman"/>
          <w:i/>
          <w:sz w:val="24"/>
          <w:szCs w:val="24"/>
        </w:rPr>
        <w:t>0</w:t>
      </w:r>
      <w:r w:rsidR="007F1B3B" w:rsidRPr="00936C71">
        <w:rPr>
          <w:rFonts w:ascii="Times New Roman" w:hAnsi="Times New Roman" w:cs="Times New Roman"/>
          <w:i/>
          <w:sz w:val="24"/>
          <w:szCs w:val="24"/>
        </w:rPr>
        <w:t xml:space="preserve"> % RU</w:t>
      </w:r>
      <w:r w:rsidR="0032698E">
        <w:rPr>
          <w:rFonts w:ascii="Times New Roman" w:hAnsi="Times New Roman" w:cs="Times New Roman"/>
          <w:i/>
          <w:sz w:val="24"/>
          <w:szCs w:val="24"/>
        </w:rPr>
        <w:t>)</w:t>
      </w:r>
    </w:p>
    <w:p w14:paraId="665E6873"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měly být použity na pohoštění v rámci akcí oddělení sociálně-právní ochrany dětí.</w:t>
      </w:r>
    </w:p>
    <w:p w14:paraId="4ED9F9A4"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rPr>
        <w:t>Rozpočet na rok 2020 činil 20 tis. Kč. Na základě usnesení ZMČ č. 16/3/2020 ze dne 25. 5. 2020 došlo k úpravě rozpočtu na 5 tis. Kč. K 31. 12. 2020 nebylo čerpáno.</w:t>
      </w:r>
    </w:p>
    <w:p w14:paraId="1B4AD7B4" w14:textId="77777777" w:rsidR="001B2D91" w:rsidRPr="00936C71" w:rsidRDefault="001B2D91" w:rsidP="00D9063D">
      <w:pPr>
        <w:contextualSpacing/>
        <w:jc w:val="both"/>
        <w:rPr>
          <w:rFonts w:ascii="Times New Roman" w:hAnsi="Times New Roman" w:cs="Times New Roman"/>
          <w:i/>
          <w:sz w:val="24"/>
          <w:szCs w:val="24"/>
          <w:highlight w:val="yellow"/>
        </w:rPr>
      </w:pPr>
    </w:p>
    <w:p w14:paraId="2141E70A" w14:textId="57C72EC4" w:rsidR="003D03E6" w:rsidRPr="00936C71" w:rsidRDefault="001B2D91" w:rsidP="00D9063D">
      <w:pPr>
        <w:contextualSpacing/>
        <w:jc w:val="both"/>
        <w:rPr>
          <w:rFonts w:ascii="Times New Roman" w:hAnsi="Times New Roman" w:cs="Times New Roman"/>
          <w:bCs/>
          <w:sz w:val="24"/>
          <w:szCs w:val="24"/>
        </w:rPr>
      </w:pPr>
      <w:r w:rsidRPr="00936C71">
        <w:rPr>
          <w:rFonts w:ascii="Times New Roman" w:hAnsi="Times New Roman" w:cs="Times New Roman"/>
          <w:i/>
          <w:sz w:val="24"/>
          <w:szCs w:val="24"/>
        </w:rPr>
        <w:t>Položka 5194 – Věcné dary</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016068">
        <w:rPr>
          <w:rFonts w:ascii="Times New Roman" w:hAnsi="Times New Roman" w:cs="Times New Roman"/>
          <w:i/>
          <w:sz w:val="24"/>
          <w:szCs w:val="24"/>
        </w:rPr>
        <w:tab/>
      </w:r>
      <w:r w:rsidR="003D03E6" w:rsidRPr="00936C71">
        <w:rPr>
          <w:rFonts w:ascii="Times New Roman" w:hAnsi="Times New Roman" w:cs="Times New Roman"/>
          <w:i/>
          <w:sz w:val="24"/>
          <w:szCs w:val="24"/>
        </w:rPr>
        <w:t xml:space="preserve"> </w:t>
      </w:r>
      <w:r w:rsidR="00016068" w:rsidRPr="00936C71">
        <w:rPr>
          <w:rFonts w:ascii="Times New Roman" w:hAnsi="Times New Roman" w:cs="Times New Roman"/>
          <w:i/>
          <w:sz w:val="24"/>
          <w:szCs w:val="24"/>
        </w:rPr>
        <w:t>čerpání</w:t>
      </w:r>
      <w:r w:rsidR="00016068">
        <w:rPr>
          <w:rFonts w:ascii="Times New Roman" w:hAnsi="Times New Roman" w:cs="Times New Roman"/>
          <w:i/>
          <w:sz w:val="24"/>
          <w:szCs w:val="24"/>
        </w:rPr>
        <w:t xml:space="preserve"> 0 tis. Kč</w:t>
      </w:r>
      <w:r w:rsidR="00016068" w:rsidRPr="00936C71">
        <w:rPr>
          <w:rFonts w:ascii="Times New Roman" w:hAnsi="Times New Roman" w:cs="Times New Roman"/>
          <w:i/>
          <w:sz w:val="24"/>
          <w:szCs w:val="24"/>
        </w:rPr>
        <w:t xml:space="preserve"> </w:t>
      </w:r>
      <w:r w:rsidR="0032698E">
        <w:rPr>
          <w:rFonts w:ascii="Times New Roman" w:hAnsi="Times New Roman" w:cs="Times New Roman"/>
          <w:i/>
          <w:sz w:val="24"/>
          <w:szCs w:val="24"/>
        </w:rPr>
        <w:t>(</w:t>
      </w:r>
      <w:r w:rsidR="003D03E6" w:rsidRPr="00936C71">
        <w:rPr>
          <w:rFonts w:ascii="Times New Roman" w:hAnsi="Times New Roman" w:cs="Times New Roman"/>
          <w:i/>
          <w:sz w:val="24"/>
          <w:szCs w:val="24"/>
        </w:rPr>
        <w:t>0,0</w:t>
      </w:r>
      <w:r w:rsidR="00016068">
        <w:rPr>
          <w:rFonts w:ascii="Times New Roman" w:hAnsi="Times New Roman" w:cs="Times New Roman"/>
          <w:i/>
          <w:sz w:val="24"/>
          <w:szCs w:val="24"/>
        </w:rPr>
        <w:t>0</w:t>
      </w:r>
      <w:r w:rsidR="003D03E6" w:rsidRPr="00936C71">
        <w:rPr>
          <w:rFonts w:ascii="Times New Roman" w:hAnsi="Times New Roman" w:cs="Times New Roman"/>
          <w:i/>
          <w:sz w:val="24"/>
          <w:szCs w:val="24"/>
        </w:rPr>
        <w:t xml:space="preserve"> % RU</w:t>
      </w:r>
      <w:r w:rsidR="0032698E">
        <w:rPr>
          <w:rFonts w:ascii="Times New Roman" w:hAnsi="Times New Roman" w:cs="Times New Roman"/>
          <w:bCs/>
          <w:sz w:val="24"/>
          <w:szCs w:val="24"/>
        </w:rPr>
        <w:t>)</w:t>
      </w:r>
    </w:p>
    <w:p w14:paraId="78492B85" w14:textId="77777777" w:rsidR="001B2D91" w:rsidRPr="00936C71" w:rsidRDefault="001B2D91" w:rsidP="00D9063D">
      <w:pPr>
        <w:contextualSpacing/>
        <w:jc w:val="both"/>
        <w:rPr>
          <w:rFonts w:ascii="Times New Roman" w:hAnsi="Times New Roman" w:cs="Times New Roman"/>
          <w:bCs/>
          <w:sz w:val="24"/>
          <w:szCs w:val="24"/>
        </w:rPr>
      </w:pPr>
      <w:r w:rsidRPr="00936C71">
        <w:rPr>
          <w:rFonts w:ascii="Times New Roman" w:hAnsi="Times New Roman" w:cs="Times New Roman"/>
          <w:bCs/>
          <w:sz w:val="24"/>
          <w:szCs w:val="24"/>
        </w:rPr>
        <w:t xml:space="preserve">Finanční prostředky z této položky byly určeny na nákup publikací pro klienty oddělení sociálně-právní ochrany dětí a práce s rodinou, kteří potřebují získat základní právní informace k usnadnění své rodinné situace. </w:t>
      </w:r>
      <w:r w:rsidRPr="00936C71">
        <w:rPr>
          <w:rFonts w:ascii="Times New Roman" w:hAnsi="Times New Roman" w:cs="Times New Roman"/>
          <w:sz w:val="24"/>
          <w:szCs w:val="24"/>
        </w:rPr>
        <w:t>Na základě usnesení ZMČ č. 16/3/2020 ze dne 25. 5.2020 došlo k úpravě rozpočtu na 0 tis. Kč. Usnesením RMČ Praha 10 č. 677 ze dne 25. 8. 2020 byl proveden mezipoložkový přesun z § 3525 – Hospice a položky 5221 – Neinvestiční transfery fundacím, ústavům a obecně prospěšným společnostem ve výši 16 tis. Kč na případný nákup drobných věcných darů pro klienty oddělení sociálně-právní ochrany dětí.</w:t>
      </w:r>
    </w:p>
    <w:p w14:paraId="2A1772B2" w14:textId="77777777" w:rsidR="001B2D91" w:rsidRPr="00936C71" w:rsidRDefault="001B2D91" w:rsidP="00D9063D">
      <w:pPr>
        <w:contextualSpacing/>
        <w:jc w:val="both"/>
        <w:rPr>
          <w:rFonts w:ascii="Times New Roman" w:hAnsi="Times New Roman" w:cs="Times New Roman"/>
          <w:bCs/>
          <w:iCs/>
          <w:sz w:val="24"/>
          <w:szCs w:val="24"/>
        </w:rPr>
      </w:pPr>
      <w:r w:rsidRPr="00936C71">
        <w:rPr>
          <w:rFonts w:ascii="Times New Roman" w:hAnsi="Times New Roman" w:cs="Times New Roman"/>
          <w:bCs/>
          <w:iCs/>
          <w:sz w:val="24"/>
          <w:szCs w:val="24"/>
        </w:rPr>
        <w:t>Rozpočet na rok 2020 činil 6 tis. Kč. Výše uvedenými opatřeními byl upraven na 16 tis. Kč. K 31. 12. 2020 nebylo čerpáno.</w:t>
      </w:r>
    </w:p>
    <w:p w14:paraId="6097E75C" w14:textId="77777777" w:rsidR="001B2D91" w:rsidRPr="00936C71" w:rsidRDefault="001B2D91" w:rsidP="00D9063D">
      <w:pPr>
        <w:contextualSpacing/>
        <w:jc w:val="both"/>
        <w:rPr>
          <w:rFonts w:ascii="Times New Roman" w:hAnsi="Times New Roman" w:cs="Times New Roman"/>
          <w:sz w:val="24"/>
          <w:szCs w:val="24"/>
        </w:rPr>
      </w:pPr>
    </w:p>
    <w:p w14:paraId="3E93A650" w14:textId="77777777" w:rsidR="001B2D91" w:rsidRPr="00936C71" w:rsidRDefault="001B2D91" w:rsidP="00D9063D">
      <w:pPr>
        <w:contextualSpacing/>
        <w:rPr>
          <w:rFonts w:ascii="Times New Roman" w:hAnsi="Times New Roman" w:cs="Times New Roman"/>
          <w:i/>
          <w:sz w:val="24"/>
          <w:szCs w:val="24"/>
        </w:rPr>
      </w:pPr>
      <w:r w:rsidRPr="00936C71">
        <w:rPr>
          <w:rFonts w:ascii="Times New Roman" w:hAnsi="Times New Roman" w:cs="Times New Roman"/>
          <w:i/>
          <w:sz w:val="24"/>
          <w:szCs w:val="24"/>
        </w:rPr>
        <w:t>Položka 5221 – Neinvestiční transfery fundacím, ústavům a obecně prospěšným společnostem</w:t>
      </w:r>
    </w:p>
    <w:p w14:paraId="41602880" w14:textId="0F59FABC" w:rsidR="001B2D91" w:rsidRPr="00936C71" w:rsidRDefault="001B2D91" w:rsidP="00D9063D">
      <w:pPr>
        <w:contextualSpacing/>
        <w:jc w:val="right"/>
        <w:rPr>
          <w:rFonts w:ascii="Times New Roman" w:hAnsi="Times New Roman" w:cs="Times New Roman"/>
          <w:i/>
          <w:sz w:val="24"/>
          <w:szCs w:val="24"/>
        </w:rPr>
      </w:pPr>
      <w:r w:rsidRPr="00936C71">
        <w:rPr>
          <w:rFonts w:ascii="Times New Roman" w:hAnsi="Times New Roman" w:cs="Times New Roman"/>
          <w:sz w:val="24"/>
          <w:szCs w:val="24"/>
        </w:rPr>
        <w:t>č</w:t>
      </w:r>
      <w:r w:rsidRPr="00936C71">
        <w:rPr>
          <w:rFonts w:ascii="Times New Roman" w:hAnsi="Times New Roman" w:cs="Times New Roman"/>
          <w:i/>
          <w:sz w:val="24"/>
          <w:szCs w:val="24"/>
        </w:rPr>
        <w:t>erpání 160 tis. Kč (100,0</w:t>
      </w:r>
      <w:r w:rsidR="00016068">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20FE7D62" w14:textId="312864F8"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Jedná se o finanční prostředky, které byly na základě návrhu Komise pro sociálně-právní ochranu dětí po schválení v RMČ rozděleny mezi neziskové organizace, které působí v oblasti sociálně-právní ochrany dětí a spolupracují s MČ Praha 10. Usnesením RMČ č. 555 ze dne 7. 7. 2020 byly z této položky přesunuty finanční prostředky ve výši 40 tis. Kč na § 3131 – Výchovné ústavy a</w:t>
      </w:r>
      <w:r w:rsidR="00C50D14">
        <w:rPr>
          <w:rFonts w:ascii="Times New Roman" w:hAnsi="Times New Roman" w:cs="Times New Roman"/>
          <w:sz w:val="24"/>
          <w:szCs w:val="24"/>
        </w:rPr>
        <w:t> </w:t>
      </w:r>
      <w:r w:rsidRPr="00936C71">
        <w:rPr>
          <w:rFonts w:ascii="Times New Roman" w:hAnsi="Times New Roman" w:cs="Times New Roman"/>
          <w:sz w:val="24"/>
          <w:szCs w:val="24"/>
        </w:rPr>
        <w:t xml:space="preserve">dětské domovy se školou a položku 5339 – Neinvestiční příspěvky cizím příspěvkovým organizacím, aby bylo možné poskytnout finanční dar subjektu Výchovný ústav, středisko výchovné péče </w:t>
      </w:r>
      <w:proofErr w:type="spellStart"/>
      <w:r w:rsidRPr="00936C71">
        <w:rPr>
          <w:rFonts w:ascii="Times New Roman" w:hAnsi="Times New Roman" w:cs="Times New Roman"/>
          <w:sz w:val="24"/>
          <w:szCs w:val="24"/>
        </w:rPr>
        <w:t>Klíčov</w:t>
      </w:r>
      <w:proofErr w:type="spellEnd"/>
      <w:r w:rsidRPr="00936C71">
        <w:rPr>
          <w:rFonts w:ascii="Times New Roman" w:hAnsi="Times New Roman" w:cs="Times New Roman"/>
          <w:sz w:val="24"/>
          <w:szCs w:val="24"/>
        </w:rPr>
        <w:t xml:space="preserve"> a střední škola.</w:t>
      </w:r>
    </w:p>
    <w:p w14:paraId="5E1CEBFF"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200 tis. Kč, výše uvedeným usnesením byl rozpočet upraven na částku 160 tis. Kč. K 31. 12. 2020 bylo z této položky vyčerpáno 160 tis. Kč</w:t>
      </w:r>
      <w:r w:rsidR="003D03E6" w:rsidRPr="00936C71">
        <w:rPr>
          <w:rFonts w:ascii="Times New Roman" w:hAnsi="Times New Roman" w:cs="Times New Roman"/>
          <w:sz w:val="24"/>
          <w:szCs w:val="24"/>
        </w:rPr>
        <w:br/>
      </w:r>
      <w:r w:rsidRPr="00936C71">
        <w:rPr>
          <w:rFonts w:ascii="Times New Roman" w:hAnsi="Times New Roman" w:cs="Times New Roman"/>
          <w:sz w:val="24"/>
          <w:szCs w:val="24"/>
        </w:rPr>
        <w:t>na dary neziskovým organizacím.</w:t>
      </w:r>
    </w:p>
    <w:p w14:paraId="169675D9" w14:textId="77777777" w:rsidR="00330659" w:rsidRPr="00936C71" w:rsidRDefault="00330659" w:rsidP="00D9063D">
      <w:pPr>
        <w:contextualSpacing/>
        <w:jc w:val="both"/>
        <w:rPr>
          <w:rFonts w:ascii="Times New Roman" w:hAnsi="Times New Roman" w:cs="Times New Roman"/>
          <w:i/>
          <w:sz w:val="8"/>
          <w:szCs w:val="8"/>
        </w:rPr>
      </w:pPr>
    </w:p>
    <w:p w14:paraId="2533C200" w14:textId="75B65E73"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5336 – Neinvestiční transfery zřízeným PO</w:t>
      </w:r>
      <w:r w:rsidRPr="00936C71">
        <w:rPr>
          <w:rFonts w:ascii="Times New Roman" w:hAnsi="Times New Roman" w:cs="Times New Roman"/>
          <w:i/>
          <w:sz w:val="24"/>
          <w:szCs w:val="24"/>
        </w:rPr>
        <w:tab/>
      </w:r>
      <w:r w:rsidR="00C50D14">
        <w:rPr>
          <w:rFonts w:ascii="Times New Roman" w:hAnsi="Times New Roman" w:cs="Times New Roman"/>
          <w:i/>
          <w:sz w:val="24"/>
          <w:szCs w:val="24"/>
        </w:rPr>
        <w:t xml:space="preserve">   </w:t>
      </w:r>
      <w:r w:rsidRPr="00936C71">
        <w:rPr>
          <w:rFonts w:ascii="Times New Roman" w:hAnsi="Times New Roman" w:cs="Times New Roman"/>
          <w:i/>
          <w:sz w:val="24"/>
          <w:szCs w:val="24"/>
        </w:rPr>
        <w:t>čerpání 4 212 tis. Kč (57,3</w:t>
      </w:r>
      <w:r w:rsidR="00016068">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4DA64E5E"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2380389000000</w:t>
      </w:r>
    </w:p>
    <w:p w14:paraId="00195A39"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2380390000000</w:t>
      </w:r>
    </w:p>
    <w:p w14:paraId="67A6E9A9"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2591359000000</w:t>
      </w:r>
    </w:p>
    <w:p w14:paraId="095EF801"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2591360000000</w:t>
      </w:r>
    </w:p>
    <w:p w14:paraId="1B5CE5EE"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2591361000000</w:t>
      </w:r>
    </w:p>
    <w:p w14:paraId="55ED8B57" w14:textId="53394398"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lastRenderedPageBreak/>
        <w:t>Na tuto položku byly zařazeny finanční prostředky pro Centrum sociální a ošetřovatelské pomoci v Praze 10, p. o. (dále i CSOP), určené na realizaci projektů dětských skupin. Jedná</w:t>
      </w:r>
      <w:r w:rsidR="00C50D14">
        <w:rPr>
          <w:rFonts w:ascii="Times New Roman" w:hAnsi="Times New Roman" w:cs="Times New Roman"/>
          <w:sz w:val="24"/>
          <w:szCs w:val="24"/>
        </w:rPr>
        <w:t> </w:t>
      </w:r>
      <w:r w:rsidRPr="00936C71">
        <w:rPr>
          <w:rFonts w:ascii="Times New Roman" w:hAnsi="Times New Roman" w:cs="Times New Roman"/>
          <w:sz w:val="24"/>
          <w:szCs w:val="24"/>
        </w:rPr>
        <w:t>se o projekty spolufinancované z rozpočtu HMP a z EU.</w:t>
      </w:r>
    </w:p>
    <w:p w14:paraId="15076512"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Zastupitelstvo hl. m. Prahy schválilo usnesením č. 15/1 ze dne 19. 3. 2020 poskytnutí účelových neinvestičních dotací – </w:t>
      </w:r>
      <w:proofErr w:type="spellStart"/>
      <w:r w:rsidRPr="00936C71">
        <w:rPr>
          <w:rFonts w:ascii="Times New Roman" w:hAnsi="Times New Roman" w:cs="Times New Roman"/>
          <w:sz w:val="24"/>
          <w:szCs w:val="24"/>
        </w:rPr>
        <w:t>spolupodílů</w:t>
      </w:r>
      <w:proofErr w:type="spellEnd"/>
      <w:r w:rsidRPr="00936C71">
        <w:rPr>
          <w:rFonts w:ascii="Times New Roman" w:hAnsi="Times New Roman" w:cs="Times New Roman"/>
          <w:sz w:val="24"/>
          <w:szCs w:val="24"/>
        </w:rPr>
        <w:t xml:space="preserve"> z EU a z rozpočtu hl. m. Prahy – na projekty v rámci Operačního programu Praha – pól růstu. Citovaným usnesením bylo schváleno rovněž poskytnutí neinvestičních finančních prostředků městské části Praha 10, konkrétně na projekty dětských skupin, a to dětské skupiny Broučci, dětské skupiny Motýlci, dětské skupiny Broučci II, dětské skupiny Sluníčka II a dětské skupiny Motýlci II. Uvedené projekty realizuje CSOP, které bylo konečným příjemcem uvedených finančních prostředků.</w:t>
      </w:r>
    </w:p>
    <w:p w14:paraId="57BD1C8F"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Usnesením RMČ Praha 10 č. 346 ze dne 28. 4. 2020 byl rozpočet upraven – na provoz dětské skupiny Broučci byla určena částka 1 489 tis. Kč, na provoz dětské skupiny Motýlci byla určena částka 1 830 tis. Kč, na provoz dětské skupiny Broučci II byla určena částka 895 tis. Kč, na provoz dětské skupiny Sluníčka II byla určena částka 1 342 tis. Kč a na provoz dětské skupiny Motýlci II byla určena částka 2 148 tis. Kč.</w:t>
      </w:r>
    </w:p>
    <w:p w14:paraId="0CFD7C8F" w14:textId="094F97B0"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Následně Zastupitelstvo hl. m. Prahy usnesením č. 2M/4 ze dne 11. 6. 2020 schválilo poskytnutí dalších účelových neinvestičních dotací – </w:t>
      </w:r>
      <w:proofErr w:type="spellStart"/>
      <w:r w:rsidRPr="00936C71">
        <w:rPr>
          <w:rFonts w:ascii="Times New Roman" w:hAnsi="Times New Roman" w:cs="Times New Roman"/>
          <w:sz w:val="24"/>
          <w:szCs w:val="24"/>
        </w:rPr>
        <w:t>spolupodílů</w:t>
      </w:r>
      <w:proofErr w:type="spellEnd"/>
      <w:r w:rsidRPr="00936C71">
        <w:rPr>
          <w:rFonts w:ascii="Times New Roman" w:hAnsi="Times New Roman" w:cs="Times New Roman"/>
          <w:sz w:val="24"/>
          <w:szCs w:val="24"/>
        </w:rPr>
        <w:t xml:space="preserve"> z EU a z rozpočtu hl. m. Prahy – na</w:t>
      </w:r>
      <w:r w:rsidR="00C50D14">
        <w:rPr>
          <w:rFonts w:ascii="Times New Roman" w:hAnsi="Times New Roman" w:cs="Times New Roman"/>
          <w:sz w:val="24"/>
          <w:szCs w:val="24"/>
        </w:rPr>
        <w:t> </w:t>
      </w:r>
      <w:r w:rsidRPr="00936C71">
        <w:rPr>
          <w:rFonts w:ascii="Times New Roman" w:hAnsi="Times New Roman" w:cs="Times New Roman"/>
          <w:sz w:val="24"/>
          <w:szCs w:val="24"/>
        </w:rPr>
        <w:t>projekty v rámci Operačního programu Praha – pól růstu. Citovaným usnesením bylo</w:t>
      </w:r>
      <w:r w:rsidR="00C50D14">
        <w:rPr>
          <w:rFonts w:ascii="Times New Roman" w:hAnsi="Times New Roman" w:cs="Times New Roman"/>
          <w:sz w:val="24"/>
          <w:szCs w:val="24"/>
        </w:rPr>
        <w:t> </w:t>
      </w:r>
      <w:r w:rsidRPr="00936C71">
        <w:rPr>
          <w:rFonts w:ascii="Times New Roman" w:hAnsi="Times New Roman" w:cs="Times New Roman"/>
          <w:sz w:val="24"/>
          <w:szCs w:val="24"/>
        </w:rPr>
        <w:t>schváleno rovněž poskytnutí neinvestičních finančních prostředků městské části Praha 10, a to</w:t>
      </w:r>
      <w:r w:rsidR="00C50D14">
        <w:rPr>
          <w:rFonts w:ascii="Times New Roman" w:hAnsi="Times New Roman" w:cs="Times New Roman"/>
          <w:sz w:val="24"/>
          <w:szCs w:val="24"/>
        </w:rPr>
        <w:t> </w:t>
      </w:r>
      <w:r w:rsidRPr="00936C71">
        <w:rPr>
          <w:rFonts w:ascii="Times New Roman" w:hAnsi="Times New Roman" w:cs="Times New Roman"/>
          <w:sz w:val="24"/>
          <w:szCs w:val="24"/>
        </w:rPr>
        <w:t>na</w:t>
      </w:r>
      <w:r w:rsidR="00C50D14">
        <w:rPr>
          <w:rFonts w:ascii="Times New Roman" w:hAnsi="Times New Roman" w:cs="Times New Roman"/>
          <w:sz w:val="24"/>
          <w:szCs w:val="24"/>
        </w:rPr>
        <w:t> </w:t>
      </w:r>
      <w:r w:rsidRPr="00936C71">
        <w:rPr>
          <w:rFonts w:ascii="Times New Roman" w:hAnsi="Times New Roman" w:cs="Times New Roman"/>
          <w:sz w:val="24"/>
          <w:szCs w:val="24"/>
        </w:rPr>
        <w:t>další projekt, realizovaný CSOP, které bylo opět konečným příjemcem uvedených finančních prostředků. Finanční prostředky byly určeny na projekt dětské skupiny Broučci II.</w:t>
      </w:r>
    </w:p>
    <w:p w14:paraId="73A02EEC"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Usnesením RMČ Praha 10 č. 525 ze dne 23. 6. 2020 byl rozpočet upraven – na provoz dětské skupiny Broučci II byla určena částka 895 tis. Kč.</w:t>
      </w:r>
    </w:p>
    <w:p w14:paraId="6334FDAE" w14:textId="01FC1475"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Dále Zastupitelstvo hl. m. Prahy svým usnesením č. 20/2 ze dne 15. 10. 2020 schválilo úpravu rozpočtu, která se vztahuje k projektům schváleným v rámci Operačního programu Praha – pól</w:t>
      </w:r>
      <w:r w:rsidR="00C50D14">
        <w:rPr>
          <w:rFonts w:ascii="Times New Roman" w:hAnsi="Times New Roman" w:cs="Times New Roman"/>
          <w:sz w:val="24"/>
          <w:szCs w:val="24"/>
        </w:rPr>
        <w:t> </w:t>
      </w:r>
      <w:r w:rsidRPr="00936C71">
        <w:rPr>
          <w:rFonts w:ascii="Times New Roman" w:hAnsi="Times New Roman" w:cs="Times New Roman"/>
          <w:sz w:val="24"/>
          <w:szCs w:val="24"/>
        </w:rPr>
        <w:t>růstu, a to na projekt dětské skupiny Motýlci II.</w:t>
      </w:r>
    </w:p>
    <w:p w14:paraId="02F4F66C"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Usnesením RMČ Praha 10 č. 951 ze dne 18. 11. 2020 došlo ke snížení rozpočtu na projekt dětské skupiny Motýlci II o 1 253 tis. Kč.</w:t>
      </w:r>
    </w:p>
    <w:p w14:paraId="0A9E4A88" w14:textId="77777777" w:rsidR="001B2D91" w:rsidRPr="00936C71" w:rsidRDefault="001B2D91" w:rsidP="00D9063D">
      <w:pPr>
        <w:contextualSpacing/>
        <w:jc w:val="both"/>
        <w:rPr>
          <w:rFonts w:ascii="Times New Roman" w:hAnsi="Times New Roman" w:cs="Times New Roman"/>
          <w:i/>
          <w:sz w:val="24"/>
          <w:szCs w:val="24"/>
          <w:highlight w:val="yellow"/>
        </w:rPr>
      </w:pPr>
      <w:r w:rsidRPr="00936C71">
        <w:rPr>
          <w:rFonts w:ascii="Times New Roman" w:hAnsi="Times New Roman" w:cs="Times New Roman"/>
          <w:sz w:val="24"/>
          <w:szCs w:val="24"/>
        </w:rPr>
        <w:t>Rozpočet na rok 2020 činil 0 tis. Kč, výše uvedenými usneseními byl upraven na částku ve výši 7 347 tis. Kč. V návaznosti na výši finančních prostředků zaslaných na účet městské části na projekty jednotlivých dětských skupin, byly konečnému příjemci finančních prostředků, CSOP, odeslány k 31. 12. 2020 na tyto projekty finanční prostředky v celkové výši 4 212 tis. Kč.</w:t>
      </w:r>
    </w:p>
    <w:p w14:paraId="759DE6D9" w14:textId="77777777" w:rsidR="001B2D91" w:rsidRPr="00936C71" w:rsidRDefault="001B2D91" w:rsidP="00D9063D">
      <w:pPr>
        <w:contextualSpacing/>
        <w:jc w:val="both"/>
        <w:rPr>
          <w:rFonts w:ascii="Times New Roman" w:hAnsi="Times New Roman" w:cs="Times New Roman"/>
          <w:i/>
          <w:sz w:val="24"/>
          <w:szCs w:val="24"/>
          <w:highlight w:val="yellow"/>
        </w:rPr>
      </w:pPr>
    </w:p>
    <w:p w14:paraId="45AE0071"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5493 – Účelové neinvestiční transfery fyzickým osobám</w:t>
      </w:r>
    </w:p>
    <w:p w14:paraId="3F53D614" w14:textId="0C09E275" w:rsidR="001B2D91" w:rsidRPr="00936C71" w:rsidRDefault="001B2D91" w:rsidP="00D9063D">
      <w:pPr>
        <w:contextualSpacing/>
        <w:jc w:val="right"/>
        <w:rPr>
          <w:rFonts w:ascii="Times New Roman" w:hAnsi="Times New Roman" w:cs="Times New Roman"/>
          <w:i/>
          <w:sz w:val="24"/>
          <w:szCs w:val="24"/>
        </w:rPr>
      </w:pPr>
      <w:r w:rsidRPr="00936C71">
        <w:rPr>
          <w:rFonts w:ascii="Times New Roman" w:hAnsi="Times New Roman" w:cs="Times New Roman"/>
          <w:i/>
          <w:sz w:val="24"/>
          <w:szCs w:val="24"/>
        </w:rPr>
        <w:t>čerpání 980 tis. Kč (91,4</w:t>
      </w:r>
      <w:r w:rsidR="00016068">
        <w:rPr>
          <w:rFonts w:ascii="Times New Roman" w:hAnsi="Times New Roman" w:cs="Times New Roman"/>
          <w:i/>
          <w:sz w:val="24"/>
          <w:szCs w:val="24"/>
        </w:rPr>
        <w:t>2</w:t>
      </w:r>
      <w:r w:rsidRPr="00936C71">
        <w:rPr>
          <w:rFonts w:ascii="Times New Roman" w:hAnsi="Times New Roman" w:cs="Times New Roman"/>
          <w:i/>
          <w:sz w:val="24"/>
          <w:szCs w:val="24"/>
        </w:rPr>
        <w:t xml:space="preserve"> % RU)</w:t>
      </w:r>
    </w:p>
    <w:p w14:paraId="0E488DBE" w14:textId="5BDAE5B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Finanční prostředky na této položce jsou vyčleněny na realizaci dotačního programu na podporu dětí z MČ Praha 10 s těžkým zdravotním postižením a jejich rodin. Rozpočet na rok 2020 činil</w:t>
      </w:r>
      <w:r w:rsidR="00B578DF">
        <w:rPr>
          <w:rFonts w:ascii="Times New Roman" w:hAnsi="Times New Roman" w:cs="Times New Roman"/>
          <w:sz w:val="24"/>
          <w:szCs w:val="24"/>
        </w:rPr>
        <w:t xml:space="preserve"> </w:t>
      </w:r>
      <w:r w:rsidRPr="00936C71">
        <w:rPr>
          <w:rFonts w:ascii="Times New Roman" w:hAnsi="Times New Roman" w:cs="Times New Roman"/>
          <w:sz w:val="24"/>
          <w:szCs w:val="24"/>
        </w:rPr>
        <w:t>1</w:t>
      </w:r>
      <w:r w:rsidR="00B578DF">
        <w:rPr>
          <w:rFonts w:ascii="Times New Roman" w:hAnsi="Times New Roman" w:cs="Times New Roman"/>
          <w:sz w:val="24"/>
          <w:szCs w:val="24"/>
        </w:rPr>
        <w:t> </w:t>
      </w:r>
      <w:r w:rsidRPr="00936C71">
        <w:rPr>
          <w:rFonts w:ascii="Times New Roman" w:hAnsi="Times New Roman" w:cs="Times New Roman"/>
          <w:sz w:val="24"/>
          <w:szCs w:val="24"/>
        </w:rPr>
        <w:t>500 tis. Kč. Usnesením RMČ č. 445 ze dne 9. 6. 2020 schválila RMČ poskytnutí dotací z rozpočtu MČ Praha 10 v rámci Dotačního programu na podporu dětí s těžkým zdravotním postižením a jejich rodin pro rok 2020 za první pololetí školního roku 2019/2020 ve výši 510</w:t>
      </w:r>
      <w:r w:rsidR="00C50D14">
        <w:rPr>
          <w:rFonts w:ascii="Times New Roman" w:hAnsi="Times New Roman" w:cs="Times New Roman"/>
          <w:sz w:val="24"/>
          <w:szCs w:val="24"/>
        </w:rPr>
        <w:t> </w:t>
      </w:r>
      <w:r w:rsidRPr="00936C71">
        <w:rPr>
          <w:rFonts w:ascii="Times New Roman" w:hAnsi="Times New Roman" w:cs="Times New Roman"/>
          <w:sz w:val="24"/>
          <w:szCs w:val="24"/>
        </w:rPr>
        <w:t>tis</w:t>
      </w:r>
      <w:r w:rsidR="00C50D14">
        <w:rPr>
          <w:rFonts w:ascii="Times New Roman" w:hAnsi="Times New Roman" w:cs="Times New Roman"/>
          <w:sz w:val="24"/>
          <w:szCs w:val="24"/>
        </w:rPr>
        <w:t> </w:t>
      </w:r>
      <w:r w:rsidRPr="00936C71">
        <w:rPr>
          <w:rFonts w:ascii="Times New Roman" w:hAnsi="Times New Roman" w:cs="Times New Roman"/>
          <w:sz w:val="24"/>
          <w:szCs w:val="24"/>
        </w:rPr>
        <w:t>Kč. Na základě usnesení ZMČ č. 16/3/2020 ze dne 25. 5. 2020 došlo k úpravě rozpočtu</w:t>
      </w:r>
      <w:r w:rsidR="00904F5D" w:rsidRPr="00936C71">
        <w:rPr>
          <w:rFonts w:ascii="Times New Roman" w:hAnsi="Times New Roman" w:cs="Times New Roman"/>
          <w:sz w:val="24"/>
          <w:szCs w:val="24"/>
        </w:rPr>
        <w:br/>
      </w:r>
      <w:r w:rsidRPr="00936C71">
        <w:rPr>
          <w:rFonts w:ascii="Times New Roman" w:hAnsi="Times New Roman" w:cs="Times New Roman"/>
          <w:sz w:val="24"/>
          <w:szCs w:val="24"/>
        </w:rPr>
        <w:t>na 1 200 tis. Kč. Usnesením RMČ č. 866 ze dne 20. 10. 2020 schválila RMČ poskytnutí dotací z rozpočtu MČ Praha 10 v rámci Dotačního programu na podporu dětí s těžkým zdravotním postižením a jejich rodin pro rok 2020 za druhé pololetí školního roku 2019/2020 ve výši</w:t>
      </w:r>
      <w:r w:rsidR="00904F5D" w:rsidRPr="00936C71">
        <w:rPr>
          <w:rFonts w:ascii="Times New Roman" w:hAnsi="Times New Roman" w:cs="Times New Roman"/>
          <w:sz w:val="24"/>
          <w:szCs w:val="24"/>
        </w:rPr>
        <w:br/>
      </w:r>
      <w:r w:rsidRPr="00936C71">
        <w:rPr>
          <w:rFonts w:ascii="Times New Roman" w:hAnsi="Times New Roman" w:cs="Times New Roman"/>
          <w:sz w:val="24"/>
          <w:szCs w:val="24"/>
        </w:rPr>
        <w:t>470 tis Kč. Na základě usnesení RMČ č. 950 ze dne 18. 11. 2020 došlo k úpravě rozpočtu</w:t>
      </w:r>
      <w:r w:rsidR="00904F5D" w:rsidRPr="00936C71">
        <w:rPr>
          <w:rFonts w:ascii="Times New Roman" w:hAnsi="Times New Roman" w:cs="Times New Roman"/>
          <w:sz w:val="24"/>
          <w:szCs w:val="24"/>
        </w:rPr>
        <w:br/>
      </w:r>
      <w:r w:rsidRPr="00936C71">
        <w:rPr>
          <w:rFonts w:ascii="Times New Roman" w:hAnsi="Times New Roman" w:cs="Times New Roman"/>
          <w:sz w:val="24"/>
          <w:szCs w:val="24"/>
        </w:rPr>
        <w:t xml:space="preserve">na 1 072 tis. Kč – přesun </w:t>
      </w:r>
      <w:r w:rsidRPr="00936C71">
        <w:rPr>
          <w:rFonts w:ascii="Times New Roman" w:hAnsi="Times New Roman" w:cs="Times New Roman"/>
          <w:bCs/>
          <w:sz w:val="24"/>
          <w:szCs w:val="24"/>
        </w:rPr>
        <w:t xml:space="preserve">finančních prostředků ve výši 128 tis. Kč do odvětví 0082 Správa </w:t>
      </w:r>
      <w:r w:rsidRPr="00936C71">
        <w:rPr>
          <w:rFonts w:ascii="Times New Roman" w:hAnsi="Times New Roman" w:cs="Times New Roman"/>
          <w:bCs/>
          <w:sz w:val="24"/>
          <w:szCs w:val="24"/>
        </w:rPr>
        <w:lastRenderedPageBreak/>
        <w:t xml:space="preserve">majetku v souvislosti s projektem Pacientský HUB. K 31. 12. 2020 bylo z této položky čerpáno 980 tis. Kč. </w:t>
      </w:r>
    </w:p>
    <w:p w14:paraId="107268A6" w14:textId="77777777" w:rsidR="001B2D91" w:rsidRPr="00936C71" w:rsidRDefault="001B2D91" w:rsidP="00D9063D">
      <w:pPr>
        <w:contextualSpacing/>
        <w:jc w:val="both"/>
        <w:rPr>
          <w:rFonts w:ascii="Times New Roman" w:hAnsi="Times New Roman" w:cs="Times New Roman"/>
          <w:bCs/>
          <w:sz w:val="24"/>
          <w:szCs w:val="24"/>
        </w:rPr>
      </w:pPr>
    </w:p>
    <w:p w14:paraId="10256BBE" w14:textId="77777777" w:rsidR="001B2D91" w:rsidRPr="00936C71" w:rsidRDefault="001B2D91" w:rsidP="00D9063D">
      <w:pPr>
        <w:contextualSpacing/>
        <w:jc w:val="both"/>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4350 – Domovy pro seniory</w:t>
      </w:r>
    </w:p>
    <w:p w14:paraId="06A31DC9" w14:textId="77777777" w:rsidR="0076785D" w:rsidRPr="00936C71" w:rsidRDefault="0076785D" w:rsidP="00D9063D">
      <w:pPr>
        <w:contextualSpacing/>
        <w:jc w:val="both"/>
        <w:rPr>
          <w:rFonts w:ascii="Times New Roman" w:hAnsi="Times New Roman" w:cs="Times New Roman"/>
          <w:i/>
          <w:color w:val="000000"/>
          <w:sz w:val="24"/>
          <w:szCs w:val="24"/>
        </w:rPr>
      </w:pPr>
    </w:p>
    <w:p w14:paraId="3ABA5F9E" w14:textId="77777777"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Položka 5336 – Neinvestiční transfery zřízeným PO</w:t>
      </w:r>
    </w:p>
    <w:p w14:paraId="1AF301B3" w14:textId="77AB86FA"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ÚZ 115</w:t>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00C50D14">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čerpání dotace HMP 13 697 tis. Kč (100,0</w:t>
      </w:r>
      <w:r w:rsidR="00016068">
        <w:rPr>
          <w:rFonts w:ascii="Times New Roman" w:hAnsi="Times New Roman" w:cs="Times New Roman"/>
          <w:i/>
          <w:color w:val="000000"/>
          <w:sz w:val="24"/>
          <w:szCs w:val="24"/>
        </w:rPr>
        <w:t>0</w:t>
      </w:r>
      <w:r w:rsidRPr="00936C71">
        <w:rPr>
          <w:rFonts w:ascii="Times New Roman" w:hAnsi="Times New Roman" w:cs="Times New Roman"/>
          <w:i/>
          <w:color w:val="000000"/>
          <w:sz w:val="24"/>
          <w:szCs w:val="24"/>
        </w:rPr>
        <w:t xml:space="preserve"> % RU)</w:t>
      </w:r>
    </w:p>
    <w:p w14:paraId="7794E692" w14:textId="77777777" w:rsidR="001B2D91" w:rsidRPr="00936C71" w:rsidRDefault="001B2D91" w:rsidP="00D9063D">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Zastupitelstvo hl. m. Prahy schválilo usnesením č. 18/81 ze dne 2. 7. 2020 uvolnění neinvestiční účelové dotace z rozpočtu hl. m. Prahy na podporu registrovaných sociálních služeb poskytovaných občanům hl. m. Prahy na rok 2020. Na tuto položku byla zařazena část finančních prostředků z dotace z hl. m. Prahy. </w:t>
      </w:r>
      <w:r w:rsidRPr="00936C71">
        <w:rPr>
          <w:rFonts w:ascii="Times New Roman" w:hAnsi="Times New Roman" w:cs="Times New Roman"/>
          <w:sz w:val="24"/>
          <w:szCs w:val="24"/>
        </w:rPr>
        <w:t>Blíže viz komentář k FV s rozpočtem HMP za rok 2020.</w:t>
      </w:r>
    </w:p>
    <w:p w14:paraId="265E783C" w14:textId="77777777" w:rsidR="001B2D91" w:rsidRPr="00936C71" w:rsidRDefault="001B2D91" w:rsidP="00D9063D">
      <w:pPr>
        <w:contextualSpacing/>
        <w:jc w:val="both"/>
        <w:rPr>
          <w:rFonts w:ascii="Times New Roman" w:hAnsi="Times New Roman" w:cs="Times New Roman"/>
          <w:i/>
          <w:color w:val="000000"/>
          <w:sz w:val="24"/>
          <w:szCs w:val="24"/>
          <w:highlight w:val="yellow"/>
        </w:rPr>
      </w:pPr>
    </w:p>
    <w:p w14:paraId="11375FC1" w14:textId="4306D202"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ÚZ 13351</w:t>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00016068">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 xml:space="preserve">  </w:t>
      </w:r>
      <w:r w:rsidRPr="00936C71">
        <w:rPr>
          <w:rFonts w:ascii="Times New Roman" w:hAnsi="Times New Roman" w:cs="Times New Roman"/>
          <w:sz w:val="24"/>
          <w:szCs w:val="24"/>
        </w:rPr>
        <w:t>č</w:t>
      </w:r>
      <w:r w:rsidRPr="00936C71">
        <w:rPr>
          <w:rFonts w:ascii="Times New Roman" w:hAnsi="Times New Roman" w:cs="Times New Roman"/>
          <w:i/>
          <w:color w:val="000000"/>
          <w:sz w:val="24"/>
          <w:szCs w:val="24"/>
        </w:rPr>
        <w:t>erpání dotace ze státního rozpočtu 2 467 tis. Kč (98,1</w:t>
      </w:r>
      <w:r w:rsidR="00016068">
        <w:rPr>
          <w:rFonts w:ascii="Times New Roman" w:hAnsi="Times New Roman" w:cs="Times New Roman"/>
          <w:i/>
          <w:color w:val="000000"/>
          <w:sz w:val="24"/>
          <w:szCs w:val="24"/>
        </w:rPr>
        <w:t>3</w:t>
      </w:r>
      <w:r w:rsidRPr="00936C71">
        <w:rPr>
          <w:rFonts w:ascii="Times New Roman" w:hAnsi="Times New Roman" w:cs="Times New Roman"/>
          <w:i/>
          <w:color w:val="000000"/>
          <w:sz w:val="24"/>
          <w:szCs w:val="24"/>
        </w:rPr>
        <w:t xml:space="preserve"> % RU)</w:t>
      </w:r>
    </w:p>
    <w:p w14:paraId="14612D4F"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Rada hl. m. Prahy usnesením č. 1798 ze dne 24. 8. 2020 schválila poskytnutí účelové neinvestiční dotace ze státního rozpočtu z Ministerstva práce a sociálních věcí na rok 2020</w:t>
      </w:r>
      <w:r w:rsidR="00AD1961" w:rsidRPr="00936C71">
        <w:rPr>
          <w:rFonts w:ascii="Times New Roman" w:hAnsi="Times New Roman" w:cs="Times New Roman"/>
          <w:sz w:val="24"/>
          <w:szCs w:val="24"/>
        </w:rPr>
        <w:br/>
      </w:r>
      <w:r w:rsidRPr="00936C71">
        <w:rPr>
          <w:rFonts w:ascii="Times New Roman" w:hAnsi="Times New Roman" w:cs="Times New Roman"/>
          <w:sz w:val="24"/>
          <w:szCs w:val="24"/>
        </w:rPr>
        <w:t xml:space="preserve">na odměny zaměstnanců sociálních služeb v souvislosti s výkonem povolání v období epidemie </w:t>
      </w:r>
      <w:proofErr w:type="spellStart"/>
      <w:r w:rsidRPr="00936C71">
        <w:rPr>
          <w:rFonts w:ascii="Times New Roman" w:hAnsi="Times New Roman" w:cs="Times New Roman"/>
          <w:sz w:val="24"/>
          <w:szCs w:val="24"/>
        </w:rPr>
        <w:t>koronaviru</w:t>
      </w:r>
      <w:proofErr w:type="spellEnd"/>
      <w:r w:rsidRPr="00936C71">
        <w:rPr>
          <w:rFonts w:ascii="Times New Roman" w:hAnsi="Times New Roman" w:cs="Times New Roman"/>
          <w:sz w:val="24"/>
          <w:szCs w:val="24"/>
        </w:rPr>
        <w:t>.</w:t>
      </w:r>
    </w:p>
    <w:p w14:paraId="6F13DA08"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Rada hl. m. Prahy usnesením č. 2342 ze dne 26. 10. 2020 schválila poskytnutí účelové neinvestiční dotace ze státního rozpočtu z Ministerstva práce a sociálních věcí na kompenzaci vícenákladů, výpadků zdrojů a kompenzační platbu pro zaměstnance sociálních služeb v souvislosti s epidemií covid-19.</w:t>
      </w:r>
    </w:p>
    <w:p w14:paraId="67A056CC"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Rada hl. m. Prahy usnesením č. 2896 ze dne 14. 12. 2020 schválila poskytnutí účelové neinvestiční dotace ze státního rozpočtu z Ministerstva práce a sociálních věcí na kompenzaci vícenákladů a výpadků zdrojů v souvislosti s epidemií covid-19 (program podpory E).</w:t>
      </w:r>
    </w:p>
    <w:p w14:paraId="0D2EAD8C" w14:textId="77777777" w:rsidR="001B2D91" w:rsidRPr="00936C71" w:rsidRDefault="001B2D91" w:rsidP="00AD1961">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 xml:space="preserve">Konečným příjemcem dotací bylo Centrum sociální a ošetřovatelské pomoci, p. o. (Domov pro seniory U Vršovického nádraží, Domov pro seniory Zvonková a Domov pro seniory Vršovický zámeček). </w:t>
      </w:r>
    </w:p>
    <w:p w14:paraId="52C49ABE" w14:textId="77777777" w:rsidR="001B2D91" w:rsidRPr="00936C71" w:rsidRDefault="001B2D91" w:rsidP="00D9063D">
      <w:pPr>
        <w:contextualSpacing/>
        <w:jc w:val="both"/>
        <w:rPr>
          <w:rFonts w:ascii="Times New Roman" w:hAnsi="Times New Roman" w:cs="Times New Roman"/>
          <w:sz w:val="24"/>
          <w:szCs w:val="24"/>
          <w:highlight w:val="yellow"/>
          <w:u w:val="single"/>
        </w:rPr>
      </w:pPr>
    </w:p>
    <w:p w14:paraId="5B713E6B" w14:textId="77777777" w:rsidR="001B2D91" w:rsidRPr="00936C71" w:rsidRDefault="001B2D91" w:rsidP="00D9063D">
      <w:pPr>
        <w:contextualSpacing/>
        <w:jc w:val="both"/>
        <w:rPr>
          <w:rFonts w:ascii="Times New Roman" w:hAnsi="Times New Roman" w:cs="Times New Roman"/>
          <w:sz w:val="24"/>
          <w:szCs w:val="24"/>
          <w:highlight w:val="yellow"/>
          <w:u w:val="single"/>
        </w:rPr>
      </w:pPr>
      <w:r w:rsidRPr="00936C71">
        <w:rPr>
          <w:rFonts w:ascii="Times New Roman" w:hAnsi="Times New Roman" w:cs="Times New Roman"/>
          <w:sz w:val="24"/>
          <w:szCs w:val="24"/>
          <w:u w:val="single"/>
        </w:rPr>
        <w:t>§ 4351 – Osobní asistence, pečovatelská služba a podpora samostatného bydlení</w:t>
      </w:r>
    </w:p>
    <w:p w14:paraId="22746F15" w14:textId="77777777" w:rsidR="0076785D" w:rsidRPr="00936C71" w:rsidRDefault="0076785D" w:rsidP="00D9063D">
      <w:pPr>
        <w:contextualSpacing/>
        <w:jc w:val="both"/>
        <w:rPr>
          <w:rFonts w:ascii="Times New Roman" w:hAnsi="Times New Roman" w:cs="Times New Roman"/>
          <w:i/>
          <w:sz w:val="24"/>
          <w:szCs w:val="24"/>
        </w:rPr>
      </w:pPr>
    </w:p>
    <w:p w14:paraId="67D634CB"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5331 – Neinvestiční příspěvky zřízeným PO (CSOP v Praze 10)</w:t>
      </w:r>
    </w:p>
    <w:p w14:paraId="1FB44A7B" w14:textId="77B37EE0" w:rsidR="001B2D91" w:rsidRPr="00936C71" w:rsidRDefault="001B2D91" w:rsidP="00D9063D">
      <w:pPr>
        <w:contextualSpacing/>
        <w:jc w:val="right"/>
        <w:rPr>
          <w:rFonts w:ascii="Times New Roman" w:hAnsi="Times New Roman" w:cs="Times New Roman"/>
          <w:i/>
          <w:sz w:val="24"/>
          <w:szCs w:val="24"/>
        </w:rPr>
      </w:pPr>
      <w:r w:rsidRPr="00936C71">
        <w:rPr>
          <w:rFonts w:ascii="Times New Roman" w:hAnsi="Times New Roman" w:cs="Times New Roman"/>
          <w:i/>
          <w:sz w:val="24"/>
          <w:szCs w:val="24"/>
        </w:rPr>
        <w:t>čerpání 82 325 tis. Kč (76,7</w:t>
      </w:r>
      <w:r w:rsidR="00016068">
        <w:rPr>
          <w:rFonts w:ascii="Times New Roman" w:hAnsi="Times New Roman" w:cs="Times New Roman"/>
          <w:i/>
          <w:sz w:val="24"/>
          <w:szCs w:val="24"/>
        </w:rPr>
        <w:t>1</w:t>
      </w:r>
      <w:r w:rsidRPr="00936C71">
        <w:rPr>
          <w:rFonts w:ascii="Times New Roman" w:hAnsi="Times New Roman" w:cs="Times New Roman"/>
          <w:i/>
          <w:sz w:val="24"/>
          <w:szCs w:val="24"/>
        </w:rPr>
        <w:t xml:space="preserve"> % RU)</w:t>
      </w:r>
    </w:p>
    <w:p w14:paraId="629A1863"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Na této položce byly vyčleněny finanční prostředky určené na provozní výdaje příspěvkové organizace CSOP v Praze 10. Usnesením ZMČ č. 16/3/2020 ze dne 25. 5. 2020 bylo provedeno zvýšení provozního příspěvku o 15 000 tis. Kč z důvodu zajištění dostatečného objemu finančních prostředků pro bezproblémový chod organizace do doby, než bude rozhodnuto</w:t>
      </w:r>
      <w:r w:rsidR="00A55192" w:rsidRPr="00936C71">
        <w:rPr>
          <w:rFonts w:ascii="Times New Roman" w:hAnsi="Times New Roman" w:cs="Times New Roman"/>
          <w:sz w:val="24"/>
          <w:szCs w:val="24"/>
        </w:rPr>
        <w:br/>
      </w:r>
      <w:r w:rsidRPr="00936C71">
        <w:rPr>
          <w:rFonts w:ascii="Times New Roman" w:hAnsi="Times New Roman" w:cs="Times New Roman"/>
          <w:sz w:val="24"/>
          <w:szCs w:val="24"/>
        </w:rPr>
        <w:t>o výši grantu z HMP.</w:t>
      </w:r>
    </w:p>
    <w:p w14:paraId="4CA687A6"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92 325 tis. Kč, uvedeným usnesením byl navýšen na 107 325 tis. Kč. K 31. 12. 2020 bylo vyčerpáno 82 325 tis. Kč.</w:t>
      </w:r>
    </w:p>
    <w:p w14:paraId="2BAEC48C" w14:textId="77777777" w:rsidR="001B2D91" w:rsidRPr="00936C71" w:rsidRDefault="001B2D91" w:rsidP="00D9063D">
      <w:pPr>
        <w:contextualSpacing/>
        <w:jc w:val="both"/>
        <w:rPr>
          <w:rFonts w:ascii="Times New Roman" w:hAnsi="Times New Roman" w:cs="Times New Roman"/>
          <w:sz w:val="24"/>
          <w:szCs w:val="24"/>
        </w:rPr>
      </w:pPr>
    </w:p>
    <w:p w14:paraId="6AB6EF25" w14:textId="0972C1C2" w:rsidR="001B2D91" w:rsidRPr="00936C71" w:rsidRDefault="001B2D91" w:rsidP="00D9063D">
      <w:pPr>
        <w:contextualSpacing/>
        <w:rPr>
          <w:rFonts w:ascii="Times New Roman" w:hAnsi="Times New Roman" w:cs="Times New Roman"/>
          <w:i/>
          <w:sz w:val="24"/>
          <w:szCs w:val="24"/>
        </w:rPr>
      </w:pPr>
      <w:r w:rsidRPr="00936C71">
        <w:rPr>
          <w:rFonts w:ascii="Times New Roman" w:hAnsi="Times New Roman" w:cs="Times New Roman"/>
          <w:i/>
          <w:sz w:val="24"/>
          <w:szCs w:val="24"/>
        </w:rPr>
        <w:t xml:space="preserve">ORG 502 CSOP – audit </w:t>
      </w:r>
      <w:proofErr w:type="gramStart"/>
      <w:r w:rsidRPr="00936C71">
        <w:rPr>
          <w:rFonts w:ascii="Times New Roman" w:hAnsi="Times New Roman" w:cs="Times New Roman"/>
          <w:i/>
          <w:sz w:val="24"/>
          <w:szCs w:val="24"/>
        </w:rPr>
        <w:t>hospodaření</w:t>
      </w:r>
      <w:r w:rsidR="00B50302" w:rsidRPr="00936C71">
        <w:rPr>
          <w:rFonts w:ascii="Times New Roman" w:hAnsi="Times New Roman" w:cs="Times New Roman"/>
          <w:i/>
          <w:sz w:val="24"/>
          <w:szCs w:val="24"/>
        </w:rPr>
        <w:t xml:space="preserve">                                   </w:t>
      </w:r>
      <w:r w:rsidR="00EA0928">
        <w:rPr>
          <w:rFonts w:ascii="Times New Roman" w:hAnsi="Times New Roman" w:cs="Times New Roman"/>
          <w:i/>
          <w:sz w:val="24"/>
          <w:szCs w:val="24"/>
        </w:rPr>
        <w:t xml:space="preserve">   </w:t>
      </w:r>
      <w:r w:rsidR="00B50302" w:rsidRPr="00936C71">
        <w:rPr>
          <w:rFonts w:ascii="Times New Roman" w:hAnsi="Times New Roman" w:cs="Times New Roman"/>
          <w:i/>
          <w:sz w:val="24"/>
          <w:szCs w:val="24"/>
        </w:rPr>
        <w:t>čerpání</w:t>
      </w:r>
      <w:proofErr w:type="gramEnd"/>
      <w:r w:rsidR="00B50302" w:rsidRPr="00936C71">
        <w:rPr>
          <w:rFonts w:ascii="Times New Roman" w:hAnsi="Times New Roman" w:cs="Times New Roman"/>
          <w:i/>
          <w:sz w:val="24"/>
          <w:szCs w:val="24"/>
        </w:rPr>
        <w:t xml:space="preserve"> 100 tis. Kč (100,0</w:t>
      </w:r>
      <w:r w:rsidR="003B0643">
        <w:rPr>
          <w:rFonts w:ascii="Times New Roman" w:hAnsi="Times New Roman" w:cs="Times New Roman"/>
          <w:i/>
          <w:sz w:val="24"/>
          <w:szCs w:val="24"/>
        </w:rPr>
        <w:t>0</w:t>
      </w:r>
      <w:r w:rsidR="00B50302" w:rsidRPr="00936C71">
        <w:rPr>
          <w:rFonts w:ascii="Times New Roman" w:hAnsi="Times New Roman" w:cs="Times New Roman"/>
          <w:i/>
          <w:sz w:val="24"/>
          <w:szCs w:val="24"/>
        </w:rPr>
        <w:t xml:space="preserve"> % RU)</w:t>
      </w:r>
      <w:r w:rsidRPr="00936C71">
        <w:rPr>
          <w:rFonts w:ascii="Times New Roman" w:hAnsi="Times New Roman" w:cs="Times New Roman"/>
          <w:i/>
          <w:sz w:val="24"/>
          <w:szCs w:val="24"/>
        </w:rPr>
        <w:tab/>
        <w:t xml:space="preserve">              </w:t>
      </w:r>
    </w:p>
    <w:p w14:paraId="070158CE"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Prostředky z této položky byly určeny na pokrytí nákladů auditu hospodaření CSOP v Praze 10, za rok 2019 (2. část) a auditu hospodaření za rok 2020 (1. část).</w:t>
      </w:r>
    </w:p>
    <w:p w14:paraId="59B87BB3"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100 tis. Kč. K 31. 12. 2020 bylo čerpáno 100 tis. Kč.</w:t>
      </w:r>
    </w:p>
    <w:p w14:paraId="0A661B6F" w14:textId="77777777" w:rsidR="00C50D14" w:rsidRDefault="00C50D14" w:rsidP="00D9063D">
      <w:pPr>
        <w:contextualSpacing/>
        <w:jc w:val="both"/>
        <w:rPr>
          <w:rFonts w:ascii="Times New Roman" w:hAnsi="Times New Roman" w:cs="Times New Roman"/>
          <w:sz w:val="24"/>
          <w:szCs w:val="24"/>
          <w:highlight w:val="yellow"/>
        </w:rPr>
      </w:pPr>
    </w:p>
    <w:p w14:paraId="127FD312" w14:textId="77777777" w:rsidR="00352D85" w:rsidRDefault="00352D85" w:rsidP="00D9063D">
      <w:pPr>
        <w:contextualSpacing/>
        <w:jc w:val="both"/>
        <w:rPr>
          <w:rFonts w:ascii="Times New Roman" w:hAnsi="Times New Roman" w:cs="Times New Roman"/>
          <w:sz w:val="24"/>
          <w:szCs w:val="24"/>
          <w:highlight w:val="yellow"/>
        </w:rPr>
      </w:pPr>
    </w:p>
    <w:p w14:paraId="4CD117BB" w14:textId="77777777" w:rsidR="00352D85" w:rsidRPr="00936C71" w:rsidRDefault="00352D85" w:rsidP="00D9063D">
      <w:pPr>
        <w:contextualSpacing/>
        <w:jc w:val="both"/>
        <w:rPr>
          <w:rFonts w:ascii="Times New Roman" w:hAnsi="Times New Roman" w:cs="Times New Roman"/>
          <w:sz w:val="24"/>
          <w:szCs w:val="24"/>
          <w:highlight w:val="yellow"/>
        </w:rPr>
      </w:pPr>
    </w:p>
    <w:p w14:paraId="47E38D02" w14:textId="77777777"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lastRenderedPageBreak/>
        <w:t>Položka 5336 – Neinvestiční transfery zřízeným PO.</w:t>
      </w:r>
    </w:p>
    <w:p w14:paraId="7FA5579F" w14:textId="781FC1D4"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ÚZ 115</w:t>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003B0643">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čerpání dotace HMP 13 440 tis. Kč (100,0</w:t>
      </w:r>
      <w:r w:rsidR="003B0643">
        <w:rPr>
          <w:rFonts w:ascii="Times New Roman" w:hAnsi="Times New Roman" w:cs="Times New Roman"/>
          <w:i/>
          <w:color w:val="000000"/>
          <w:sz w:val="24"/>
          <w:szCs w:val="24"/>
        </w:rPr>
        <w:t>0</w:t>
      </w:r>
      <w:r w:rsidRPr="00936C71">
        <w:rPr>
          <w:rFonts w:ascii="Times New Roman" w:hAnsi="Times New Roman" w:cs="Times New Roman"/>
          <w:i/>
          <w:color w:val="000000"/>
          <w:sz w:val="24"/>
          <w:szCs w:val="24"/>
        </w:rPr>
        <w:t xml:space="preserve"> % RU)</w:t>
      </w:r>
    </w:p>
    <w:p w14:paraId="051F5D0F" w14:textId="5FE4DF61" w:rsidR="001B2D91" w:rsidRPr="00936C71" w:rsidRDefault="001B2D91" w:rsidP="00D9063D">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Zastupitelstvo hl. m. Prahy schválilo usnesením č. 18/81 ze dne 2. 7. 2020 uvolnění neinvestiční účelové dotace z rozpočtu hl. m. Prahy na podporu registrovaných sociálních služeb poskytovaných občanům hl. m. Prahy na rok 2020. Na tuto položku byla zařazena část finančních prostředků z dotace z hl. m. Prahy. </w:t>
      </w:r>
      <w:r w:rsidRPr="00936C71">
        <w:rPr>
          <w:rFonts w:ascii="Times New Roman" w:hAnsi="Times New Roman" w:cs="Times New Roman"/>
          <w:sz w:val="24"/>
          <w:szCs w:val="24"/>
        </w:rPr>
        <w:t>Konečným příjemcem dotace bylo Centrum sociální a</w:t>
      </w:r>
      <w:r w:rsidR="00352D85">
        <w:rPr>
          <w:rFonts w:ascii="Times New Roman" w:hAnsi="Times New Roman" w:cs="Times New Roman"/>
          <w:sz w:val="24"/>
          <w:szCs w:val="24"/>
        </w:rPr>
        <w:t> </w:t>
      </w:r>
      <w:r w:rsidRPr="00936C71">
        <w:rPr>
          <w:rFonts w:ascii="Times New Roman" w:hAnsi="Times New Roman" w:cs="Times New Roman"/>
          <w:sz w:val="24"/>
          <w:szCs w:val="24"/>
        </w:rPr>
        <w:t>ošetřovatelské pomoci, p. o. (Pečovatelská služba).</w:t>
      </w:r>
    </w:p>
    <w:p w14:paraId="1F41CA50"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color w:val="000000"/>
          <w:sz w:val="24"/>
          <w:szCs w:val="24"/>
        </w:rPr>
        <w:t xml:space="preserve">Blíže viz komentář k FV s rozpočtem HMP za rok 2020. </w:t>
      </w:r>
    </w:p>
    <w:p w14:paraId="39FB2BF1" w14:textId="77777777" w:rsidR="001B2D91" w:rsidRPr="00936C71" w:rsidRDefault="001B2D91" w:rsidP="00D9063D">
      <w:pPr>
        <w:contextualSpacing/>
        <w:jc w:val="both"/>
        <w:rPr>
          <w:rFonts w:ascii="Times New Roman" w:hAnsi="Times New Roman" w:cs="Times New Roman"/>
          <w:i/>
          <w:sz w:val="24"/>
          <w:szCs w:val="24"/>
          <w:highlight w:val="yellow"/>
        </w:rPr>
      </w:pPr>
    </w:p>
    <w:p w14:paraId="73D17DF6" w14:textId="4DAD61A2"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ÚZ 127</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3B064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3 297 tis. Kč (100,0</w:t>
      </w:r>
      <w:r w:rsidR="003B0643">
        <w:rPr>
          <w:rFonts w:ascii="Times New Roman" w:hAnsi="Times New Roman" w:cs="Times New Roman"/>
          <w:i/>
          <w:sz w:val="24"/>
          <w:szCs w:val="24"/>
        </w:rPr>
        <w:t>0</w:t>
      </w:r>
      <w:r w:rsidRPr="00936C71">
        <w:rPr>
          <w:rFonts w:ascii="Times New Roman" w:hAnsi="Times New Roman" w:cs="Times New Roman"/>
          <w:i/>
          <w:sz w:val="24"/>
          <w:szCs w:val="24"/>
        </w:rPr>
        <w:t> % RU)</w:t>
      </w:r>
    </w:p>
    <w:p w14:paraId="46DA3629"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 xml:space="preserve">Na tuto položku byla přesunuta část finančních prostředků z dotace HMP na krizová opatření v souvislosti s epidemickou situací.  </w:t>
      </w:r>
      <w:r w:rsidRPr="00936C71">
        <w:rPr>
          <w:rFonts w:ascii="Times New Roman" w:hAnsi="Times New Roman" w:cs="Times New Roman"/>
          <w:color w:val="000000"/>
          <w:sz w:val="24"/>
          <w:szCs w:val="24"/>
        </w:rPr>
        <w:t xml:space="preserve">Blíže viz komentář k FV s rozpočtem HMP za rok 2020. </w:t>
      </w:r>
    </w:p>
    <w:p w14:paraId="3C5C9D09" w14:textId="77777777" w:rsidR="001B2D91" w:rsidRPr="00936C71" w:rsidRDefault="001B2D91" w:rsidP="00D9063D">
      <w:pPr>
        <w:contextualSpacing/>
        <w:jc w:val="both"/>
        <w:rPr>
          <w:rFonts w:ascii="Times New Roman" w:hAnsi="Times New Roman" w:cs="Times New Roman"/>
          <w:i/>
          <w:color w:val="000000"/>
          <w:sz w:val="24"/>
          <w:szCs w:val="24"/>
        </w:rPr>
      </w:pPr>
    </w:p>
    <w:p w14:paraId="48012974" w14:textId="75615992"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ÚZ 13351</w:t>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003B0643">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 xml:space="preserve">  </w:t>
      </w:r>
      <w:r w:rsidRPr="00936C71">
        <w:rPr>
          <w:rFonts w:ascii="Times New Roman" w:hAnsi="Times New Roman" w:cs="Times New Roman"/>
          <w:sz w:val="24"/>
          <w:szCs w:val="24"/>
        </w:rPr>
        <w:t>č</w:t>
      </w:r>
      <w:r w:rsidRPr="00936C71">
        <w:rPr>
          <w:rFonts w:ascii="Times New Roman" w:hAnsi="Times New Roman" w:cs="Times New Roman"/>
          <w:i/>
          <w:color w:val="000000"/>
          <w:sz w:val="24"/>
          <w:szCs w:val="24"/>
        </w:rPr>
        <w:t>erpání dotace ze státního rozpočtu 1 854 tis. Kč (93,</w:t>
      </w:r>
      <w:r w:rsidR="003B0643">
        <w:rPr>
          <w:rFonts w:ascii="Times New Roman" w:hAnsi="Times New Roman" w:cs="Times New Roman"/>
          <w:i/>
          <w:color w:val="000000"/>
          <w:sz w:val="24"/>
          <w:szCs w:val="24"/>
        </w:rPr>
        <w:t xml:space="preserve">45 </w:t>
      </w:r>
      <w:r w:rsidRPr="00936C71">
        <w:rPr>
          <w:rFonts w:ascii="Times New Roman" w:hAnsi="Times New Roman" w:cs="Times New Roman"/>
          <w:i/>
          <w:color w:val="000000"/>
          <w:sz w:val="24"/>
          <w:szCs w:val="24"/>
        </w:rPr>
        <w:t>% RU)</w:t>
      </w:r>
    </w:p>
    <w:p w14:paraId="6FA0100B"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Rada hl. m. Prahy usnesením č. 1798 ze dne 24. 8. 2020 schválila poskytnutí účelové neinvestiční dotace ze státního rozpočtu z Ministerstva práce a sociálních věcí na rok 2020 na odměny zaměstnanců sociálních služeb v souvislosti s výkonem povolání v období epidemie </w:t>
      </w:r>
      <w:proofErr w:type="spellStart"/>
      <w:r w:rsidRPr="00936C71">
        <w:rPr>
          <w:rFonts w:ascii="Times New Roman" w:hAnsi="Times New Roman" w:cs="Times New Roman"/>
          <w:sz w:val="24"/>
          <w:szCs w:val="24"/>
        </w:rPr>
        <w:t>koronaviru</w:t>
      </w:r>
      <w:proofErr w:type="spellEnd"/>
      <w:r w:rsidRPr="00936C71">
        <w:rPr>
          <w:rFonts w:ascii="Times New Roman" w:hAnsi="Times New Roman" w:cs="Times New Roman"/>
          <w:sz w:val="24"/>
          <w:szCs w:val="24"/>
        </w:rPr>
        <w:t>.</w:t>
      </w:r>
    </w:p>
    <w:p w14:paraId="6A946C15"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Rada hl. m. Prahy usnesením č. 2342 ze dne 26. 10. 2020 schválila poskytnutí účelové neinvestiční dotace ze státního rozpočtu z Ministerstva práce a sociálních věcí na kompenzaci vícenákladů, výpadků zdrojů a kompenzační platbu pro zaměstnance sociálních služeb v souvislosti s epidemií </w:t>
      </w:r>
      <w:r w:rsidR="00F113BA" w:rsidRPr="00936C71">
        <w:rPr>
          <w:rFonts w:ascii="Times New Roman" w:hAnsi="Times New Roman" w:cs="Times New Roman"/>
          <w:sz w:val="24"/>
          <w:szCs w:val="24"/>
        </w:rPr>
        <w:t>C</w:t>
      </w:r>
      <w:r w:rsidRPr="00936C71">
        <w:rPr>
          <w:rFonts w:ascii="Times New Roman" w:hAnsi="Times New Roman" w:cs="Times New Roman"/>
          <w:sz w:val="24"/>
          <w:szCs w:val="24"/>
        </w:rPr>
        <w:t>ovid-19.</w:t>
      </w:r>
    </w:p>
    <w:p w14:paraId="5B0345A8"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Rada hl. m. Prahy usnesením č. 2896 ze dne 14. 12. 2020 schválila poskytnutí účelové neinvestiční dotace ze státního rozpočtu z Ministerstva práce a sociálních věcí na kompenzaci vícenákladů a výpadků zdrojů v souvislosti s epidemií covid-19 (program podpory E).</w:t>
      </w:r>
    </w:p>
    <w:p w14:paraId="27942AAE" w14:textId="4E4B5154"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Konečným příjemcem dotací bylo Centrum sociální a ošetřovatelské pomoci, p. o.</w:t>
      </w:r>
      <w:r w:rsidR="00352D85">
        <w:rPr>
          <w:rFonts w:ascii="Times New Roman" w:hAnsi="Times New Roman" w:cs="Times New Roman"/>
          <w:sz w:val="24"/>
          <w:szCs w:val="24"/>
        </w:rPr>
        <w:t>,</w:t>
      </w:r>
      <w:r w:rsidRPr="00936C71">
        <w:rPr>
          <w:rFonts w:ascii="Times New Roman" w:hAnsi="Times New Roman" w:cs="Times New Roman"/>
          <w:sz w:val="24"/>
          <w:szCs w:val="24"/>
        </w:rPr>
        <w:t xml:space="preserve"> (Pečovatelská</w:t>
      </w:r>
      <w:r w:rsidR="00352D85">
        <w:rPr>
          <w:rFonts w:ascii="Times New Roman" w:hAnsi="Times New Roman" w:cs="Times New Roman"/>
          <w:sz w:val="24"/>
          <w:szCs w:val="24"/>
        </w:rPr>
        <w:t> </w:t>
      </w:r>
      <w:r w:rsidRPr="00936C71">
        <w:rPr>
          <w:rFonts w:ascii="Times New Roman" w:hAnsi="Times New Roman" w:cs="Times New Roman"/>
          <w:sz w:val="24"/>
          <w:szCs w:val="24"/>
        </w:rPr>
        <w:t>služba).</w:t>
      </w:r>
    </w:p>
    <w:p w14:paraId="7A361738" w14:textId="77777777" w:rsidR="001B2D91" w:rsidRPr="00936C71" w:rsidRDefault="001B2D91" w:rsidP="00D9063D">
      <w:pPr>
        <w:contextualSpacing/>
        <w:jc w:val="both"/>
        <w:rPr>
          <w:rFonts w:ascii="Times New Roman" w:hAnsi="Times New Roman" w:cs="Times New Roman"/>
          <w:color w:val="000000"/>
          <w:sz w:val="24"/>
          <w:szCs w:val="24"/>
          <w:highlight w:val="yellow"/>
          <w:u w:val="single"/>
        </w:rPr>
      </w:pPr>
    </w:p>
    <w:p w14:paraId="0825C086" w14:textId="629B7449"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ÚZ 35442</w:t>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t xml:space="preserve">    </w:t>
      </w:r>
      <w:r w:rsidR="003B0643">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 xml:space="preserve"> čerpání dotace ze státního rozpočtu 392 tis. Kč (</w:t>
      </w:r>
      <w:r w:rsidR="002A54A5">
        <w:rPr>
          <w:rFonts w:ascii="Times New Roman" w:hAnsi="Times New Roman" w:cs="Times New Roman"/>
          <w:i/>
          <w:color w:val="000000"/>
          <w:sz w:val="24"/>
          <w:szCs w:val="24"/>
        </w:rPr>
        <w:t>92,</w:t>
      </w:r>
      <w:r w:rsidR="003B0643">
        <w:rPr>
          <w:rFonts w:ascii="Times New Roman" w:hAnsi="Times New Roman" w:cs="Times New Roman"/>
          <w:i/>
          <w:color w:val="000000"/>
          <w:sz w:val="24"/>
          <w:szCs w:val="24"/>
        </w:rPr>
        <w:t>8</w:t>
      </w:r>
      <w:r w:rsidR="002A54A5">
        <w:rPr>
          <w:rFonts w:ascii="Times New Roman" w:hAnsi="Times New Roman" w:cs="Times New Roman"/>
          <w:i/>
          <w:color w:val="000000"/>
          <w:sz w:val="24"/>
          <w:szCs w:val="24"/>
        </w:rPr>
        <w:t>9</w:t>
      </w:r>
      <w:r w:rsidRPr="00936C71">
        <w:rPr>
          <w:rFonts w:ascii="Times New Roman" w:hAnsi="Times New Roman" w:cs="Times New Roman"/>
          <w:i/>
          <w:color w:val="000000"/>
          <w:sz w:val="24"/>
          <w:szCs w:val="24"/>
        </w:rPr>
        <w:t xml:space="preserve"> % RU) </w:t>
      </w:r>
    </w:p>
    <w:p w14:paraId="2B578DDA" w14:textId="77777777" w:rsidR="001B2D91" w:rsidRPr="00936C71" w:rsidRDefault="001B2D91" w:rsidP="00D9063D">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Rada hl. m. Prahy usnesením č. 2418 ze dne 2. 11. 2020 schválila poskytnutí účelové neinvestiční dotace ze státního rozpočtu z Ministerstva zdravotnictví na podporu mimořádného finančního ohodnocení zdravotnických pracovníků v sociálních službách v souvislosti s epidemií covid-19. Konečným příjemcem dotace bylo Centrum sociální a ošetřovatelské pomoci, p. o.</w:t>
      </w:r>
    </w:p>
    <w:p w14:paraId="58E9AE60"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 xml:space="preserve">Blíže viz komentář k FV se SR za rok 2020. </w:t>
      </w:r>
    </w:p>
    <w:p w14:paraId="17D36BF9" w14:textId="77777777" w:rsidR="001B2D91" w:rsidRPr="00936C71" w:rsidRDefault="001B2D91" w:rsidP="00D9063D">
      <w:pPr>
        <w:contextualSpacing/>
        <w:jc w:val="both"/>
        <w:rPr>
          <w:rFonts w:ascii="Times New Roman" w:hAnsi="Times New Roman" w:cs="Times New Roman"/>
          <w:color w:val="000000"/>
          <w:sz w:val="24"/>
          <w:szCs w:val="24"/>
          <w:highlight w:val="yellow"/>
          <w:u w:val="single"/>
        </w:rPr>
      </w:pPr>
    </w:p>
    <w:p w14:paraId="24E1F3CB" w14:textId="77777777" w:rsidR="001B2D91" w:rsidRPr="00936C71" w:rsidRDefault="001B2D91" w:rsidP="00D9063D">
      <w:pPr>
        <w:contextualSpacing/>
        <w:jc w:val="both"/>
        <w:rPr>
          <w:rFonts w:ascii="Times New Roman" w:hAnsi="Times New Roman" w:cs="Times New Roman"/>
          <w:color w:val="000000"/>
          <w:sz w:val="24"/>
          <w:szCs w:val="24"/>
          <w:highlight w:val="yellow"/>
          <w:u w:val="single"/>
        </w:rPr>
      </w:pPr>
      <w:r w:rsidRPr="00936C71">
        <w:rPr>
          <w:rFonts w:ascii="Times New Roman" w:hAnsi="Times New Roman" w:cs="Times New Roman"/>
          <w:color w:val="000000"/>
          <w:sz w:val="24"/>
          <w:szCs w:val="24"/>
          <w:u w:val="single"/>
        </w:rPr>
        <w:t>§ 4357 – Domovy pro osoby se zdravotním postižením a domovy se zvláštním režimem</w:t>
      </w:r>
    </w:p>
    <w:p w14:paraId="0B527F67" w14:textId="77777777" w:rsidR="0076785D" w:rsidRPr="00936C71" w:rsidRDefault="0076785D" w:rsidP="00D9063D">
      <w:pPr>
        <w:contextualSpacing/>
        <w:jc w:val="both"/>
        <w:rPr>
          <w:rFonts w:ascii="Times New Roman" w:hAnsi="Times New Roman" w:cs="Times New Roman"/>
          <w:i/>
          <w:color w:val="000000"/>
          <w:sz w:val="24"/>
          <w:szCs w:val="24"/>
        </w:rPr>
      </w:pPr>
    </w:p>
    <w:p w14:paraId="76EE3EEC" w14:textId="00C90391"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Položka 5336 – Neinv</w:t>
      </w:r>
      <w:r w:rsidR="00846552">
        <w:rPr>
          <w:rFonts w:ascii="Times New Roman" w:hAnsi="Times New Roman" w:cs="Times New Roman"/>
          <w:i/>
          <w:color w:val="000000"/>
          <w:sz w:val="24"/>
          <w:szCs w:val="24"/>
        </w:rPr>
        <w:t>estiční</w:t>
      </w:r>
      <w:r w:rsidRPr="00936C71">
        <w:rPr>
          <w:rFonts w:ascii="Times New Roman" w:hAnsi="Times New Roman" w:cs="Times New Roman"/>
          <w:i/>
          <w:color w:val="000000"/>
          <w:sz w:val="24"/>
          <w:szCs w:val="24"/>
        </w:rPr>
        <w:t xml:space="preserve"> transfery zřízeným PO</w:t>
      </w:r>
    </w:p>
    <w:p w14:paraId="2CF0DFE4" w14:textId="2F7569F7"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ÚZ 115</w:t>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t xml:space="preserve">        </w:t>
      </w:r>
      <w:r w:rsidR="003B0643">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čerpání z dotace HMP 10 820 tis. Kč (100,0</w:t>
      </w:r>
      <w:r w:rsidR="003B0643">
        <w:rPr>
          <w:rFonts w:ascii="Times New Roman" w:hAnsi="Times New Roman" w:cs="Times New Roman"/>
          <w:i/>
          <w:color w:val="000000"/>
          <w:sz w:val="24"/>
          <w:szCs w:val="24"/>
        </w:rPr>
        <w:t>0</w:t>
      </w:r>
      <w:r w:rsidRPr="00936C71">
        <w:rPr>
          <w:rFonts w:ascii="Times New Roman" w:hAnsi="Times New Roman" w:cs="Times New Roman"/>
          <w:i/>
          <w:color w:val="000000"/>
          <w:sz w:val="24"/>
          <w:szCs w:val="24"/>
        </w:rPr>
        <w:t xml:space="preserve"> % RU)</w:t>
      </w:r>
    </w:p>
    <w:p w14:paraId="2FCA06EB" w14:textId="77777777" w:rsidR="001B2D91" w:rsidRPr="00936C71" w:rsidRDefault="001B2D91" w:rsidP="00D9063D">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Zastupitelstvo hl. m. Prahy schválilo usnesením č. 18/81 ze dne 2. 7. 2020 uvolnění neinvestiční účelové dotace z rozpočtu hl. m. Prahy na podporu registrovaných sociálních služeb poskytovaných občanům hl. m. Prahy na rok 2020. Na tuto položku byla zařazena část finančních prostředků z dotace z hl. m. Prahy. </w:t>
      </w:r>
      <w:r w:rsidRPr="00936C71">
        <w:rPr>
          <w:rFonts w:ascii="Times New Roman" w:hAnsi="Times New Roman" w:cs="Times New Roman"/>
          <w:sz w:val="24"/>
          <w:szCs w:val="24"/>
        </w:rPr>
        <w:t>Konečným příjemcem dotace je Centrum sociální a ošetřovatelské pomoci, p. o. (Domov se zvláštním režimem Vršovický zámeček a Domov</w:t>
      </w:r>
      <w:r w:rsidR="00F113BA" w:rsidRPr="00936C71">
        <w:rPr>
          <w:rFonts w:ascii="Times New Roman" w:hAnsi="Times New Roman" w:cs="Times New Roman"/>
          <w:sz w:val="24"/>
          <w:szCs w:val="24"/>
        </w:rPr>
        <w:br/>
      </w:r>
      <w:r w:rsidRPr="00936C71">
        <w:rPr>
          <w:rFonts w:ascii="Times New Roman" w:hAnsi="Times New Roman" w:cs="Times New Roman"/>
          <w:sz w:val="24"/>
          <w:szCs w:val="24"/>
        </w:rPr>
        <w:t>se zvláštním režimem Zvonková).</w:t>
      </w:r>
    </w:p>
    <w:p w14:paraId="74783E15"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color w:val="000000"/>
          <w:sz w:val="24"/>
          <w:szCs w:val="24"/>
        </w:rPr>
        <w:t xml:space="preserve">Blíže viz komentář k FV s rozpočtem HMP za rok 2020. </w:t>
      </w:r>
    </w:p>
    <w:p w14:paraId="43F2AE3B" w14:textId="77777777" w:rsidR="001B2D91" w:rsidRDefault="001B2D91" w:rsidP="00D9063D">
      <w:pPr>
        <w:contextualSpacing/>
        <w:jc w:val="both"/>
        <w:rPr>
          <w:rFonts w:ascii="Times New Roman" w:hAnsi="Times New Roman" w:cs="Times New Roman"/>
          <w:i/>
          <w:color w:val="000000"/>
          <w:sz w:val="24"/>
          <w:szCs w:val="24"/>
          <w:highlight w:val="yellow"/>
        </w:rPr>
      </w:pPr>
    </w:p>
    <w:p w14:paraId="67F06342" w14:textId="77777777" w:rsidR="00352D85" w:rsidRPr="00936C71" w:rsidRDefault="00352D85" w:rsidP="00D9063D">
      <w:pPr>
        <w:contextualSpacing/>
        <w:jc w:val="both"/>
        <w:rPr>
          <w:rFonts w:ascii="Times New Roman" w:hAnsi="Times New Roman" w:cs="Times New Roman"/>
          <w:i/>
          <w:color w:val="000000"/>
          <w:sz w:val="24"/>
          <w:szCs w:val="24"/>
          <w:highlight w:val="yellow"/>
        </w:rPr>
      </w:pPr>
    </w:p>
    <w:p w14:paraId="5012D7FD" w14:textId="45CB71C9"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lastRenderedPageBreak/>
        <w:t>ÚZ 13351</w:t>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t xml:space="preserve">     </w:t>
      </w:r>
      <w:r w:rsidR="003B0643">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 xml:space="preserve">     </w:t>
      </w:r>
      <w:r w:rsidRPr="00936C71">
        <w:rPr>
          <w:rFonts w:ascii="Times New Roman" w:hAnsi="Times New Roman" w:cs="Times New Roman"/>
          <w:sz w:val="24"/>
          <w:szCs w:val="24"/>
        </w:rPr>
        <w:t>č</w:t>
      </w:r>
      <w:r w:rsidRPr="00936C71">
        <w:rPr>
          <w:rFonts w:ascii="Times New Roman" w:hAnsi="Times New Roman" w:cs="Times New Roman"/>
          <w:i/>
          <w:color w:val="000000"/>
          <w:sz w:val="24"/>
          <w:szCs w:val="24"/>
        </w:rPr>
        <w:t>erpání z dotace ze státního rozpočtu 1 506 tis. K</w:t>
      </w:r>
      <w:r w:rsidR="003B0643">
        <w:rPr>
          <w:rFonts w:ascii="Times New Roman" w:hAnsi="Times New Roman" w:cs="Times New Roman"/>
          <w:i/>
          <w:color w:val="000000"/>
          <w:sz w:val="24"/>
          <w:szCs w:val="24"/>
        </w:rPr>
        <w:t>č (99,</w:t>
      </w:r>
      <w:r w:rsidR="00846552">
        <w:rPr>
          <w:rFonts w:ascii="Times New Roman" w:hAnsi="Times New Roman" w:cs="Times New Roman"/>
          <w:i/>
          <w:color w:val="000000"/>
          <w:sz w:val="24"/>
          <w:szCs w:val="24"/>
        </w:rPr>
        <w:t>8</w:t>
      </w:r>
      <w:r w:rsidR="003B0643">
        <w:rPr>
          <w:rFonts w:ascii="Times New Roman" w:hAnsi="Times New Roman" w:cs="Times New Roman"/>
          <w:i/>
          <w:color w:val="000000"/>
          <w:sz w:val="24"/>
          <w:szCs w:val="24"/>
        </w:rPr>
        <w:t xml:space="preserve">0 </w:t>
      </w:r>
      <w:r w:rsidRPr="00936C71">
        <w:rPr>
          <w:rFonts w:ascii="Times New Roman" w:hAnsi="Times New Roman" w:cs="Times New Roman"/>
          <w:i/>
          <w:color w:val="000000"/>
          <w:sz w:val="24"/>
          <w:szCs w:val="24"/>
        </w:rPr>
        <w:t>% RU)</w:t>
      </w:r>
    </w:p>
    <w:p w14:paraId="7DF4D47B"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Rada hl. m. Prahy usnesením č. 1798 ze dne 24. 8. 2020 schválila poskytnutí účelové neinvestiční dotace ze státního rozpočtu z Ministerstva práce a sociálních věcí na rok 2020</w:t>
      </w:r>
      <w:r w:rsidR="00F113BA" w:rsidRPr="00936C71">
        <w:rPr>
          <w:rFonts w:ascii="Times New Roman" w:hAnsi="Times New Roman" w:cs="Times New Roman"/>
          <w:sz w:val="24"/>
          <w:szCs w:val="24"/>
        </w:rPr>
        <w:br/>
      </w:r>
      <w:r w:rsidRPr="00936C71">
        <w:rPr>
          <w:rFonts w:ascii="Times New Roman" w:hAnsi="Times New Roman" w:cs="Times New Roman"/>
          <w:sz w:val="24"/>
          <w:szCs w:val="24"/>
        </w:rPr>
        <w:t xml:space="preserve">na odměny zaměstnanců sociálních služeb v souvislosti s výkonem povolání v období epidemie </w:t>
      </w:r>
      <w:proofErr w:type="spellStart"/>
      <w:r w:rsidRPr="00936C71">
        <w:rPr>
          <w:rFonts w:ascii="Times New Roman" w:hAnsi="Times New Roman" w:cs="Times New Roman"/>
          <w:sz w:val="24"/>
          <w:szCs w:val="24"/>
        </w:rPr>
        <w:t>koronaviru</w:t>
      </w:r>
      <w:proofErr w:type="spellEnd"/>
      <w:r w:rsidRPr="00936C71">
        <w:rPr>
          <w:rFonts w:ascii="Times New Roman" w:hAnsi="Times New Roman" w:cs="Times New Roman"/>
          <w:sz w:val="24"/>
          <w:szCs w:val="24"/>
        </w:rPr>
        <w:t>.</w:t>
      </w:r>
    </w:p>
    <w:p w14:paraId="34886F24"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Rada hl. m. Prahy usnesením č. 2342 ze dne 26. 10. 2020 schválila poskytnutí účelové neinvestiční dotace ze státního rozpočtu z Ministerstva práce a sociálních věcí na kompenzaci vícenákladů, výpadků zdrojů a kompenzační platbu pro zaměstnance sociálních služeb v souvislosti s epidemií </w:t>
      </w:r>
      <w:r w:rsidR="00F113BA" w:rsidRPr="00936C71">
        <w:rPr>
          <w:rFonts w:ascii="Times New Roman" w:hAnsi="Times New Roman" w:cs="Times New Roman"/>
          <w:sz w:val="24"/>
          <w:szCs w:val="24"/>
        </w:rPr>
        <w:t>C</w:t>
      </w:r>
      <w:r w:rsidRPr="00936C71">
        <w:rPr>
          <w:rFonts w:ascii="Times New Roman" w:hAnsi="Times New Roman" w:cs="Times New Roman"/>
          <w:sz w:val="24"/>
          <w:szCs w:val="24"/>
        </w:rPr>
        <w:t>ovid-19.</w:t>
      </w:r>
    </w:p>
    <w:p w14:paraId="711C86AD"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Rada hl. m. Prahy usnesením č. 2896 ze dne 14. 12. 2020 schválila poskytnutí účelové neinvestiční dotace ze státního rozpočtu z Ministerstva práce a sociálních věcí na kompenzaci vícenákladů a výpadků zdrojů v souvislosti s epidemií covid-19 (program podpory E).</w:t>
      </w:r>
    </w:p>
    <w:p w14:paraId="6E678970" w14:textId="67D1229E"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Konečným příjemcem dotací bylo Centrum sociální a ošetřovatelské pomoci, p. o.</w:t>
      </w:r>
      <w:r w:rsidR="00352D85">
        <w:rPr>
          <w:rFonts w:ascii="Times New Roman" w:hAnsi="Times New Roman" w:cs="Times New Roman"/>
          <w:sz w:val="24"/>
          <w:szCs w:val="24"/>
        </w:rPr>
        <w:t>,</w:t>
      </w:r>
      <w:r w:rsidRPr="00936C71">
        <w:rPr>
          <w:rFonts w:ascii="Times New Roman" w:hAnsi="Times New Roman" w:cs="Times New Roman"/>
          <w:sz w:val="24"/>
          <w:szCs w:val="24"/>
        </w:rPr>
        <w:t xml:space="preserve"> (Domov</w:t>
      </w:r>
      <w:r w:rsidR="00352D85">
        <w:rPr>
          <w:rFonts w:ascii="Times New Roman" w:hAnsi="Times New Roman" w:cs="Times New Roman"/>
          <w:sz w:val="24"/>
          <w:szCs w:val="24"/>
        </w:rPr>
        <w:t> </w:t>
      </w:r>
      <w:r w:rsidRPr="00936C71">
        <w:rPr>
          <w:rFonts w:ascii="Times New Roman" w:hAnsi="Times New Roman" w:cs="Times New Roman"/>
          <w:sz w:val="24"/>
          <w:szCs w:val="24"/>
        </w:rPr>
        <w:t>se</w:t>
      </w:r>
      <w:r w:rsidR="00352D85">
        <w:rPr>
          <w:rFonts w:ascii="Times New Roman" w:hAnsi="Times New Roman" w:cs="Times New Roman"/>
          <w:sz w:val="24"/>
          <w:szCs w:val="24"/>
        </w:rPr>
        <w:t> </w:t>
      </w:r>
      <w:r w:rsidRPr="00936C71">
        <w:rPr>
          <w:rFonts w:ascii="Times New Roman" w:hAnsi="Times New Roman" w:cs="Times New Roman"/>
          <w:sz w:val="24"/>
          <w:szCs w:val="24"/>
        </w:rPr>
        <w:t>zvláštním režimem Zvonková a Domov se zvláštním režimem Vršovický zámeček).</w:t>
      </w:r>
    </w:p>
    <w:p w14:paraId="151091CA"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 xml:space="preserve">Blíže viz komentář k FV se SR za rok 2020. </w:t>
      </w:r>
    </w:p>
    <w:p w14:paraId="37B5AEDA" w14:textId="77777777" w:rsidR="001B2D91" w:rsidRPr="00936C71" w:rsidRDefault="001B2D91" w:rsidP="00D9063D">
      <w:pPr>
        <w:contextualSpacing/>
        <w:jc w:val="both"/>
        <w:rPr>
          <w:rFonts w:ascii="Times New Roman" w:hAnsi="Times New Roman" w:cs="Times New Roman"/>
          <w:color w:val="000000"/>
          <w:sz w:val="24"/>
          <w:szCs w:val="24"/>
          <w:highlight w:val="yellow"/>
          <w:u w:val="single"/>
        </w:rPr>
      </w:pPr>
    </w:p>
    <w:p w14:paraId="5001AB13" w14:textId="77777777" w:rsidR="001B2D91" w:rsidRPr="00936C71" w:rsidRDefault="001B2D91" w:rsidP="00D9063D">
      <w:pPr>
        <w:contextualSpacing/>
        <w:jc w:val="both"/>
        <w:rPr>
          <w:rFonts w:ascii="Times New Roman" w:hAnsi="Times New Roman" w:cs="Times New Roman"/>
          <w:color w:val="000000"/>
          <w:sz w:val="24"/>
          <w:szCs w:val="24"/>
          <w:u w:val="single"/>
        </w:rPr>
      </w:pPr>
      <w:r w:rsidRPr="00936C71">
        <w:rPr>
          <w:rFonts w:ascii="Times New Roman" w:hAnsi="Times New Roman" w:cs="Times New Roman"/>
          <w:color w:val="000000"/>
          <w:sz w:val="24"/>
          <w:szCs w:val="24"/>
          <w:u w:val="single"/>
        </w:rPr>
        <w:t>§ 4359 – Ostatní služby a činnosti v oblasti sociální péče</w:t>
      </w:r>
    </w:p>
    <w:p w14:paraId="6B0CD57C" w14:textId="77777777" w:rsidR="0076785D" w:rsidRPr="00936C71" w:rsidRDefault="0076785D" w:rsidP="00D9063D">
      <w:pPr>
        <w:contextualSpacing/>
        <w:jc w:val="both"/>
        <w:rPr>
          <w:rFonts w:ascii="Times New Roman" w:hAnsi="Times New Roman" w:cs="Times New Roman"/>
          <w:i/>
          <w:color w:val="000000"/>
          <w:sz w:val="24"/>
          <w:szCs w:val="24"/>
        </w:rPr>
      </w:pPr>
    </w:p>
    <w:p w14:paraId="6666F13A" w14:textId="77777777"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Položka 5336 – Neinvestiční transfery zřízeným PO</w:t>
      </w:r>
    </w:p>
    <w:p w14:paraId="16412F97" w14:textId="2B941A22"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ÚZ 115</w:t>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t xml:space="preserve">           </w:t>
      </w:r>
      <w:r w:rsidR="00846552">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čerpání z dotace HMP 3 121 tis. Kč (100,0</w:t>
      </w:r>
      <w:r w:rsidR="003B0643">
        <w:rPr>
          <w:rFonts w:ascii="Times New Roman" w:hAnsi="Times New Roman" w:cs="Times New Roman"/>
          <w:i/>
          <w:color w:val="000000"/>
          <w:sz w:val="24"/>
          <w:szCs w:val="24"/>
        </w:rPr>
        <w:t>0</w:t>
      </w:r>
      <w:r w:rsidRPr="00936C71">
        <w:rPr>
          <w:rFonts w:ascii="Times New Roman" w:hAnsi="Times New Roman" w:cs="Times New Roman"/>
          <w:i/>
          <w:color w:val="000000"/>
          <w:sz w:val="24"/>
          <w:szCs w:val="24"/>
        </w:rPr>
        <w:t xml:space="preserve"> % RU)</w:t>
      </w:r>
    </w:p>
    <w:p w14:paraId="5DCB6E73" w14:textId="2FDCF758" w:rsidR="001B2D91" w:rsidRPr="00936C71" w:rsidRDefault="001B2D91" w:rsidP="00D9063D">
      <w:pPr>
        <w:contextualSpacing/>
        <w:jc w:val="both"/>
        <w:rPr>
          <w:rFonts w:ascii="Times New Roman" w:hAnsi="Times New Roman" w:cs="Times New Roman"/>
          <w:color w:val="000000"/>
          <w:sz w:val="24"/>
          <w:szCs w:val="24"/>
        </w:rPr>
      </w:pPr>
      <w:r w:rsidRPr="00936C71">
        <w:rPr>
          <w:rFonts w:ascii="Times New Roman" w:hAnsi="Times New Roman" w:cs="Times New Roman"/>
          <w:color w:val="000000"/>
          <w:sz w:val="24"/>
          <w:szCs w:val="24"/>
        </w:rPr>
        <w:t xml:space="preserve">Zastupitelstvo hl. m. Prahy schválilo usnesením č. 18/81 ze dne 2. 7. 2020 uvolnění neinvestiční účelové dotace z rozpočtu hl. m. Prahy na podporu registrovaných sociálních služeb poskytovaných občanům hl. m. Prahy na rok 2020. Na tuto položku byla zařazena část finančních prostředků z dotace z hl. m. Prahy. </w:t>
      </w:r>
      <w:r w:rsidRPr="00936C71">
        <w:rPr>
          <w:rFonts w:ascii="Times New Roman" w:hAnsi="Times New Roman" w:cs="Times New Roman"/>
          <w:sz w:val="24"/>
          <w:szCs w:val="24"/>
        </w:rPr>
        <w:t>Konečným příjemcem dotace bylo Centrum sociální a</w:t>
      </w:r>
      <w:r w:rsidR="00352D85">
        <w:rPr>
          <w:rFonts w:ascii="Times New Roman" w:hAnsi="Times New Roman" w:cs="Times New Roman"/>
          <w:sz w:val="24"/>
          <w:szCs w:val="24"/>
        </w:rPr>
        <w:t> </w:t>
      </w:r>
      <w:r w:rsidRPr="00936C71">
        <w:rPr>
          <w:rFonts w:ascii="Times New Roman" w:hAnsi="Times New Roman" w:cs="Times New Roman"/>
          <w:sz w:val="24"/>
          <w:szCs w:val="24"/>
        </w:rPr>
        <w:t>ošetřovatelské pomoci, p. o. (Odlehčovací služby U Vršovického nádraží, Odlehčovací služby Zvonková a Odlehčovací služby Vršovický zámeček).</w:t>
      </w:r>
    </w:p>
    <w:p w14:paraId="60590D43"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color w:val="000000"/>
          <w:sz w:val="24"/>
          <w:szCs w:val="24"/>
        </w:rPr>
        <w:t xml:space="preserve">Blíže viz komentář k FV s rozpočtem HMP za rok 2020. </w:t>
      </w:r>
    </w:p>
    <w:p w14:paraId="535EBB39" w14:textId="77777777" w:rsidR="001B2D91" w:rsidRPr="00936C71" w:rsidRDefault="001B2D91" w:rsidP="00D9063D">
      <w:pPr>
        <w:contextualSpacing/>
        <w:jc w:val="both"/>
        <w:rPr>
          <w:rFonts w:ascii="Times New Roman" w:hAnsi="Times New Roman" w:cs="Times New Roman"/>
          <w:i/>
          <w:color w:val="000000"/>
          <w:sz w:val="24"/>
          <w:szCs w:val="24"/>
          <w:highlight w:val="yellow"/>
        </w:rPr>
      </w:pPr>
    </w:p>
    <w:p w14:paraId="74416B85" w14:textId="7237685A" w:rsidR="001B2D91" w:rsidRPr="00936C71" w:rsidRDefault="001B2D91" w:rsidP="00D9063D">
      <w:pPr>
        <w:contextualSpacing/>
        <w:jc w:val="both"/>
        <w:rPr>
          <w:rFonts w:ascii="Times New Roman" w:hAnsi="Times New Roman" w:cs="Times New Roman"/>
          <w:i/>
          <w:color w:val="000000"/>
          <w:sz w:val="24"/>
          <w:szCs w:val="24"/>
        </w:rPr>
      </w:pPr>
      <w:r w:rsidRPr="00936C71">
        <w:rPr>
          <w:rFonts w:ascii="Times New Roman" w:hAnsi="Times New Roman" w:cs="Times New Roman"/>
          <w:i/>
          <w:color w:val="000000"/>
          <w:sz w:val="24"/>
          <w:szCs w:val="24"/>
        </w:rPr>
        <w:t>ÚZ 13351</w:t>
      </w:r>
      <w:r w:rsidRPr="00936C71">
        <w:rPr>
          <w:rFonts w:ascii="Times New Roman" w:hAnsi="Times New Roman" w:cs="Times New Roman"/>
          <w:i/>
          <w:color w:val="000000"/>
          <w:sz w:val="24"/>
          <w:szCs w:val="24"/>
        </w:rPr>
        <w:tab/>
      </w:r>
      <w:r w:rsidRPr="00936C71">
        <w:rPr>
          <w:rFonts w:ascii="Times New Roman" w:hAnsi="Times New Roman" w:cs="Times New Roman"/>
          <w:i/>
          <w:color w:val="000000"/>
          <w:sz w:val="24"/>
          <w:szCs w:val="24"/>
        </w:rPr>
        <w:tab/>
        <w:t xml:space="preserve">            </w:t>
      </w:r>
      <w:r w:rsidR="003B0643">
        <w:rPr>
          <w:rFonts w:ascii="Times New Roman" w:hAnsi="Times New Roman" w:cs="Times New Roman"/>
          <w:i/>
          <w:color w:val="000000"/>
          <w:sz w:val="24"/>
          <w:szCs w:val="24"/>
        </w:rPr>
        <w:t xml:space="preserve">     </w:t>
      </w:r>
      <w:r w:rsidRPr="00936C71">
        <w:rPr>
          <w:rFonts w:ascii="Times New Roman" w:hAnsi="Times New Roman" w:cs="Times New Roman"/>
          <w:i/>
          <w:color w:val="000000"/>
          <w:sz w:val="24"/>
          <w:szCs w:val="24"/>
        </w:rPr>
        <w:t xml:space="preserve">  </w:t>
      </w:r>
      <w:r w:rsidRPr="003B0643">
        <w:rPr>
          <w:rFonts w:ascii="Times New Roman" w:hAnsi="Times New Roman" w:cs="Times New Roman"/>
          <w:i/>
          <w:color w:val="000000"/>
          <w:sz w:val="24"/>
          <w:szCs w:val="24"/>
        </w:rPr>
        <w:t>č</w:t>
      </w:r>
      <w:r w:rsidRPr="00936C71">
        <w:rPr>
          <w:rFonts w:ascii="Times New Roman" w:hAnsi="Times New Roman" w:cs="Times New Roman"/>
          <w:i/>
          <w:color w:val="000000"/>
          <w:sz w:val="24"/>
          <w:szCs w:val="24"/>
        </w:rPr>
        <w:t>erpání z dotace ze státního rozpočtu 606 tis. Kč (</w:t>
      </w:r>
      <w:r w:rsidR="003B0643">
        <w:rPr>
          <w:rFonts w:ascii="Times New Roman" w:hAnsi="Times New Roman" w:cs="Times New Roman"/>
          <w:i/>
          <w:color w:val="000000"/>
          <w:sz w:val="24"/>
          <w:szCs w:val="24"/>
        </w:rPr>
        <w:t xml:space="preserve">91,13 </w:t>
      </w:r>
      <w:r w:rsidRPr="00936C71">
        <w:rPr>
          <w:rFonts w:ascii="Times New Roman" w:hAnsi="Times New Roman" w:cs="Times New Roman"/>
          <w:i/>
          <w:color w:val="000000"/>
          <w:sz w:val="24"/>
          <w:szCs w:val="24"/>
        </w:rPr>
        <w:t>% RU)</w:t>
      </w:r>
    </w:p>
    <w:p w14:paraId="0CC6CA27"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Rada hl. m. Prahy usnesením č. 1798 ze dne 24. 8. 2020 schválila poskytnutí účelové neinvestiční dotace ze státního rozpočtu z Ministerstva práce a sociálních věcí na rok 2020</w:t>
      </w:r>
      <w:r w:rsidR="00F113BA" w:rsidRPr="00936C71">
        <w:rPr>
          <w:rFonts w:ascii="Times New Roman" w:hAnsi="Times New Roman" w:cs="Times New Roman"/>
          <w:sz w:val="24"/>
          <w:szCs w:val="24"/>
        </w:rPr>
        <w:br/>
      </w:r>
      <w:r w:rsidRPr="00936C71">
        <w:rPr>
          <w:rFonts w:ascii="Times New Roman" w:hAnsi="Times New Roman" w:cs="Times New Roman"/>
          <w:sz w:val="24"/>
          <w:szCs w:val="24"/>
        </w:rPr>
        <w:t xml:space="preserve">na odměny zaměstnanců sociálních služeb v souvislosti s výkonem povolání v období epidemie </w:t>
      </w:r>
      <w:proofErr w:type="spellStart"/>
      <w:r w:rsidRPr="00936C71">
        <w:rPr>
          <w:rFonts w:ascii="Times New Roman" w:hAnsi="Times New Roman" w:cs="Times New Roman"/>
          <w:sz w:val="24"/>
          <w:szCs w:val="24"/>
        </w:rPr>
        <w:t>koronaviru</w:t>
      </w:r>
      <w:proofErr w:type="spellEnd"/>
      <w:r w:rsidRPr="00936C71">
        <w:rPr>
          <w:rFonts w:ascii="Times New Roman" w:hAnsi="Times New Roman" w:cs="Times New Roman"/>
          <w:sz w:val="24"/>
          <w:szCs w:val="24"/>
        </w:rPr>
        <w:t>.</w:t>
      </w:r>
    </w:p>
    <w:p w14:paraId="4145DEF5"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Rada hl. m. Prahy usnesením č. 2342 ze dne 26. 10. 2020 schválila poskytnutí účelové neinvestiční dotace ze státního rozpočtu z Ministerstva práce a sociálních věcí na kompenzaci vícenákladů, výpadků zdrojů a kompenzační platbu pro zaměstnance sociálních služeb v souvislosti s epidemií covid-19.</w:t>
      </w:r>
    </w:p>
    <w:p w14:paraId="30873DF6"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Rada hl. m. Prahy usnesením č. 2896 ze dne 14. 12. 2020 schválila poskytnutí účelové neinvestiční dotace ze státního rozpočtu z Ministerstva práce a sociálních věcí na kompenzaci vícenákladů a výpadků zdrojů v souvislosti s epidemií covid-19 (program podpory E).</w:t>
      </w:r>
    </w:p>
    <w:p w14:paraId="4F60E1DB"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Konečným příjemcem dotací bylo Centrum sociální a ošetřovatelské pomoci, p. o. (Odlehčovací služby U Vršovického nádraží, Odlehčovací služby Zvonková a Odlehčovací služby Vršovický zámeček).</w:t>
      </w:r>
    </w:p>
    <w:p w14:paraId="52C56014"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 xml:space="preserve">Blíže viz komentář k FV se SR za rok 2020. </w:t>
      </w:r>
    </w:p>
    <w:p w14:paraId="7903D114" w14:textId="77777777" w:rsidR="00330659" w:rsidRDefault="00330659" w:rsidP="00D9063D">
      <w:pPr>
        <w:contextualSpacing/>
        <w:rPr>
          <w:rFonts w:ascii="Times New Roman" w:hAnsi="Times New Roman" w:cs="Times New Roman"/>
          <w:sz w:val="24"/>
          <w:szCs w:val="24"/>
          <w:highlight w:val="yellow"/>
          <w:u w:val="single"/>
        </w:rPr>
      </w:pPr>
    </w:p>
    <w:p w14:paraId="4B09B479" w14:textId="77777777" w:rsidR="00352D85" w:rsidRDefault="00352D85" w:rsidP="00D9063D">
      <w:pPr>
        <w:contextualSpacing/>
        <w:rPr>
          <w:rFonts w:ascii="Times New Roman" w:hAnsi="Times New Roman" w:cs="Times New Roman"/>
          <w:sz w:val="24"/>
          <w:szCs w:val="24"/>
          <w:highlight w:val="yellow"/>
          <w:u w:val="single"/>
        </w:rPr>
      </w:pPr>
    </w:p>
    <w:p w14:paraId="4E5D6710" w14:textId="77777777" w:rsidR="00352D85" w:rsidRPr="00936C71" w:rsidRDefault="00352D85" w:rsidP="00D9063D">
      <w:pPr>
        <w:contextualSpacing/>
        <w:rPr>
          <w:rFonts w:ascii="Times New Roman" w:hAnsi="Times New Roman" w:cs="Times New Roman"/>
          <w:sz w:val="24"/>
          <w:szCs w:val="24"/>
          <w:highlight w:val="yellow"/>
          <w:u w:val="single"/>
        </w:rPr>
      </w:pPr>
    </w:p>
    <w:p w14:paraId="2278E919" w14:textId="77777777" w:rsidR="001B2D91" w:rsidRPr="00936C71" w:rsidRDefault="001B2D91" w:rsidP="00D9063D">
      <w:pPr>
        <w:contextualSpacing/>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xml:space="preserve">§ 4378 – Terénní programy </w:t>
      </w:r>
    </w:p>
    <w:p w14:paraId="13932F3D" w14:textId="77777777" w:rsidR="0076785D" w:rsidRPr="00936C71" w:rsidRDefault="0076785D" w:rsidP="00D9063D">
      <w:pPr>
        <w:contextualSpacing/>
        <w:rPr>
          <w:rFonts w:ascii="Times New Roman" w:hAnsi="Times New Roman" w:cs="Times New Roman"/>
          <w:i/>
          <w:sz w:val="24"/>
          <w:szCs w:val="24"/>
        </w:rPr>
      </w:pPr>
    </w:p>
    <w:p w14:paraId="1087F1C2" w14:textId="77777777" w:rsidR="001B2D91" w:rsidRPr="00936C71" w:rsidRDefault="001B2D91" w:rsidP="00D9063D">
      <w:pPr>
        <w:contextualSpacing/>
        <w:rPr>
          <w:rFonts w:ascii="Times New Roman" w:hAnsi="Times New Roman" w:cs="Times New Roman"/>
          <w:i/>
          <w:sz w:val="24"/>
          <w:szCs w:val="24"/>
        </w:rPr>
      </w:pPr>
      <w:r w:rsidRPr="00936C71">
        <w:rPr>
          <w:rFonts w:ascii="Times New Roman" w:hAnsi="Times New Roman" w:cs="Times New Roman"/>
          <w:i/>
          <w:sz w:val="24"/>
          <w:szCs w:val="24"/>
        </w:rPr>
        <w:t>Položka 5169 – Nákup ostatních služeb, ÚZ 81</w:t>
      </w:r>
    </w:p>
    <w:p w14:paraId="4A52549A" w14:textId="7375D198" w:rsidR="001B2D91" w:rsidRPr="00936C71" w:rsidRDefault="001B2D91" w:rsidP="00D9063D">
      <w:pPr>
        <w:contextualSpacing/>
        <w:jc w:val="right"/>
        <w:rPr>
          <w:rFonts w:ascii="Times New Roman" w:hAnsi="Times New Roman" w:cs="Times New Roman"/>
          <w:b/>
          <w:i/>
          <w:sz w:val="24"/>
          <w:szCs w:val="24"/>
        </w:rPr>
      </w:pPr>
      <w:r w:rsidRPr="00936C71">
        <w:rPr>
          <w:rFonts w:ascii="Times New Roman" w:hAnsi="Times New Roman" w:cs="Times New Roman"/>
          <w:i/>
          <w:sz w:val="24"/>
          <w:szCs w:val="24"/>
        </w:rPr>
        <w:tab/>
        <w:t>čerpání z prostředků MČ 40 tis. Kč (16,</w:t>
      </w:r>
      <w:r w:rsidR="003B0643">
        <w:rPr>
          <w:rFonts w:ascii="Times New Roman" w:hAnsi="Times New Roman" w:cs="Times New Roman"/>
          <w:i/>
          <w:sz w:val="24"/>
          <w:szCs w:val="24"/>
        </w:rPr>
        <w:t xml:space="preserve">60 </w:t>
      </w:r>
      <w:r w:rsidRPr="00936C71">
        <w:rPr>
          <w:rFonts w:ascii="Times New Roman" w:hAnsi="Times New Roman" w:cs="Times New Roman"/>
          <w:i/>
          <w:sz w:val="24"/>
          <w:szCs w:val="24"/>
        </w:rPr>
        <w:t>% RU)</w:t>
      </w:r>
    </w:p>
    <w:p w14:paraId="53846977" w14:textId="77777777" w:rsidR="001B2D91" w:rsidRPr="00936C71" w:rsidRDefault="001B2D91" w:rsidP="00D9063D">
      <w:pPr>
        <w:contextualSpacing/>
        <w:jc w:val="right"/>
        <w:rPr>
          <w:rFonts w:ascii="Times New Roman" w:hAnsi="Times New Roman" w:cs="Times New Roman"/>
          <w:sz w:val="24"/>
          <w:szCs w:val="24"/>
        </w:rPr>
      </w:pPr>
      <w:r w:rsidRPr="00936C71">
        <w:rPr>
          <w:rFonts w:ascii="Times New Roman" w:hAnsi="Times New Roman" w:cs="Times New Roman"/>
          <w:i/>
          <w:sz w:val="24"/>
          <w:szCs w:val="24"/>
        </w:rPr>
        <w:t>čerpání z prostředků MHMP 195 tis. Kč (100,0 % RU)</w:t>
      </w:r>
    </w:p>
    <w:p w14:paraId="19CEEC0D" w14:textId="0AC07F72"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na této položce byly určeny na zajištění terénního programu, zaměřeného na</w:t>
      </w:r>
      <w:r w:rsidR="00352D85">
        <w:rPr>
          <w:rFonts w:ascii="Times New Roman" w:hAnsi="Times New Roman" w:cs="Times New Roman"/>
          <w:sz w:val="24"/>
          <w:szCs w:val="24"/>
        </w:rPr>
        <w:t> </w:t>
      </w:r>
      <w:r w:rsidRPr="00936C71">
        <w:rPr>
          <w:rFonts w:ascii="Times New Roman" w:hAnsi="Times New Roman" w:cs="Times New Roman"/>
          <w:sz w:val="24"/>
          <w:szCs w:val="24"/>
        </w:rPr>
        <w:t xml:space="preserve">pomoc osobám sociálně vyloučeným. </w:t>
      </w:r>
      <w:r w:rsidRPr="00936C71">
        <w:rPr>
          <w:rFonts w:ascii="Times New Roman" w:hAnsi="Times New Roman" w:cs="Times New Roman"/>
          <w:bCs/>
          <w:iCs/>
          <w:sz w:val="24"/>
          <w:szCs w:val="24"/>
        </w:rPr>
        <w:t xml:space="preserve">Terénní program zajišťuje na základě uzavřené smlouvy (2015/OSO/1755) organizace NADĚJE. </w:t>
      </w:r>
      <w:r w:rsidRPr="00936C71">
        <w:rPr>
          <w:rFonts w:ascii="Times New Roman" w:hAnsi="Times New Roman" w:cs="Times New Roman"/>
          <w:sz w:val="24"/>
          <w:szCs w:val="24"/>
        </w:rPr>
        <w:t>Rozpočet na rok 2020 činil 241 tis. Kč,</w:t>
      </w:r>
      <w:r w:rsidR="00F113BA" w:rsidRPr="00936C71">
        <w:rPr>
          <w:rFonts w:ascii="Times New Roman" w:hAnsi="Times New Roman" w:cs="Times New Roman"/>
          <w:sz w:val="24"/>
          <w:szCs w:val="24"/>
        </w:rPr>
        <w:br/>
      </w:r>
      <w:r w:rsidRPr="00936C71">
        <w:rPr>
          <w:rFonts w:ascii="Times New Roman" w:hAnsi="Times New Roman" w:cs="Times New Roman"/>
          <w:sz w:val="24"/>
          <w:szCs w:val="24"/>
        </w:rPr>
        <w:t>Na tuto položku byla zařazena dotace z HMP ve výši 195 tis. Kč, určená na částečnou úhradu nákladů terénního programu na pomoc osobám sociálně vyloučeným, a to usnesením RMČ</w:t>
      </w:r>
      <w:r w:rsidR="00F113BA" w:rsidRPr="00936C71">
        <w:rPr>
          <w:rFonts w:ascii="Times New Roman" w:hAnsi="Times New Roman" w:cs="Times New Roman"/>
          <w:sz w:val="24"/>
          <w:szCs w:val="24"/>
        </w:rPr>
        <w:br/>
      </w:r>
      <w:r w:rsidRPr="00936C71">
        <w:rPr>
          <w:rFonts w:ascii="Times New Roman" w:hAnsi="Times New Roman" w:cs="Times New Roman"/>
          <w:sz w:val="24"/>
          <w:szCs w:val="24"/>
        </w:rPr>
        <w:t>č. 1027 ze dne 1. 12. 2020. K 31. 12. 2020 bylo čerpáno 40 tis. Kč z prostředků MČ</w:t>
      </w:r>
      <w:r w:rsidR="00F113BA" w:rsidRPr="00936C71">
        <w:rPr>
          <w:rFonts w:ascii="Times New Roman" w:hAnsi="Times New Roman" w:cs="Times New Roman"/>
          <w:sz w:val="24"/>
          <w:szCs w:val="24"/>
        </w:rPr>
        <w:br/>
      </w:r>
      <w:r w:rsidRPr="00936C71">
        <w:rPr>
          <w:rFonts w:ascii="Times New Roman" w:hAnsi="Times New Roman" w:cs="Times New Roman"/>
          <w:sz w:val="24"/>
          <w:szCs w:val="24"/>
        </w:rPr>
        <w:t>a 195 tis. Kč z prostředků HMP.</w:t>
      </w:r>
    </w:p>
    <w:p w14:paraId="32425ED4" w14:textId="77777777" w:rsidR="001B2D91" w:rsidRPr="00936C71" w:rsidRDefault="001B2D91" w:rsidP="00D9063D">
      <w:pPr>
        <w:contextualSpacing/>
        <w:jc w:val="both"/>
        <w:rPr>
          <w:rFonts w:ascii="Times New Roman" w:hAnsi="Times New Roman" w:cs="Times New Roman"/>
          <w:bCs/>
          <w:sz w:val="24"/>
          <w:szCs w:val="24"/>
          <w:highlight w:val="yellow"/>
        </w:rPr>
      </w:pPr>
    </w:p>
    <w:p w14:paraId="373CB605" w14:textId="77777777" w:rsidR="001B2D91" w:rsidRPr="00936C71" w:rsidRDefault="001B2D91" w:rsidP="00D9063D">
      <w:pPr>
        <w:contextualSpacing/>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 4379 – Ostatní služby a činnosti v oblasti sociální prevence</w:t>
      </w:r>
    </w:p>
    <w:p w14:paraId="2F1FB0D7" w14:textId="77777777" w:rsidR="0076785D" w:rsidRPr="00936C71" w:rsidRDefault="0076785D" w:rsidP="00D9063D">
      <w:pPr>
        <w:contextualSpacing/>
        <w:jc w:val="both"/>
        <w:rPr>
          <w:rFonts w:ascii="Times New Roman" w:hAnsi="Times New Roman" w:cs="Times New Roman"/>
          <w:bCs/>
          <w:i/>
          <w:sz w:val="24"/>
          <w:szCs w:val="24"/>
        </w:rPr>
      </w:pPr>
    </w:p>
    <w:p w14:paraId="6DCFE578" w14:textId="341B2A60" w:rsidR="001B2D91" w:rsidRPr="00936C71" w:rsidRDefault="001B2D91" w:rsidP="00D9063D">
      <w:pPr>
        <w:contextualSpacing/>
        <w:jc w:val="both"/>
        <w:rPr>
          <w:rFonts w:ascii="Times New Roman" w:hAnsi="Times New Roman" w:cs="Times New Roman"/>
          <w:bCs/>
          <w:i/>
          <w:sz w:val="24"/>
          <w:szCs w:val="24"/>
        </w:rPr>
      </w:pPr>
      <w:r w:rsidRPr="00936C71">
        <w:rPr>
          <w:rFonts w:ascii="Times New Roman" w:hAnsi="Times New Roman" w:cs="Times New Roman"/>
          <w:bCs/>
          <w:i/>
          <w:sz w:val="24"/>
          <w:szCs w:val="24"/>
        </w:rPr>
        <w:t>Položka 5136 – Knihy, učební pomůcky a tisk</w:t>
      </w:r>
      <w:r w:rsidRPr="00936C71">
        <w:rPr>
          <w:rFonts w:ascii="Times New Roman" w:hAnsi="Times New Roman" w:cs="Times New Roman"/>
          <w:bCs/>
          <w:i/>
          <w:sz w:val="24"/>
          <w:szCs w:val="24"/>
        </w:rPr>
        <w:tab/>
      </w:r>
      <w:r w:rsidRPr="00936C71">
        <w:rPr>
          <w:rFonts w:ascii="Times New Roman" w:hAnsi="Times New Roman" w:cs="Times New Roman"/>
          <w:bCs/>
          <w:i/>
          <w:sz w:val="24"/>
          <w:szCs w:val="24"/>
        </w:rPr>
        <w:tab/>
        <w:t xml:space="preserve">   </w:t>
      </w:r>
      <w:r w:rsidR="003B0643">
        <w:rPr>
          <w:rFonts w:ascii="Times New Roman" w:hAnsi="Times New Roman" w:cs="Times New Roman"/>
          <w:bCs/>
          <w:i/>
          <w:sz w:val="24"/>
          <w:szCs w:val="24"/>
        </w:rPr>
        <w:t xml:space="preserve">   </w:t>
      </w:r>
      <w:r w:rsidRPr="00936C71">
        <w:rPr>
          <w:rFonts w:ascii="Times New Roman" w:hAnsi="Times New Roman" w:cs="Times New Roman"/>
          <w:bCs/>
          <w:i/>
          <w:sz w:val="24"/>
          <w:szCs w:val="24"/>
        </w:rPr>
        <w:t xml:space="preserve">  čerpání 30 tis. Kč (50,</w:t>
      </w:r>
      <w:r w:rsidR="003B0643">
        <w:rPr>
          <w:rFonts w:ascii="Times New Roman" w:hAnsi="Times New Roman" w:cs="Times New Roman"/>
          <w:bCs/>
          <w:i/>
          <w:sz w:val="24"/>
          <w:szCs w:val="24"/>
        </w:rPr>
        <w:t xml:space="preserve">00 </w:t>
      </w:r>
      <w:r w:rsidRPr="00936C71">
        <w:rPr>
          <w:rFonts w:ascii="Times New Roman" w:hAnsi="Times New Roman" w:cs="Times New Roman"/>
          <w:bCs/>
          <w:i/>
          <w:sz w:val="24"/>
          <w:szCs w:val="24"/>
        </w:rPr>
        <w:t>% RU)</w:t>
      </w:r>
    </w:p>
    <w:p w14:paraId="5BA323BA"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V rámci prevence rizikového chování dětí a mládeže na území MČ Praha 10 vyplynula ze sociální práce v této oblasti potřeba vhodnou formou zprostředkovat informace o organizacích, nabízejících pomoc dětem a mládeži při řešení sociálně rizikových situací. K tomuto účelu byl v roce 2018 vydán adresář sociálních a návazných služeb pro děti a mládež v tíživé situaci. Finanční prostředky na této položce byly určeny k aktualizaci adresáře, který bude předáván dětem při terénní sociální práci a také bude k dispozici sociálním pracovníkům a dalším odborníkům v oblasti sociálně rizikového chování dětí a mládeže. Shora uvedený adresář byl aktualizován a vytištěn ve druhém pololetí roku 2020.</w:t>
      </w:r>
    </w:p>
    <w:p w14:paraId="1C9E8F95"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60 tis. Kč. K 30. 6. 2020 bylo čerpáno 30 tis. Kč.</w:t>
      </w:r>
    </w:p>
    <w:p w14:paraId="09F70805" w14:textId="77777777" w:rsidR="001B2D91" w:rsidRPr="00936C71" w:rsidRDefault="001B2D91" w:rsidP="00D9063D">
      <w:pPr>
        <w:contextualSpacing/>
        <w:jc w:val="both"/>
        <w:rPr>
          <w:rFonts w:ascii="Times New Roman" w:hAnsi="Times New Roman" w:cs="Times New Roman"/>
          <w:bCs/>
          <w:sz w:val="24"/>
          <w:szCs w:val="24"/>
        </w:rPr>
      </w:pPr>
    </w:p>
    <w:p w14:paraId="64FB66D4" w14:textId="465782B2" w:rsidR="001B2D91" w:rsidRPr="00936C71" w:rsidRDefault="001B2D91" w:rsidP="00D9063D">
      <w:pPr>
        <w:contextualSpacing/>
        <w:jc w:val="both"/>
        <w:rPr>
          <w:rFonts w:ascii="Times New Roman" w:hAnsi="Times New Roman" w:cs="Times New Roman"/>
          <w:bCs/>
          <w:i/>
          <w:sz w:val="24"/>
          <w:szCs w:val="24"/>
        </w:rPr>
      </w:pPr>
      <w:r w:rsidRPr="00936C71">
        <w:rPr>
          <w:rFonts w:ascii="Times New Roman" w:hAnsi="Times New Roman" w:cs="Times New Roman"/>
          <w:bCs/>
          <w:i/>
          <w:sz w:val="24"/>
          <w:szCs w:val="24"/>
        </w:rPr>
        <w:t>Položka 5167 – Služby školení a vzdělávání</w:t>
      </w:r>
      <w:r w:rsidRPr="00936C71">
        <w:rPr>
          <w:rFonts w:ascii="Times New Roman" w:hAnsi="Times New Roman" w:cs="Times New Roman"/>
          <w:bCs/>
          <w:i/>
          <w:sz w:val="24"/>
          <w:szCs w:val="24"/>
        </w:rPr>
        <w:tab/>
      </w:r>
      <w:r w:rsidRPr="00936C71">
        <w:rPr>
          <w:rFonts w:ascii="Times New Roman" w:hAnsi="Times New Roman" w:cs="Times New Roman"/>
          <w:bCs/>
          <w:i/>
          <w:sz w:val="24"/>
          <w:szCs w:val="24"/>
        </w:rPr>
        <w:tab/>
      </w:r>
      <w:r w:rsidRPr="00936C71">
        <w:rPr>
          <w:rFonts w:ascii="Times New Roman" w:hAnsi="Times New Roman" w:cs="Times New Roman"/>
          <w:bCs/>
          <w:i/>
          <w:sz w:val="24"/>
          <w:szCs w:val="24"/>
        </w:rPr>
        <w:tab/>
        <w:t xml:space="preserve">   </w:t>
      </w:r>
      <w:r w:rsidR="003B0643">
        <w:rPr>
          <w:rFonts w:ascii="Times New Roman" w:hAnsi="Times New Roman" w:cs="Times New Roman"/>
          <w:bCs/>
          <w:i/>
          <w:sz w:val="24"/>
          <w:szCs w:val="24"/>
        </w:rPr>
        <w:t xml:space="preserve">   </w:t>
      </w:r>
      <w:r w:rsidRPr="00936C71">
        <w:rPr>
          <w:rFonts w:ascii="Times New Roman" w:hAnsi="Times New Roman" w:cs="Times New Roman"/>
          <w:bCs/>
          <w:i/>
          <w:sz w:val="24"/>
          <w:szCs w:val="24"/>
        </w:rPr>
        <w:t xml:space="preserve"> </w:t>
      </w:r>
      <w:r w:rsidR="003B0643">
        <w:rPr>
          <w:rFonts w:ascii="Times New Roman" w:hAnsi="Times New Roman" w:cs="Times New Roman"/>
          <w:bCs/>
          <w:i/>
          <w:sz w:val="24"/>
          <w:szCs w:val="24"/>
        </w:rPr>
        <w:t xml:space="preserve"> </w:t>
      </w:r>
      <w:r w:rsidRPr="00936C71">
        <w:rPr>
          <w:rFonts w:ascii="Times New Roman" w:hAnsi="Times New Roman" w:cs="Times New Roman"/>
          <w:bCs/>
          <w:i/>
          <w:sz w:val="24"/>
          <w:szCs w:val="24"/>
        </w:rPr>
        <w:t>čerpání 27 tis. Kč (</w:t>
      </w:r>
      <w:r w:rsidR="00D23EFF" w:rsidRPr="00936C71">
        <w:rPr>
          <w:rFonts w:ascii="Times New Roman" w:hAnsi="Times New Roman" w:cs="Times New Roman"/>
          <w:bCs/>
          <w:i/>
          <w:sz w:val="24"/>
          <w:szCs w:val="24"/>
        </w:rPr>
        <w:t>6</w:t>
      </w:r>
      <w:r w:rsidR="00D23EFF">
        <w:rPr>
          <w:rFonts w:ascii="Times New Roman" w:hAnsi="Times New Roman" w:cs="Times New Roman"/>
          <w:bCs/>
          <w:i/>
          <w:sz w:val="24"/>
          <w:szCs w:val="24"/>
        </w:rPr>
        <w:t>7</w:t>
      </w:r>
      <w:r w:rsidRPr="00936C71">
        <w:rPr>
          <w:rFonts w:ascii="Times New Roman" w:hAnsi="Times New Roman" w:cs="Times New Roman"/>
          <w:bCs/>
          <w:i/>
          <w:sz w:val="24"/>
          <w:szCs w:val="24"/>
        </w:rPr>
        <w:t>,</w:t>
      </w:r>
      <w:r w:rsidR="00D23EFF">
        <w:rPr>
          <w:rFonts w:ascii="Times New Roman" w:hAnsi="Times New Roman" w:cs="Times New Roman"/>
          <w:bCs/>
          <w:i/>
          <w:sz w:val="24"/>
          <w:szCs w:val="24"/>
        </w:rPr>
        <w:t>5</w:t>
      </w:r>
      <w:r w:rsidR="003B0643">
        <w:rPr>
          <w:rFonts w:ascii="Times New Roman" w:hAnsi="Times New Roman" w:cs="Times New Roman"/>
          <w:bCs/>
          <w:i/>
          <w:sz w:val="24"/>
          <w:szCs w:val="24"/>
        </w:rPr>
        <w:t>0</w:t>
      </w:r>
      <w:r w:rsidR="00D23EFF" w:rsidRPr="00936C71">
        <w:rPr>
          <w:rFonts w:ascii="Times New Roman" w:hAnsi="Times New Roman" w:cs="Times New Roman"/>
          <w:bCs/>
          <w:i/>
          <w:sz w:val="24"/>
          <w:szCs w:val="24"/>
        </w:rPr>
        <w:t xml:space="preserve"> </w:t>
      </w:r>
      <w:r w:rsidRPr="00936C71">
        <w:rPr>
          <w:rFonts w:ascii="Times New Roman" w:hAnsi="Times New Roman" w:cs="Times New Roman"/>
          <w:bCs/>
          <w:i/>
          <w:sz w:val="24"/>
          <w:szCs w:val="24"/>
        </w:rPr>
        <w:t>% RU)</w:t>
      </w:r>
    </w:p>
    <w:p w14:paraId="1BA4CA01"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Z této položky jsou v rámci sociální prevence hrazeny semináře zejména pro pracovníky spolupracujících organizací a institucí, zaměřené na konkrétní problémy z oblasti péče o osoby v nepříznivé sociální situaci. Smyslem vzdělávacích akcí je též zviditelnění aktuálních sociálních problémů a spolupracujících organizací.</w:t>
      </w:r>
    </w:p>
    <w:p w14:paraId="1BE64CED"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Rozpočet na rok 2020 činil 35 tis. Kč. Na základě usnesení ZMČ č. 16/3/2020 ze dne 25. 5. 2020 došlo k úpravě rozpočtu na 25 tis. Kč. Následně byl rozpočet upraven na základě Stanoviska ekonomického odboru na změnu rozpisu rozpočtu na rok 2020 ze dne 7. 10. 2020 na 40 tis. Kč. K 31.  12. 2020 bylo čerpáno 27 tis. Kč.</w:t>
      </w:r>
    </w:p>
    <w:p w14:paraId="6D21DB4A" w14:textId="77777777" w:rsidR="001B2D91" w:rsidRPr="00936C71" w:rsidRDefault="001B2D91" w:rsidP="00D9063D">
      <w:pPr>
        <w:contextualSpacing/>
        <w:rPr>
          <w:rFonts w:ascii="Times New Roman" w:hAnsi="Times New Roman" w:cs="Times New Roman"/>
          <w:bCs/>
          <w:i/>
          <w:sz w:val="24"/>
          <w:szCs w:val="24"/>
          <w:highlight w:val="yellow"/>
        </w:rPr>
      </w:pPr>
    </w:p>
    <w:p w14:paraId="46E692C1" w14:textId="77777777" w:rsidR="004F1CB2" w:rsidRPr="00936C71" w:rsidRDefault="004F1CB2" w:rsidP="00D9063D">
      <w:pPr>
        <w:contextualSpacing/>
        <w:rPr>
          <w:rFonts w:ascii="Times New Roman" w:hAnsi="Times New Roman" w:cs="Times New Roman"/>
          <w:bCs/>
          <w:i/>
          <w:sz w:val="24"/>
          <w:szCs w:val="24"/>
        </w:rPr>
      </w:pPr>
    </w:p>
    <w:p w14:paraId="1698CD1C" w14:textId="77777777" w:rsidR="001B2D91" w:rsidRPr="00936C71" w:rsidRDefault="001B2D91" w:rsidP="00D9063D">
      <w:pPr>
        <w:contextualSpacing/>
        <w:rPr>
          <w:rFonts w:ascii="Times New Roman" w:hAnsi="Times New Roman" w:cs="Times New Roman"/>
          <w:bCs/>
          <w:i/>
          <w:sz w:val="24"/>
          <w:szCs w:val="24"/>
        </w:rPr>
      </w:pPr>
      <w:r w:rsidRPr="00936C71">
        <w:rPr>
          <w:rFonts w:ascii="Times New Roman" w:hAnsi="Times New Roman" w:cs="Times New Roman"/>
          <w:bCs/>
          <w:i/>
          <w:sz w:val="24"/>
          <w:szCs w:val="24"/>
        </w:rPr>
        <w:t>Položka 5169 – Nákup ostatních služeb, ÚZ 115</w:t>
      </w:r>
    </w:p>
    <w:p w14:paraId="7F015A39" w14:textId="2CC9671C" w:rsidR="001B2D91" w:rsidRPr="00936C71" w:rsidRDefault="001B2D91" w:rsidP="00D9063D">
      <w:pPr>
        <w:contextualSpacing/>
        <w:jc w:val="right"/>
        <w:rPr>
          <w:rFonts w:ascii="Times New Roman" w:hAnsi="Times New Roman" w:cs="Times New Roman"/>
          <w:b/>
          <w:i/>
          <w:sz w:val="24"/>
          <w:szCs w:val="24"/>
        </w:rPr>
      </w:pPr>
      <w:r w:rsidRPr="00936C71">
        <w:rPr>
          <w:rFonts w:ascii="Times New Roman" w:hAnsi="Times New Roman" w:cs="Times New Roman"/>
          <w:i/>
          <w:sz w:val="24"/>
          <w:szCs w:val="24"/>
        </w:rPr>
        <w:t>čerpání z prostředků MČ 77 tis. Kč (60,</w:t>
      </w:r>
      <w:r w:rsidR="003B0643">
        <w:rPr>
          <w:rFonts w:ascii="Times New Roman" w:hAnsi="Times New Roman" w:cs="Times New Roman"/>
          <w:i/>
          <w:sz w:val="24"/>
          <w:szCs w:val="24"/>
        </w:rPr>
        <w:t>63</w:t>
      </w:r>
      <w:r w:rsidR="00D23EFF"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71EF3F9B" w14:textId="37FB0A61" w:rsidR="001B2D91" w:rsidRPr="00936C71" w:rsidRDefault="001B2D91" w:rsidP="00D9063D">
      <w:pPr>
        <w:contextualSpacing/>
        <w:rPr>
          <w:rFonts w:ascii="Times New Roman" w:hAnsi="Times New Roman" w:cs="Times New Roman"/>
          <w:i/>
          <w:sz w:val="24"/>
          <w:szCs w:val="24"/>
        </w:rPr>
      </w:pPr>
      <w:r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3B0643">
        <w:rPr>
          <w:rFonts w:ascii="Times New Roman" w:hAnsi="Times New Roman" w:cs="Times New Roman"/>
          <w:i/>
          <w:sz w:val="24"/>
          <w:szCs w:val="24"/>
        </w:rPr>
        <w:t xml:space="preserve"> </w:t>
      </w:r>
      <w:r w:rsidRPr="00936C71">
        <w:rPr>
          <w:rFonts w:ascii="Times New Roman" w:hAnsi="Times New Roman" w:cs="Times New Roman"/>
          <w:i/>
          <w:sz w:val="24"/>
          <w:szCs w:val="24"/>
        </w:rPr>
        <w:t>čerpání z prostředků HMP 64 tis. Kč (100,0</w:t>
      </w:r>
      <w:r w:rsidR="003B0643">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026803BD" w14:textId="77777777" w:rsidR="001B2D91" w:rsidRPr="00936C71" w:rsidRDefault="001B2D91" w:rsidP="00D9063D">
      <w:pPr>
        <w:contextualSpacing/>
        <w:jc w:val="both"/>
        <w:rPr>
          <w:rFonts w:ascii="Times New Roman" w:hAnsi="Times New Roman" w:cs="Times New Roman"/>
          <w:bCs/>
          <w:iCs/>
          <w:sz w:val="24"/>
          <w:szCs w:val="24"/>
        </w:rPr>
      </w:pPr>
      <w:r w:rsidRPr="00936C71">
        <w:rPr>
          <w:rFonts w:ascii="Times New Roman" w:hAnsi="Times New Roman" w:cs="Times New Roman"/>
          <w:bCs/>
          <w:iCs/>
          <w:sz w:val="24"/>
          <w:szCs w:val="24"/>
        </w:rPr>
        <w:t xml:space="preserve">Na této položce byly ve schváleném rozpočtu pro rok 2020 vyčleněny finanční prostředky ve výši 110 tis. Kč na zajištění resocializačního pobytu pro děti a mládež ze sociálně znevýhodněného prostředí. </w:t>
      </w:r>
    </w:p>
    <w:p w14:paraId="6B6428D3" w14:textId="77777777" w:rsidR="001B2D91" w:rsidRPr="00936C71" w:rsidRDefault="001B2D91" w:rsidP="00D9063D">
      <w:pPr>
        <w:contextualSpacing/>
        <w:jc w:val="both"/>
        <w:rPr>
          <w:rFonts w:ascii="Times New Roman" w:hAnsi="Times New Roman" w:cs="Times New Roman"/>
          <w:bCs/>
          <w:iCs/>
          <w:sz w:val="24"/>
          <w:szCs w:val="24"/>
        </w:rPr>
      </w:pPr>
      <w:r w:rsidRPr="00936C71">
        <w:rPr>
          <w:rFonts w:ascii="Times New Roman" w:hAnsi="Times New Roman" w:cs="Times New Roman"/>
          <w:bCs/>
          <w:iCs/>
          <w:sz w:val="24"/>
          <w:szCs w:val="24"/>
        </w:rPr>
        <w:t>Finanční prostředky z této položky ve výši 50 tis. Kč byly vyčleněny pro zajištění několika jednodenních akcí, včetně street akcí pro děti, které jsou klienty kurátorů pro mládež a pro klienty terénního programu pro děti a mládež z Prahy 10, kteří vedou rizikový způsob života.</w:t>
      </w:r>
    </w:p>
    <w:p w14:paraId="7C7F0536"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lastRenderedPageBreak/>
        <w:t>Finanční prostředky z této položky ve výši 5 tis. Kč byly určeny k zajištění tlumočnických služeb pro osoby s poruchami komunikace (např. neslyšící) a cizince. Smyslem služby je zprostředkování kontaktu se společenským prostředím a pomoc při uplatňování práv, oprávněných zájmů a při obstarávání osobních záležitostí. Tlumočnické služby externí organizace mohou být využity i v rámci jednání pracovních skupin komunitního plánování sociálních služeb.</w:t>
      </w:r>
    </w:p>
    <w:p w14:paraId="2FF7E261" w14:textId="77777777" w:rsidR="001B2D91" w:rsidRPr="00936C71" w:rsidRDefault="001B2D91" w:rsidP="00D9063D">
      <w:pPr>
        <w:contextualSpacing/>
        <w:jc w:val="both"/>
        <w:rPr>
          <w:rFonts w:ascii="Times New Roman" w:hAnsi="Times New Roman" w:cs="Times New Roman"/>
          <w:sz w:val="24"/>
        </w:rPr>
      </w:pPr>
      <w:r w:rsidRPr="00936C71">
        <w:rPr>
          <w:rFonts w:ascii="Times New Roman" w:hAnsi="Times New Roman" w:cs="Times New Roman"/>
          <w:sz w:val="24"/>
        </w:rPr>
        <w:t>Z této položky bylo dále plánováno zajistit zhotovení aktualizovaných letáků</w:t>
      </w:r>
      <w:r w:rsidRPr="00936C71">
        <w:rPr>
          <w:rFonts w:ascii="Times New Roman" w:hAnsi="Times New Roman" w:cs="Times New Roman"/>
          <w:sz w:val="24"/>
          <w:szCs w:val="24"/>
        </w:rPr>
        <w:t xml:space="preserve"> z oblasti sociální prevence. Z</w:t>
      </w:r>
      <w:r w:rsidRPr="00936C71">
        <w:rPr>
          <w:rFonts w:ascii="Times New Roman" w:hAnsi="Times New Roman" w:cs="Times New Roman"/>
          <w:sz w:val="24"/>
        </w:rPr>
        <w:t>a tímto účelem jsou vyčleněny finanční prostředky ve výši 5 tis. Kč.</w:t>
      </w:r>
    </w:p>
    <w:p w14:paraId="53B45D28" w14:textId="2E91F2C8"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V souvislosti s epidemickou situací bylo zvažováno v letošním roce nerealizovat resocializační pobyt pro děti a mládež, a proto došlo na základě usnesení ZMČ č. 16/3/2020 ze dne 25. 5. 2020 ke snížení finančních prostředků na této položce o 110 tis. Kč. Protože se epidemická situace následně zlepšila, bylo rozhodnuto resocializační pobyt realizovat v měsíci srpnu 2020, zejména s ohledem na význam akce pro klienty. Z tohoto důvodu pak došlo k úpravě rozpočtu na</w:t>
      </w:r>
      <w:r w:rsidR="00352D85">
        <w:rPr>
          <w:rFonts w:ascii="Times New Roman" w:hAnsi="Times New Roman" w:cs="Times New Roman"/>
          <w:sz w:val="24"/>
          <w:szCs w:val="24"/>
        </w:rPr>
        <w:t> </w:t>
      </w:r>
      <w:r w:rsidRPr="00936C71">
        <w:rPr>
          <w:rFonts w:ascii="Times New Roman" w:hAnsi="Times New Roman" w:cs="Times New Roman"/>
          <w:sz w:val="24"/>
          <w:szCs w:val="24"/>
        </w:rPr>
        <w:t>podkladě Stanoviska ekonomického odboru na změnu rozpisu rozpočtu na rok 2020</w:t>
      </w:r>
      <w:r w:rsidR="00C201C2" w:rsidRPr="00936C71">
        <w:rPr>
          <w:rFonts w:ascii="Times New Roman" w:hAnsi="Times New Roman" w:cs="Times New Roman"/>
          <w:sz w:val="24"/>
          <w:szCs w:val="24"/>
        </w:rPr>
        <w:br/>
      </w:r>
      <w:r w:rsidRPr="00936C71">
        <w:rPr>
          <w:rFonts w:ascii="Times New Roman" w:hAnsi="Times New Roman" w:cs="Times New Roman"/>
          <w:sz w:val="24"/>
          <w:szCs w:val="24"/>
        </w:rPr>
        <w:t>č. 100014 ze dne 9. 6. 2020, kdy byl upravený rozpočet navýšen o částku 67 tis. Kč.</w:t>
      </w:r>
    </w:p>
    <w:p w14:paraId="4966B108" w14:textId="4D83BBEC"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Na tuto položku byla zařazena dotace z HMP ve výši 64 tis. Kč, a to usnesením RMČ č. 293 ze dne 14. 4. 2020, která je určena jednak na částečnou úhradu nákladů na resocializační pobyt a</w:t>
      </w:r>
      <w:r w:rsidR="00352D85">
        <w:rPr>
          <w:rFonts w:ascii="Times New Roman" w:hAnsi="Times New Roman" w:cs="Times New Roman"/>
          <w:sz w:val="24"/>
          <w:szCs w:val="24"/>
        </w:rPr>
        <w:t> </w:t>
      </w:r>
      <w:r w:rsidRPr="00936C71">
        <w:rPr>
          <w:rFonts w:ascii="Times New Roman" w:hAnsi="Times New Roman" w:cs="Times New Roman"/>
          <w:sz w:val="24"/>
          <w:szCs w:val="24"/>
        </w:rPr>
        <w:t>jednak na částečnou úhradu nákladů na street akce pro klienty terénního programu. Z uvedené dotace bylo k 31. 12. 2020 čerpáno 43 tis. Kč na úhradu části nákladů na resocializační pobyt a</w:t>
      </w:r>
      <w:r w:rsidR="00352D85">
        <w:rPr>
          <w:rFonts w:ascii="Times New Roman" w:hAnsi="Times New Roman" w:cs="Times New Roman"/>
          <w:sz w:val="24"/>
          <w:szCs w:val="24"/>
        </w:rPr>
        <w:t> </w:t>
      </w:r>
      <w:r w:rsidRPr="00936C71">
        <w:rPr>
          <w:rFonts w:ascii="Times New Roman" w:hAnsi="Times New Roman" w:cs="Times New Roman"/>
          <w:sz w:val="24"/>
          <w:szCs w:val="24"/>
        </w:rPr>
        <w:t xml:space="preserve">21 tis. Kč na úhradu části nákladů na street akce. </w:t>
      </w:r>
    </w:p>
    <w:p w14:paraId="03A25029"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K 31. 12. 2020 bylo čerpáno 77 tis. Kč z prostředků MČ a z uvedené dotace bylo čerpáno 64 tis. Kč.</w:t>
      </w:r>
    </w:p>
    <w:p w14:paraId="04E9D69E" w14:textId="77777777" w:rsidR="001B2D91" w:rsidRPr="00936C71" w:rsidRDefault="001B2D91" w:rsidP="00D9063D">
      <w:pPr>
        <w:contextualSpacing/>
        <w:jc w:val="both"/>
        <w:rPr>
          <w:rFonts w:ascii="Times New Roman" w:hAnsi="Times New Roman" w:cs="Times New Roman"/>
          <w:i/>
          <w:sz w:val="24"/>
          <w:szCs w:val="24"/>
          <w:highlight w:val="yellow"/>
        </w:rPr>
      </w:pPr>
    </w:p>
    <w:p w14:paraId="19DB14D6" w14:textId="25AC1918"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5175 – Pohoštění</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3B064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3B0643">
        <w:rPr>
          <w:rFonts w:ascii="Times New Roman" w:hAnsi="Times New Roman" w:cs="Times New Roman"/>
          <w:i/>
          <w:sz w:val="24"/>
          <w:szCs w:val="24"/>
        </w:rPr>
        <w:t xml:space="preserve">  </w:t>
      </w:r>
      <w:r w:rsidRPr="00936C71">
        <w:rPr>
          <w:rFonts w:ascii="Times New Roman" w:hAnsi="Times New Roman" w:cs="Times New Roman"/>
          <w:i/>
          <w:sz w:val="24"/>
          <w:szCs w:val="24"/>
        </w:rPr>
        <w:t>čerpání 4 tis. Kč (</w:t>
      </w:r>
      <w:r w:rsidR="003B0643">
        <w:rPr>
          <w:rFonts w:ascii="Times New Roman" w:hAnsi="Times New Roman" w:cs="Times New Roman"/>
          <w:i/>
          <w:sz w:val="24"/>
          <w:szCs w:val="24"/>
        </w:rPr>
        <w:t xml:space="preserve">26,67 </w:t>
      </w:r>
      <w:r w:rsidRPr="00936C71">
        <w:rPr>
          <w:rFonts w:ascii="Times New Roman" w:hAnsi="Times New Roman" w:cs="Times New Roman"/>
          <w:i/>
          <w:sz w:val="24"/>
          <w:szCs w:val="24"/>
        </w:rPr>
        <w:t>% RU)</w:t>
      </w:r>
    </w:p>
    <w:p w14:paraId="04BB1A61"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vyčleněny na pohoštění v rámci akcí pořádaných v oblasti sociální prevence odborem sociálním pro spolupracující občany a organizace.</w:t>
      </w:r>
    </w:p>
    <w:p w14:paraId="18EFBD67"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15 tis. Kč. K 31. 12. 2020 bylo čerpáno 4 tis. Kč.</w:t>
      </w:r>
    </w:p>
    <w:p w14:paraId="4041DACE" w14:textId="77777777" w:rsidR="001B2D91" w:rsidRPr="00936C71" w:rsidRDefault="001B2D91" w:rsidP="00D9063D">
      <w:pPr>
        <w:contextualSpacing/>
        <w:jc w:val="both"/>
        <w:rPr>
          <w:rFonts w:ascii="Times New Roman" w:hAnsi="Times New Roman" w:cs="Times New Roman"/>
          <w:b/>
          <w:i/>
          <w:sz w:val="24"/>
          <w:szCs w:val="24"/>
          <w:highlight w:val="yellow"/>
        </w:rPr>
      </w:pPr>
    </w:p>
    <w:p w14:paraId="3973E821" w14:textId="7DCA6796"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5492 – Dary obyvatelstvu</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3B064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3B0643">
        <w:rPr>
          <w:rFonts w:ascii="Times New Roman" w:hAnsi="Times New Roman" w:cs="Times New Roman"/>
          <w:i/>
          <w:sz w:val="24"/>
          <w:szCs w:val="24"/>
        </w:rPr>
        <w:t xml:space="preserve"> </w:t>
      </w:r>
      <w:r w:rsidRPr="00936C71">
        <w:rPr>
          <w:rFonts w:ascii="Times New Roman" w:hAnsi="Times New Roman" w:cs="Times New Roman"/>
          <w:i/>
          <w:sz w:val="24"/>
          <w:szCs w:val="24"/>
        </w:rPr>
        <w:t>čerpání 190 tis. Kč (95,</w:t>
      </w:r>
      <w:r w:rsidR="003B0643">
        <w:rPr>
          <w:rFonts w:ascii="Times New Roman" w:hAnsi="Times New Roman" w:cs="Times New Roman"/>
          <w:i/>
          <w:sz w:val="24"/>
          <w:szCs w:val="24"/>
        </w:rPr>
        <w:t xml:space="preserve">00 </w:t>
      </w:r>
      <w:r w:rsidRPr="00936C71">
        <w:rPr>
          <w:rFonts w:ascii="Times New Roman" w:hAnsi="Times New Roman" w:cs="Times New Roman"/>
          <w:i/>
          <w:sz w:val="24"/>
          <w:szCs w:val="24"/>
        </w:rPr>
        <w:t>% RU)</w:t>
      </w:r>
    </w:p>
    <w:p w14:paraId="2E9D04EB" w14:textId="48924CF3" w:rsidR="001B2D91" w:rsidRPr="00936C71" w:rsidRDefault="001B2D91" w:rsidP="00D9063D">
      <w:pPr>
        <w:contextualSpacing/>
        <w:jc w:val="both"/>
        <w:rPr>
          <w:rFonts w:ascii="Times New Roman" w:eastAsia="Calibri" w:hAnsi="Times New Roman" w:cs="Times New Roman"/>
          <w:sz w:val="24"/>
          <w:szCs w:val="24"/>
        </w:rPr>
      </w:pPr>
      <w:r w:rsidRPr="00936C71">
        <w:rPr>
          <w:rFonts w:ascii="Times New Roman" w:eastAsia="Calibri" w:hAnsi="Times New Roman" w:cs="Times New Roman"/>
          <w:sz w:val="24"/>
          <w:szCs w:val="24"/>
        </w:rPr>
        <w:t>Finanční prostředky byly určeny na realizaci projektu MČ „Poskytování finančních darů pro uživatele sociální služby tísňová péče“. O poskytnutí finančního daru mohou požádat osamělí senioři a osoby se zdravotním postižením, kteří mají trvalé bydliště na území MČ</w:t>
      </w:r>
      <w:r w:rsidR="00352D85">
        <w:rPr>
          <w:rFonts w:ascii="Times New Roman" w:eastAsia="Calibri" w:hAnsi="Times New Roman" w:cs="Times New Roman"/>
          <w:sz w:val="24"/>
          <w:szCs w:val="24"/>
        </w:rPr>
        <w:t> </w:t>
      </w:r>
      <w:r w:rsidRPr="00936C71">
        <w:rPr>
          <w:rFonts w:ascii="Times New Roman" w:eastAsia="Calibri" w:hAnsi="Times New Roman" w:cs="Times New Roman"/>
          <w:sz w:val="24"/>
          <w:szCs w:val="24"/>
        </w:rPr>
        <w:t>Praha 10 a užívají službu tísňová péče prostřednictvím registrovaného poskytovatele sociálních služeb. Cílem projektu je obdarovaným částečně kompenzovat náklady spojené s pořízením zařízení tísňové péče a s jeho provozem.</w:t>
      </w:r>
    </w:p>
    <w:p w14:paraId="58D2776C"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200 tis. Kč. K 31. 12. 2020 bylo čerpáno 190 tis. Kč.</w:t>
      </w:r>
    </w:p>
    <w:p w14:paraId="1D3C5216" w14:textId="77777777" w:rsidR="001B2D91" w:rsidRPr="00936C71" w:rsidRDefault="001B2D91" w:rsidP="00D9063D">
      <w:pPr>
        <w:contextualSpacing/>
        <w:jc w:val="both"/>
        <w:rPr>
          <w:rFonts w:ascii="Times New Roman" w:hAnsi="Times New Roman" w:cs="Times New Roman"/>
          <w:sz w:val="24"/>
          <w:szCs w:val="24"/>
          <w:highlight w:val="yellow"/>
        </w:rPr>
      </w:pPr>
    </w:p>
    <w:p w14:paraId="2E25E664"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4399 – Ostatní záležitosti sociálních věcí a politiky zaměstnanosti</w:t>
      </w:r>
    </w:p>
    <w:p w14:paraId="7F046058" w14:textId="77777777" w:rsidR="0076785D" w:rsidRPr="00936C71" w:rsidRDefault="0076785D" w:rsidP="00D9063D">
      <w:pPr>
        <w:contextualSpacing/>
        <w:jc w:val="both"/>
        <w:rPr>
          <w:rFonts w:ascii="Times New Roman" w:hAnsi="Times New Roman" w:cs="Times New Roman"/>
          <w:i/>
          <w:sz w:val="24"/>
          <w:szCs w:val="24"/>
        </w:rPr>
      </w:pPr>
    </w:p>
    <w:p w14:paraId="65F0FDE3" w14:textId="044B0213"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5136 – Knihy, učební pomůcky a tisk</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4F1CB2" w:rsidRPr="00936C71">
        <w:rPr>
          <w:rFonts w:ascii="Times New Roman" w:hAnsi="Times New Roman" w:cs="Times New Roman"/>
          <w:i/>
          <w:sz w:val="24"/>
          <w:szCs w:val="24"/>
        </w:rPr>
        <w:t xml:space="preserve">  </w:t>
      </w:r>
      <w:r w:rsidR="00511E46">
        <w:rPr>
          <w:rFonts w:ascii="Times New Roman" w:hAnsi="Times New Roman" w:cs="Times New Roman"/>
          <w:i/>
          <w:sz w:val="24"/>
          <w:szCs w:val="24"/>
        </w:rPr>
        <w:t xml:space="preserve">  </w:t>
      </w:r>
      <w:r w:rsidR="004F1CB2"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w:t>
      </w:r>
      <w:r w:rsidR="004F1CB2" w:rsidRPr="00936C71">
        <w:rPr>
          <w:rFonts w:ascii="Times New Roman" w:hAnsi="Times New Roman" w:cs="Times New Roman"/>
          <w:i/>
          <w:sz w:val="24"/>
          <w:szCs w:val="24"/>
        </w:rPr>
        <w:t>91</w:t>
      </w:r>
      <w:r w:rsidRPr="00936C71">
        <w:rPr>
          <w:rFonts w:ascii="Times New Roman" w:hAnsi="Times New Roman" w:cs="Times New Roman"/>
          <w:i/>
          <w:sz w:val="24"/>
          <w:szCs w:val="24"/>
        </w:rPr>
        <w:t xml:space="preserve"> tis. Kč (</w:t>
      </w:r>
      <w:r w:rsidR="00511E46">
        <w:rPr>
          <w:rFonts w:ascii="Times New Roman" w:hAnsi="Times New Roman" w:cs="Times New Roman"/>
          <w:i/>
          <w:sz w:val="24"/>
          <w:szCs w:val="24"/>
        </w:rPr>
        <w:t xml:space="preserve">91,00 </w:t>
      </w:r>
      <w:r w:rsidRPr="00936C71">
        <w:rPr>
          <w:rFonts w:ascii="Times New Roman" w:hAnsi="Times New Roman" w:cs="Times New Roman"/>
          <w:i/>
          <w:sz w:val="24"/>
          <w:szCs w:val="24"/>
        </w:rPr>
        <w:t>% RU)</w:t>
      </w:r>
    </w:p>
    <w:p w14:paraId="6948D949" w14:textId="6C376A45"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Z finančních prostředků ve výši 100 tis. Kč byla uhrazena tvorba aktualizace Katalogu sociálních a návazných služeb. Katalog sociálních a návazných služeb umožňuje občanům MČ Praha 10 získat komplexní aktuální přehled o nabízených sociálních a návazných službách. Rozpočet</w:t>
      </w:r>
      <w:r w:rsidR="00352D85">
        <w:rPr>
          <w:rFonts w:ascii="Times New Roman" w:hAnsi="Times New Roman" w:cs="Times New Roman"/>
          <w:sz w:val="24"/>
          <w:szCs w:val="24"/>
        </w:rPr>
        <w:t> </w:t>
      </w:r>
      <w:r w:rsidRPr="00936C71">
        <w:rPr>
          <w:rFonts w:ascii="Times New Roman" w:hAnsi="Times New Roman" w:cs="Times New Roman"/>
          <w:sz w:val="24"/>
          <w:szCs w:val="24"/>
        </w:rPr>
        <w:t xml:space="preserve">na rok 2020 činil 100 tis. Kč. K 31. 12. 2020 bylo čerpáno </w:t>
      </w:r>
      <w:r w:rsidR="004F1CB2" w:rsidRPr="00936C71">
        <w:rPr>
          <w:rFonts w:ascii="Times New Roman" w:hAnsi="Times New Roman" w:cs="Times New Roman"/>
          <w:sz w:val="24"/>
          <w:szCs w:val="24"/>
        </w:rPr>
        <w:t>91</w:t>
      </w:r>
      <w:r w:rsidRPr="00936C71">
        <w:rPr>
          <w:rFonts w:ascii="Times New Roman" w:hAnsi="Times New Roman" w:cs="Times New Roman"/>
          <w:sz w:val="24"/>
          <w:szCs w:val="24"/>
        </w:rPr>
        <w:t xml:space="preserve"> tis. Kč.</w:t>
      </w:r>
    </w:p>
    <w:p w14:paraId="2AC4ADF9" w14:textId="77777777" w:rsidR="001B2D91" w:rsidRDefault="001B2D91" w:rsidP="00D9063D">
      <w:pPr>
        <w:contextualSpacing/>
        <w:jc w:val="both"/>
        <w:rPr>
          <w:rFonts w:ascii="Times New Roman" w:hAnsi="Times New Roman" w:cs="Times New Roman"/>
          <w:sz w:val="24"/>
          <w:szCs w:val="24"/>
        </w:rPr>
      </w:pPr>
    </w:p>
    <w:p w14:paraId="2F9EEB35" w14:textId="77777777" w:rsidR="00352D85" w:rsidRDefault="00352D85" w:rsidP="00D9063D">
      <w:pPr>
        <w:contextualSpacing/>
        <w:jc w:val="both"/>
        <w:rPr>
          <w:rFonts w:ascii="Times New Roman" w:hAnsi="Times New Roman" w:cs="Times New Roman"/>
          <w:sz w:val="24"/>
          <w:szCs w:val="24"/>
        </w:rPr>
      </w:pPr>
    </w:p>
    <w:p w14:paraId="7EB21D6D" w14:textId="77777777" w:rsidR="00352D85" w:rsidRPr="00936C71" w:rsidRDefault="00352D85" w:rsidP="00D9063D">
      <w:pPr>
        <w:contextualSpacing/>
        <w:jc w:val="both"/>
        <w:rPr>
          <w:rFonts w:ascii="Times New Roman" w:hAnsi="Times New Roman" w:cs="Times New Roman"/>
          <w:sz w:val="24"/>
          <w:szCs w:val="24"/>
        </w:rPr>
      </w:pPr>
    </w:p>
    <w:p w14:paraId="5652E4E0" w14:textId="63C84F59"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Položka 5139 – Nákup materiálu</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511E46">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0 tis. Kč (100</w:t>
      </w:r>
      <w:r w:rsidR="00511E46">
        <w:rPr>
          <w:rFonts w:ascii="Times New Roman" w:hAnsi="Times New Roman" w:cs="Times New Roman"/>
          <w:i/>
          <w:sz w:val="24"/>
          <w:szCs w:val="24"/>
        </w:rPr>
        <w:t xml:space="preserve">,00 </w:t>
      </w:r>
      <w:r w:rsidRPr="00936C71">
        <w:rPr>
          <w:rFonts w:ascii="Times New Roman" w:hAnsi="Times New Roman" w:cs="Times New Roman"/>
          <w:i/>
          <w:sz w:val="24"/>
          <w:szCs w:val="24"/>
        </w:rPr>
        <w:t>% RU)</w:t>
      </w:r>
    </w:p>
    <w:p w14:paraId="452340CA" w14:textId="5BD090D2"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na této položce činily ve schváleném rozpočtu na rok 2020 0 tis. Kč. Na</w:t>
      </w:r>
      <w:r w:rsidR="00352D85">
        <w:rPr>
          <w:rFonts w:ascii="Times New Roman" w:hAnsi="Times New Roman" w:cs="Times New Roman"/>
          <w:sz w:val="24"/>
          <w:szCs w:val="24"/>
        </w:rPr>
        <w:t> </w:t>
      </w:r>
      <w:r w:rsidRPr="00936C71">
        <w:rPr>
          <w:rFonts w:ascii="Times New Roman" w:hAnsi="Times New Roman" w:cs="Times New Roman"/>
          <w:sz w:val="24"/>
          <w:szCs w:val="24"/>
        </w:rPr>
        <w:t xml:space="preserve">základě usnesení RMČ č. 849 ze dne 20. 10. 2020 byly přesunuty na tuto položku finanční prostředky z položky 5169 - Nákup ostatních služeb ve výši 30 tis. Kč. Z těchto finančních prostředků bylo plánováno zajištění tisku letáků k činnostem Odboru sociálního. </w:t>
      </w:r>
    </w:p>
    <w:p w14:paraId="74794FEF"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Rozpočet na rok 2020 činil 0 tis. Kč. Upravený rozpočet na rok 2020 činil 30 tis. Kč. </w:t>
      </w:r>
    </w:p>
    <w:p w14:paraId="6CFC79C2"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nebylo čerpáno.  </w:t>
      </w:r>
    </w:p>
    <w:p w14:paraId="2CD80415" w14:textId="77777777" w:rsidR="001B2D91" w:rsidRPr="00936C71" w:rsidRDefault="001B2D91" w:rsidP="00D9063D">
      <w:pPr>
        <w:contextualSpacing/>
        <w:jc w:val="both"/>
        <w:rPr>
          <w:rFonts w:ascii="Times New Roman" w:hAnsi="Times New Roman" w:cs="Times New Roman"/>
          <w:bCs/>
          <w:i/>
          <w:sz w:val="24"/>
          <w:szCs w:val="24"/>
        </w:rPr>
      </w:pPr>
    </w:p>
    <w:p w14:paraId="7621762A" w14:textId="62003E9E"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bCs/>
          <w:i/>
          <w:sz w:val="24"/>
          <w:szCs w:val="24"/>
        </w:rPr>
        <w:t>Položka 5166 – Konzultační, poradenské a právní služby</w:t>
      </w:r>
      <w:r w:rsidRPr="00936C71">
        <w:rPr>
          <w:rFonts w:ascii="Times New Roman" w:hAnsi="Times New Roman" w:cs="Times New Roman"/>
          <w:bCs/>
          <w:i/>
          <w:sz w:val="24"/>
          <w:szCs w:val="24"/>
        </w:rPr>
        <w:tab/>
        <w:t xml:space="preserve">     </w:t>
      </w:r>
      <w:r w:rsidR="00511E46">
        <w:rPr>
          <w:rFonts w:ascii="Times New Roman" w:hAnsi="Times New Roman" w:cs="Times New Roman"/>
          <w:bCs/>
          <w:i/>
          <w:sz w:val="24"/>
          <w:szCs w:val="24"/>
        </w:rPr>
        <w:t xml:space="preserve">   </w:t>
      </w:r>
      <w:r w:rsidRPr="00936C71">
        <w:rPr>
          <w:rFonts w:ascii="Times New Roman" w:hAnsi="Times New Roman" w:cs="Times New Roman"/>
          <w:i/>
          <w:sz w:val="24"/>
          <w:szCs w:val="24"/>
        </w:rPr>
        <w:t>čerpání 85 tis. Kč (47,</w:t>
      </w:r>
      <w:r w:rsidR="00511E46">
        <w:rPr>
          <w:rFonts w:ascii="Times New Roman" w:hAnsi="Times New Roman" w:cs="Times New Roman"/>
          <w:i/>
          <w:sz w:val="24"/>
          <w:szCs w:val="24"/>
        </w:rPr>
        <w:t xml:space="preserve">22 </w:t>
      </w:r>
      <w:r w:rsidRPr="00936C71">
        <w:rPr>
          <w:rFonts w:ascii="Times New Roman" w:hAnsi="Times New Roman" w:cs="Times New Roman"/>
          <w:i/>
          <w:sz w:val="24"/>
          <w:szCs w:val="24"/>
        </w:rPr>
        <w:t>% RU)</w:t>
      </w:r>
    </w:p>
    <w:p w14:paraId="7CBF0F9B"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Tato položka byla zřízena v souvislosti s procesem komunitního plánování sociálních a návazných služeb v Praze </w:t>
      </w:r>
      <w:smartTag w:uri="urn:schemas-microsoft-com:office:smarttags" w:element="metricconverter">
        <w:smartTagPr>
          <w:attr w:name="ProductID" w:val="10 a"/>
        </w:smartTagPr>
        <w:r w:rsidRPr="00936C71">
          <w:rPr>
            <w:rFonts w:ascii="Times New Roman" w:hAnsi="Times New Roman" w:cs="Times New Roman"/>
            <w:sz w:val="24"/>
            <w:szCs w:val="24"/>
          </w:rPr>
          <w:t>10 a</w:t>
        </w:r>
      </w:smartTag>
      <w:r w:rsidRPr="00936C71">
        <w:rPr>
          <w:rFonts w:ascii="Times New Roman" w:hAnsi="Times New Roman" w:cs="Times New Roman"/>
          <w:sz w:val="24"/>
          <w:szCs w:val="24"/>
        </w:rPr>
        <w:t> jsou z ní hrazeny některé náklady související s tímto procesem. Jedná se zejména o úhradu poskytování metodické podpory a konzultací k průběhu procesu. Metodickou podporu realizuje externí organizace – odborník se specializací na procesy komunitního plánování sociálních služeb.</w:t>
      </w:r>
    </w:p>
    <w:p w14:paraId="48C6B24E"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Schválený rozpočet činil 110 tis. Kč, usnesením RMČ č. 444 ze dne 9. 6 2020 byly finanční prostředky na této položce navýšeny o 70 tis. Kč s ohledem na potřebu zajistit expertní konzultace k oblasti sociálního bydlení. Upravený rozpočet činil 180 tis. Kč. K 31. 12. 2020 bylo čerpáno 85 tis. Kč.</w:t>
      </w:r>
    </w:p>
    <w:p w14:paraId="09B34410" w14:textId="77777777" w:rsidR="001B2D91" w:rsidRPr="00936C71" w:rsidRDefault="001B2D91" w:rsidP="00D9063D">
      <w:pPr>
        <w:contextualSpacing/>
        <w:jc w:val="both"/>
        <w:rPr>
          <w:rFonts w:ascii="Times New Roman" w:hAnsi="Times New Roman" w:cs="Times New Roman"/>
          <w:sz w:val="24"/>
          <w:szCs w:val="24"/>
          <w:highlight w:val="yellow"/>
        </w:rPr>
      </w:pPr>
    </w:p>
    <w:p w14:paraId="3D46D89A" w14:textId="6B50B23C"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5167 – Služby školení a vzdělávání</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511E46">
        <w:rPr>
          <w:rFonts w:ascii="Times New Roman" w:hAnsi="Times New Roman" w:cs="Times New Roman"/>
          <w:i/>
          <w:sz w:val="24"/>
          <w:szCs w:val="24"/>
        </w:rPr>
        <w:tab/>
      </w:r>
      <w:r w:rsidR="00352D85">
        <w:rPr>
          <w:rFonts w:ascii="Times New Roman" w:hAnsi="Times New Roman" w:cs="Times New Roman"/>
          <w:i/>
          <w:sz w:val="24"/>
          <w:szCs w:val="24"/>
        </w:rPr>
        <w:t xml:space="preserve"> </w:t>
      </w:r>
      <w:r w:rsidR="00511E46" w:rsidRPr="00936C71">
        <w:rPr>
          <w:rFonts w:ascii="Times New Roman" w:hAnsi="Times New Roman" w:cs="Times New Roman"/>
          <w:i/>
          <w:sz w:val="24"/>
          <w:szCs w:val="24"/>
        </w:rPr>
        <w:t>čerpání</w:t>
      </w:r>
      <w:r w:rsidR="00511E46">
        <w:rPr>
          <w:rFonts w:ascii="Times New Roman" w:hAnsi="Times New Roman" w:cs="Times New Roman"/>
          <w:i/>
          <w:sz w:val="24"/>
          <w:szCs w:val="24"/>
        </w:rPr>
        <w:t xml:space="preserve"> 0 tis. Kč</w:t>
      </w:r>
      <w:r w:rsidR="00511E46" w:rsidRPr="00936C71">
        <w:rPr>
          <w:rFonts w:ascii="Times New Roman" w:hAnsi="Times New Roman" w:cs="Times New Roman"/>
          <w:i/>
          <w:sz w:val="24"/>
          <w:szCs w:val="24"/>
        </w:rPr>
        <w:t xml:space="preserve"> </w:t>
      </w:r>
      <w:r w:rsidR="00D23EFF">
        <w:rPr>
          <w:rFonts w:ascii="Times New Roman" w:hAnsi="Times New Roman" w:cs="Times New Roman"/>
          <w:i/>
          <w:sz w:val="24"/>
          <w:szCs w:val="24"/>
        </w:rPr>
        <w:t>(</w:t>
      </w:r>
      <w:r w:rsidR="00C201C2" w:rsidRPr="00936C71">
        <w:rPr>
          <w:rFonts w:ascii="Times New Roman" w:hAnsi="Times New Roman" w:cs="Times New Roman"/>
          <w:i/>
          <w:sz w:val="24"/>
          <w:szCs w:val="24"/>
        </w:rPr>
        <w:t>0,0</w:t>
      </w:r>
      <w:r w:rsidR="00511E46">
        <w:rPr>
          <w:rFonts w:ascii="Times New Roman" w:hAnsi="Times New Roman" w:cs="Times New Roman"/>
          <w:i/>
          <w:sz w:val="24"/>
          <w:szCs w:val="24"/>
        </w:rPr>
        <w:t>0</w:t>
      </w:r>
      <w:r w:rsidR="00C201C2" w:rsidRPr="00936C71">
        <w:rPr>
          <w:rFonts w:ascii="Times New Roman" w:hAnsi="Times New Roman" w:cs="Times New Roman"/>
          <w:i/>
          <w:sz w:val="24"/>
          <w:szCs w:val="24"/>
        </w:rPr>
        <w:t xml:space="preserve"> % RU</w:t>
      </w:r>
      <w:r w:rsidRPr="00936C71">
        <w:rPr>
          <w:rFonts w:ascii="Times New Roman" w:hAnsi="Times New Roman" w:cs="Times New Roman"/>
          <w:i/>
          <w:sz w:val="24"/>
          <w:szCs w:val="24"/>
        </w:rPr>
        <w:t>)</w:t>
      </w:r>
    </w:p>
    <w:p w14:paraId="61F06E06" w14:textId="46947DED"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určeny na aktivity v rámci komunitního plánování sociálních</w:t>
      </w:r>
      <w:r w:rsidR="00C201C2" w:rsidRPr="00936C71">
        <w:rPr>
          <w:rFonts w:ascii="Times New Roman" w:hAnsi="Times New Roman" w:cs="Times New Roman"/>
          <w:sz w:val="24"/>
          <w:szCs w:val="24"/>
        </w:rPr>
        <w:br/>
      </w:r>
      <w:r w:rsidRPr="00936C71">
        <w:rPr>
          <w:rFonts w:ascii="Times New Roman" w:hAnsi="Times New Roman" w:cs="Times New Roman"/>
          <w:sz w:val="24"/>
          <w:szCs w:val="24"/>
        </w:rPr>
        <w:t>a návazných služeb. Usnesením RMČ č. 48 ze dne 14. 1. 2020 byly finanční prostředky ve výši 188 tis. Kč přesunuty na položku 5169 – Nákup ostatních služeb a finanční prostředky ve výši 50 tis. Kč na položku 5041 – Odměny za užití duševního vlastnictví. Upravený rozpočet činil 0</w:t>
      </w:r>
      <w:r w:rsidR="00352D85">
        <w:rPr>
          <w:rFonts w:ascii="Times New Roman" w:hAnsi="Times New Roman" w:cs="Times New Roman"/>
          <w:sz w:val="24"/>
          <w:szCs w:val="24"/>
        </w:rPr>
        <w:t> </w:t>
      </w:r>
      <w:r w:rsidRPr="00936C71">
        <w:rPr>
          <w:rFonts w:ascii="Times New Roman" w:hAnsi="Times New Roman" w:cs="Times New Roman"/>
          <w:sz w:val="24"/>
          <w:szCs w:val="24"/>
        </w:rPr>
        <w:t xml:space="preserve">tis. Kč. K 31. 12. 2020 nebylo čerpáno.  </w:t>
      </w:r>
    </w:p>
    <w:p w14:paraId="5FB9D377" w14:textId="77777777" w:rsidR="001B2D91" w:rsidRPr="00936C71" w:rsidRDefault="001B2D91" w:rsidP="00D9063D">
      <w:pPr>
        <w:contextualSpacing/>
        <w:jc w:val="both"/>
        <w:rPr>
          <w:rFonts w:ascii="Times New Roman" w:hAnsi="Times New Roman" w:cs="Times New Roman"/>
          <w:sz w:val="24"/>
          <w:szCs w:val="24"/>
          <w:highlight w:val="yellow"/>
        </w:rPr>
      </w:pPr>
    </w:p>
    <w:p w14:paraId="76F25CA9" w14:textId="49AFC37D" w:rsidR="001B2D91" w:rsidRPr="00936C71" w:rsidRDefault="001B2D91" w:rsidP="00D9063D">
      <w:pPr>
        <w:contextualSpacing/>
        <w:jc w:val="both"/>
        <w:rPr>
          <w:rFonts w:ascii="Times New Roman" w:hAnsi="Times New Roman" w:cs="Times New Roman"/>
          <w:bCs/>
          <w:i/>
          <w:sz w:val="24"/>
          <w:szCs w:val="24"/>
        </w:rPr>
      </w:pPr>
      <w:r w:rsidRPr="00936C71">
        <w:rPr>
          <w:rFonts w:ascii="Times New Roman" w:hAnsi="Times New Roman" w:cs="Times New Roman"/>
          <w:bCs/>
          <w:i/>
          <w:sz w:val="24"/>
          <w:szCs w:val="24"/>
        </w:rPr>
        <w:t>Položka 5169 – Nákup ostatních služeb</w:t>
      </w:r>
      <w:r w:rsidRPr="00936C71">
        <w:rPr>
          <w:rFonts w:ascii="Times New Roman" w:hAnsi="Times New Roman" w:cs="Times New Roman"/>
          <w:bCs/>
          <w:i/>
          <w:sz w:val="24"/>
          <w:szCs w:val="24"/>
        </w:rPr>
        <w:tab/>
      </w:r>
      <w:r w:rsidRPr="00936C71">
        <w:rPr>
          <w:rFonts w:ascii="Times New Roman" w:hAnsi="Times New Roman" w:cs="Times New Roman"/>
          <w:bCs/>
          <w:i/>
          <w:sz w:val="24"/>
          <w:szCs w:val="24"/>
        </w:rPr>
        <w:tab/>
        <w:t xml:space="preserve">                    </w:t>
      </w:r>
      <w:r w:rsidR="00511E46">
        <w:rPr>
          <w:rFonts w:ascii="Times New Roman" w:hAnsi="Times New Roman" w:cs="Times New Roman"/>
          <w:bCs/>
          <w:i/>
          <w:sz w:val="24"/>
          <w:szCs w:val="24"/>
        </w:rPr>
        <w:tab/>
      </w:r>
      <w:r w:rsidR="00352D85">
        <w:rPr>
          <w:rFonts w:ascii="Times New Roman" w:hAnsi="Times New Roman" w:cs="Times New Roman"/>
          <w:bCs/>
          <w:i/>
          <w:sz w:val="24"/>
          <w:szCs w:val="24"/>
        </w:rPr>
        <w:t xml:space="preserve"> </w:t>
      </w:r>
      <w:r w:rsidR="00511E46" w:rsidRPr="00936C71">
        <w:rPr>
          <w:rFonts w:ascii="Times New Roman" w:hAnsi="Times New Roman" w:cs="Times New Roman"/>
          <w:i/>
          <w:sz w:val="24"/>
          <w:szCs w:val="24"/>
        </w:rPr>
        <w:t>čerpání</w:t>
      </w:r>
      <w:r w:rsidR="00511E46">
        <w:rPr>
          <w:rFonts w:ascii="Times New Roman" w:hAnsi="Times New Roman" w:cs="Times New Roman"/>
          <w:i/>
          <w:sz w:val="24"/>
          <w:szCs w:val="24"/>
        </w:rPr>
        <w:t xml:space="preserve"> 0 tis. Kč</w:t>
      </w:r>
      <w:r w:rsidR="00511E46" w:rsidRPr="00936C71">
        <w:rPr>
          <w:rFonts w:ascii="Times New Roman" w:hAnsi="Times New Roman" w:cs="Times New Roman"/>
          <w:i/>
          <w:sz w:val="24"/>
          <w:szCs w:val="24"/>
        </w:rPr>
        <w:t xml:space="preserve"> </w:t>
      </w:r>
      <w:r w:rsidR="005E7003">
        <w:rPr>
          <w:rFonts w:ascii="Times New Roman" w:hAnsi="Times New Roman" w:cs="Times New Roman"/>
          <w:i/>
          <w:sz w:val="24"/>
          <w:szCs w:val="24"/>
        </w:rPr>
        <w:t>(</w:t>
      </w:r>
      <w:r w:rsidR="00C201C2" w:rsidRPr="00936C71">
        <w:rPr>
          <w:rFonts w:ascii="Times New Roman" w:hAnsi="Times New Roman" w:cs="Times New Roman"/>
          <w:i/>
          <w:sz w:val="24"/>
          <w:szCs w:val="24"/>
        </w:rPr>
        <w:t>0,0</w:t>
      </w:r>
      <w:r w:rsidR="00511E46">
        <w:rPr>
          <w:rFonts w:ascii="Times New Roman" w:hAnsi="Times New Roman" w:cs="Times New Roman"/>
          <w:i/>
          <w:sz w:val="24"/>
          <w:szCs w:val="24"/>
        </w:rPr>
        <w:t>0</w:t>
      </w:r>
      <w:r w:rsidR="00C201C2" w:rsidRPr="00936C71">
        <w:rPr>
          <w:rFonts w:ascii="Times New Roman" w:hAnsi="Times New Roman" w:cs="Times New Roman"/>
          <w:i/>
          <w:sz w:val="24"/>
          <w:szCs w:val="24"/>
        </w:rPr>
        <w:t xml:space="preserve"> % RU</w:t>
      </w:r>
      <w:r w:rsidR="005E7003">
        <w:rPr>
          <w:rFonts w:ascii="Times New Roman" w:hAnsi="Times New Roman" w:cs="Times New Roman"/>
          <w:i/>
          <w:sz w:val="24"/>
          <w:szCs w:val="24"/>
        </w:rPr>
        <w:t>)</w:t>
      </w:r>
    </w:p>
    <w:p w14:paraId="4AD9B6D4" w14:textId="431FE85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bCs/>
          <w:iCs/>
          <w:sz w:val="24"/>
          <w:szCs w:val="24"/>
        </w:rPr>
        <w:t xml:space="preserve">Z této položky měly být hrazeny některé náklady spojené s pořádáním veletrhu sociálních a návazných služeb před NC Eden. Finanční prostředky z této položky měly být dále použity na zajištění </w:t>
      </w:r>
      <w:r w:rsidRPr="00936C71">
        <w:rPr>
          <w:rFonts w:ascii="Times New Roman" w:hAnsi="Times New Roman" w:cs="Times New Roman"/>
          <w:sz w:val="24"/>
          <w:szCs w:val="24"/>
        </w:rPr>
        <w:t xml:space="preserve">akce s názvem „Poděkování dobrovolníkům za jejich činnost v sociální oblasti“, </w:t>
      </w:r>
      <w:r w:rsidRPr="00936C71">
        <w:rPr>
          <w:rFonts w:ascii="Times New Roman" w:hAnsi="Times New Roman" w:cs="Times New Roman"/>
          <w:bCs/>
          <w:sz w:val="24"/>
          <w:szCs w:val="24"/>
        </w:rPr>
        <w:t xml:space="preserve">která je realizována v rámci procesu komunitního plánování sociálních služeb. </w:t>
      </w:r>
      <w:r w:rsidRPr="00936C71">
        <w:rPr>
          <w:rFonts w:ascii="Times New Roman" w:hAnsi="Times New Roman" w:cs="Times New Roman"/>
          <w:sz w:val="24"/>
          <w:szCs w:val="24"/>
        </w:rPr>
        <w:t>Finanční</w:t>
      </w:r>
      <w:r w:rsidR="00352D85">
        <w:rPr>
          <w:rFonts w:ascii="Times New Roman" w:hAnsi="Times New Roman" w:cs="Times New Roman"/>
          <w:sz w:val="24"/>
          <w:szCs w:val="24"/>
        </w:rPr>
        <w:t> </w:t>
      </w:r>
      <w:r w:rsidRPr="00936C71">
        <w:rPr>
          <w:rFonts w:ascii="Times New Roman" w:hAnsi="Times New Roman" w:cs="Times New Roman"/>
          <w:sz w:val="24"/>
          <w:szCs w:val="24"/>
        </w:rPr>
        <w:t>prostředky na této položce měly být dále určeny na úhradu tiskovin, zhotovovaných v souvislosti s povinností odboru sociálního zajišťovat vhodnými způsoby informování občanů MČ Praha 10 o činnosti odboru sociálního a o aktivitách MČ v sociální oblasti.</w:t>
      </w:r>
    </w:p>
    <w:p w14:paraId="1D47D18A"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bCs/>
          <w:sz w:val="24"/>
          <w:szCs w:val="24"/>
        </w:rPr>
        <w:t xml:space="preserve">Rozpočet na rok 2020 činil 0 tis. Kč. </w:t>
      </w:r>
      <w:r w:rsidRPr="00936C71">
        <w:rPr>
          <w:rFonts w:ascii="Times New Roman" w:hAnsi="Times New Roman" w:cs="Times New Roman"/>
          <w:bCs/>
          <w:iCs/>
          <w:sz w:val="24"/>
          <w:szCs w:val="24"/>
        </w:rPr>
        <w:t xml:space="preserve">Usnesením RMČ č. 48 ze dne 14. 1. 2020 byly na tuto položku přesunuty finanční prostředky ve výši 188 tis. Kč z položky 5167 – Služby školení a vzdělávání. </w:t>
      </w:r>
      <w:r w:rsidRPr="00936C71">
        <w:rPr>
          <w:rFonts w:ascii="Times New Roman" w:hAnsi="Times New Roman" w:cs="Times New Roman"/>
          <w:sz w:val="24"/>
          <w:szCs w:val="24"/>
        </w:rPr>
        <w:t>Na základě usnesení ZMČ č. 16/3/2020 ze dne 25. 5. 2020 došlo ke snížení</w:t>
      </w:r>
      <w:r w:rsidR="00594AEA" w:rsidRPr="00936C71">
        <w:rPr>
          <w:rFonts w:ascii="Times New Roman" w:hAnsi="Times New Roman" w:cs="Times New Roman"/>
          <w:sz w:val="24"/>
          <w:szCs w:val="24"/>
        </w:rPr>
        <w:br/>
      </w:r>
      <w:r w:rsidRPr="00936C71">
        <w:rPr>
          <w:rFonts w:ascii="Times New Roman" w:hAnsi="Times New Roman" w:cs="Times New Roman"/>
          <w:sz w:val="24"/>
          <w:szCs w:val="24"/>
        </w:rPr>
        <w:t>o 100 tis. Kč, a to z důvodu, že s ohledem na epidemiologickou situaci není možné realizovat projekt Burza filantropie. Usnesením RMČ č. 677 ze dne 25. 8. 2020 byl rozpočet navýšen</w:t>
      </w:r>
      <w:r w:rsidR="00594AEA" w:rsidRPr="00936C71">
        <w:rPr>
          <w:rFonts w:ascii="Times New Roman" w:hAnsi="Times New Roman" w:cs="Times New Roman"/>
          <w:sz w:val="24"/>
          <w:szCs w:val="24"/>
        </w:rPr>
        <w:br/>
      </w:r>
      <w:r w:rsidRPr="00936C71">
        <w:rPr>
          <w:rFonts w:ascii="Times New Roman" w:hAnsi="Times New Roman" w:cs="Times New Roman"/>
          <w:sz w:val="24"/>
          <w:szCs w:val="24"/>
        </w:rPr>
        <w:t>o 16 tis. Kč z § 3525 Hospice a položky 5221 - Neinvestiční transfery fundacím, ústavům</w:t>
      </w:r>
      <w:r w:rsidR="00594AEA" w:rsidRPr="00936C71">
        <w:rPr>
          <w:rFonts w:ascii="Times New Roman" w:hAnsi="Times New Roman" w:cs="Times New Roman"/>
          <w:sz w:val="24"/>
          <w:szCs w:val="24"/>
        </w:rPr>
        <w:br/>
      </w:r>
      <w:r w:rsidRPr="00936C71">
        <w:rPr>
          <w:rFonts w:ascii="Times New Roman" w:hAnsi="Times New Roman" w:cs="Times New Roman"/>
          <w:sz w:val="24"/>
          <w:szCs w:val="24"/>
        </w:rPr>
        <w:t>a obecně prospěšným společnostem. Na základě usnesení RMČ č. 849 ze dne 20. 10. 2020 byly přesunuty z této položky finanční prostředky na položku - 5139 Nákup materiálu ve výši</w:t>
      </w:r>
      <w:r w:rsidR="00594AEA" w:rsidRPr="00936C71">
        <w:rPr>
          <w:rFonts w:ascii="Times New Roman" w:hAnsi="Times New Roman" w:cs="Times New Roman"/>
          <w:sz w:val="24"/>
          <w:szCs w:val="24"/>
        </w:rPr>
        <w:br/>
      </w:r>
      <w:r w:rsidRPr="00936C71">
        <w:rPr>
          <w:rFonts w:ascii="Times New Roman" w:hAnsi="Times New Roman" w:cs="Times New Roman"/>
          <w:sz w:val="24"/>
          <w:szCs w:val="24"/>
        </w:rPr>
        <w:t>30 tis. Kč za účelem zajištění tisku letáků k činnostem Odboru sociálního. Upravený rozpočet tak po uvedených přesunech činil 74 tis. Kč. K 31. 12. 2020 nebylo čerpáno.</w:t>
      </w:r>
    </w:p>
    <w:p w14:paraId="673E4B89" w14:textId="77777777" w:rsidR="001B2D91" w:rsidRDefault="001B2D91" w:rsidP="00D9063D">
      <w:pPr>
        <w:contextualSpacing/>
        <w:jc w:val="both"/>
        <w:rPr>
          <w:rFonts w:ascii="Times New Roman" w:hAnsi="Times New Roman" w:cs="Times New Roman"/>
          <w:i/>
          <w:sz w:val="24"/>
          <w:szCs w:val="24"/>
        </w:rPr>
      </w:pPr>
    </w:p>
    <w:p w14:paraId="3A213509" w14:textId="77777777" w:rsidR="00352D85" w:rsidRDefault="00352D85" w:rsidP="00D9063D">
      <w:pPr>
        <w:contextualSpacing/>
        <w:jc w:val="both"/>
        <w:rPr>
          <w:rFonts w:ascii="Times New Roman" w:hAnsi="Times New Roman" w:cs="Times New Roman"/>
          <w:i/>
          <w:sz w:val="24"/>
          <w:szCs w:val="24"/>
        </w:rPr>
      </w:pPr>
    </w:p>
    <w:p w14:paraId="26FC7589" w14:textId="77777777" w:rsidR="00352D85" w:rsidRPr="00936C71" w:rsidRDefault="00352D85" w:rsidP="00D9063D">
      <w:pPr>
        <w:contextualSpacing/>
        <w:jc w:val="both"/>
        <w:rPr>
          <w:rFonts w:ascii="Times New Roman" w:hAnsi="Times New Roman" w:cs="Times New Roman"/>
          <w:i/>
          <w:sz w:val="24"/>
          <w:szCs w:val="24"/>
        </w:rPr>
      </w:pPr>
    </w:p>
    <w:p w14:paraId="5BE4ADA5" w14:textId="6C94A0B6"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Položka 5175 – Pohoštění</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511E46">
        <w:rPr>
          <w:rFonts w:ascii="Times New Roman" w:hAnsi="Times New Roman" w:cs="Times New Roman"/>
          <w:i/>
          <w:sz w:val="24"/>
          <w:szCs w:val="24"/>
        </w:rPr>
        <w:t xml:space="preserve">     </w:t>
      </w:r>
      <w:r w:rsidRPr="00936C71">
        <w:rPr>
          <w:rFonts w:ascii="Times New Roman" w:hAnsi="Times New Roman" w:cs="Times New Roman"/>
          <w:i/>
          <w:sz w:val="24"/>
          <w:szCs w:val="24"/>
        </w:rPr>
        <w:t>čerpání 0 tis. Kč (</w:t>
      </w:r>
      <w:r w:rsidR="00511E46">
        <w:rPr>
          <w:rFonts w:ascii="Times New Roman" w:hAnsi="Times New Roman" w:cs="Times New Roman"/>
          <w:i/>
          <w:sz w:val="24"/>
          <w:szCs w:val="24"/>
        </w:rPr>
        <w:t xml:space="preserve">0,00 </w:t>
      </w:r>
      <w:r w:rsidRPr="00936C71">
        <w:rPr>
          <w:rFonts w:ascii="Times New Roman" w:hAnsi="Times New Roman" w:cs="Times New Roman"/>
          <w:i/>
          <w:sz w:val="24"/>
          <w:szCs w:val="24"/>
        </w:rPr>
        <w:t>% RU)</w:t>
      </w:r>
    </w:p>
    <w:p w14:paraId="6EE67BD7"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určeny na zajištění pohoštění při akcích pořádaných Odborem sociálním v rámci komunitního plánování sociálních služeb na území MČ.</w:t>
      </w:r>
    </w:p>
    <w:p w14:paraId="1B29CC56" w14:textId="77777777" w:rsidR="001B2D91" w:rsidRPr="00936C71" w:rsidRDefault="001B2D91" w:rsidP="00D9063D">
      <w:pPr>
        <w:contextualSpacing/>
        <w:jc w:val="both"/>
        <w:rPr>
          <w:rFonts w:ascii="Times New Roman" w:hAnsi="Times New Roman" w:cs="Times New Roman"/>
          <w:bCs/>
          <w:iCs/>
          <w:sz w:val="24"/>
          <w:szCs w:val="24"/>
        </w:rPr>
      </w:pPr>
      <w:r w:rsidRPr="00936C71">
        <w:rPr>
          <w:rFonts w:ascii="Times New Roman" w:hAnsi="Times New Roman" w:cs="Times New Roman"/>
          <w:bCs/>
          <w:iCs/>
          <w:sz w:val="24"/>
          <w:szCs w:val="24"/>
        </w:rPr>
        <w:t>Rozpočet na rok 2020 činil 30 tis. Kč. K 31. 12. 2020 bylo čerpáno 301 Kč.</w:t>
      </w:r>
    </w:p>
    <w:p w14:paraId="2D90C201" w14:textId="77777777" w:rsidR="001B2D91" w:rsidRPr="00936C71" w:rsidRDefault="001B2D91" w:rsidP="00D9063D">
      <w:pPr>
        <w:contextualSpacing/>
        <w:jc w:val="both"/>
        <w:rPr>
          <w:rFonts w:ascii="Times New Roman" w:hAnsi="Times New Roman" w:cs="Times New Roman"/>
          <w:bCs/>
          <w:color w:val="00B050"/>
          <w:sz w:val="24"/>
          <w:szCs w:val="24"/>
          <w:highlight w:val="yellow"/>
        </w:rPr>
      </w:pPr>
    </w:p>
    <w:p w14:paraId="256F7423" w14:textId="7F309665"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5194 – Věcné dary</w:t>
      </w:r>
      <w:r w:rsidRPr="00936C71">
        <w:rPr>
          <w:rFonts w:ascii="Times New Roman" w:hAnsi="Times New Roman" w:cs="Times New Roman"/>
          <w:b/>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511E46">
        <w:rPr>
          <w:rFonts w:ascii="Times New Roman" w:hAnsi="Times New Roman" w:cs="Times New Roman"/>
          <w:i/>
          <w:sz w:val="24"/>
          <w:szCs w:val="24"/>
        </w:rPr>
        <w:t xml:space="preserve">     </w:t>
      </w:r>
      <w:r w:rsidRPr="00936C71">
        <w:rPr>
          <w:rFonts w:ascii="Times New Roman" w:hAnsi="Times New Roman" w:cs="Times New Roman"/>
          <w:i/>
          <w:sz w:val="24"/>
          <w:szCs w:val="24"/>
        </w:rPr>
        <w:t>čerpání 19 tis. Kč (13</w:t>
      </w:r>
      <w:r w:rsidR="00511E46">
        <w:rPr>
          <w:rFonts w:ascii="Times New Roman" w:hAnsi="Times New Roman" w:cs="Times New Roman"/>
          <w:i/>
          <w:sz w:val="24"/>
          <w:szCs w:val="24"/>
        </w:rPr>
        <w:t xml:space="preserve">,67 </w:t>
      </w:r>
      <w:r w:rsidRPr="00936C71">
        <w:rPr>
          <w:rFonts w:ascii="Times New Roman" w:hAnsi="Times New Roman" w:cs="Times New Roman"/>
          <w:i/>
          <w:sz w:val="24"/>
          <w:szCs w:val="24"/>
        </w:rPr>
        <w:t>% RU)</w:t>
      </w:r>
    </w:p>
    <w:p w14:paraId="3FC7190A"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Z této položky byly uhrazeny drobné dárky pro dobrovolníky působící v oblasti sociálních a návazných služeb.</w:t>
      </w:r>
    </w:p>
    <w:p w14:paraId="5418628F"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rPr>
        <w:t>Finanční prostředky na této položce dále sloužily k úhradě věcných darů pro občany a zástupce spolupracujících organizací, kteří se aktivně spolupodílejí na plánování sociálních a návazných služeb.</w:t>
      </w:r>
    </w:p>
    <w:p w14:paraId="4689DE31"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V souladu s § 91 odst. 6 zákona č. 108/2006 Sb., o sociálních službách, v platném znění, zastupuje MČ Praha 10 osoby, které nejsou schopny samy jednat a nemají zákonného zástupce při uzavírání smlouvy o poskytnutí pobytových sociálních služeb v zařízení sociálních služeb. Jedná se o osoby velmi osamocené, které nikdo, kromě sociálního pracovníka odboru sociálního ÚMČ Praha 10, nenavštěvuje. Finanční prostředky na této položce proto dále slouží k nakoupení dárkových balíčků pro uvedené osoby.</w:t>
      </w:r>
    </w:p>
    <w:p w14:paraId="321DDA43" w14:textId="2D46783D"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Pracovníci Odboru sociálního se čím dál častěji setkávají s případy občanů Prahy 10, kteří</w:t>
      </w:r>
      <w:r w:rsidR="00CD3C18">
        <w:rPr>
          <w:rFonts w:ascii="Times New Roman" w:hAnsi="Times New Roman" w:cs="Times New Roman"/>
          <w:sz w:val="24"/>
          <w:szCs w:val="24"/>
        </w:rPr>
        <w:t> </w:t>
      </w:r>
      <w:r w:rsidRPr="00936C71">
        <w:rPr>
          <w:rFonts w:ascii="Times New Roman" w:hAnsi="Times New Roman" w:cs="Times New Roman"/>
          <w:sz w:val="24"/>
          <w:szCs w:val="24"/>
        </w:rPr>
        <w:t>se</w:t>
      </w:r>
      <w:r w:rsidR="00CD3C18">
        <w:rPr>
          <w:rFonts w:ascii="Times New Roman" w:hAnsi="Times New Roman" w:cs="Times New Roman"/>
          <w:sz w:val="24"/>
          <w:szCs w:val="24"/>
        </w:rPr>
        <w:t> </w:t>
      </w:r>
      <w:r w:rsidRPr="00936C71">
        <w:rPr>
          <w:rFonts w:ascii="Times New Roman" w:hAnsi="Times New Roman" w:cs="Times New Roman"/>
          <w:sz w:val="24"/>
          <w:szCs w:val="24"/>
        </w:rPr>
        <w:t>ocitli v situaci ohrožující život a zdraví, zcela bez finančních prostředků, jídla a často i léků. S klientem je bezodkladně zahájena sociální práce, jejímž cílem je pomoci klientům s řešením nepříznivé sociální situace. Finanční prostředky na této položce jsou proto také určeny jednorázově na nákup životně nezbytných potřeb pro uvedené klienty.</w:t>
      </w:r>
    </w:p>
    <w:p w14:paraId="3E4B1BB9" w14:textId="77777777" w:rsidR="001B2D91" w:rsidRPr="00936C71" w:rsidRDefault="001B2D91" w:rsidP="00D9063D">
      <w:pPr>
        <w:contextualSpacing/>
        <w:jc w:val="both"/>
        <w:rPr>
          <w:rFonts w:ascii="Times New Roman" w:hAnsi="Times New Roman" w:cs="Times New Roman"/>
          <w:sz w:val="24"/>
          <w:szCs w:val="24"/>
          <w:highlight w:val="yellow"/>
        </w:rPr>
      </w:pPr>
      <w:r w:rsidRPr="00936C71">
        <w:rPr>
          <w:rFonts w:ascii="Times New Roman" w:hAnsi="Times New Roman" w:cs="Times New Roman"/>
          <w:sz w:val="24"/>
          <w:szCs w:val="24"/>
        </w:rPr>
        <w:t>Rozpočet na rok 2020 činil 139 tis. Kč. K 31. 12. 2020 bylo čerpáno 19 tis. Kč.</w:t>
      </w:r>
    </w:p>
    <w:p w14:paraId="62736AD0" w14:textId="77777777" w:rsidR="001B2D91" w:rsidRPr="00936C71" w:rsidRDefault="001B2D91" w:rsidP="00D9063D">
      <w:pPr>
        <w:contextualSpacing/>
        <w:jc w:val="both"/>
        <w:rPr>
          <w:rFonts w:ascii="Times New Roman" w:hAnsi="Times New Roman" w:cs="Times New Roman"/>
          <w:sz w:val="24"/>
          <w:szCs w:val="24"/>
          <w:highlight w:val="yellow"/>
        </w:rPr>
      </w:pPr>
    </w:p>
    <w:p w14:paraId="00D588E7"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5213 – Krizová opatření</w:t>
      </w:r>
    </w:p>
    <w:p w14:paraId="1AF1C982" w14:textId="77777777" w:rsidR="0076785D" w:rsidRPr="00936C71" w:rsidRDefault="0076785D" w:rsidP="00D9063D">
      <w:pPr>
        <w:contextualSpacing/>
        <w:jc w:val="both"/>
        <w:rPr>
          <w:rFonts w:ascii="Times New Roman" w:hAnsi="Times New Roman" w:cs="Times New Roman"/>
          <w:i/>
          <w:sz w:val="24"/>
          <w:szCs w:val="24"/>
        </w:rPr>
      </w:pPr>
    </w:p>
    <w:p w14:paraId="48CC2D8F" w14:textId="568A1F2D"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služeb, ÚZ </w:t>
      </w:r>
      <w:proofErr w:type="gramStart"/>
      <w:r w:rsidRPr="00936C71">
        <w:rPr>
          <w:rFonts w:ascii="Times New Roman" w:hAnsi="Times New Roman" w:cs="Times New Roman"/>
          <w:i/>
          <w:sz w:val="24"/>
          <w:szCs w:val="24"/>
        </w:rPr>
        <w:t xml:space="preserve">127                 </w:t>
      </w:r>
      <w:r w:rsidR="00511E46">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3 tis. Kč (</w:t>
      </w:r>
      <w:r w:rsidR="003B6206">
        <w:rPr>
          <w:rFonts w:ascii="Times New Roman" w:hAnsi="Times New Roman" w:cs="Times New Roman"/>
          <w:i/>
          <w:sz w:val="24"/>
          <w:szCs w:val="24"/>
        </w:rPr>
        <w:t>100,0</w:t>
      </w:r>
      <w:r w:rsidR="00511E46">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5BFCA82B"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Na základě Usnesení ZHMP č. 15/24 ze dne 19. 3. 2020 byla poskytnuta městským částem účelová dotace hl. m. Prahy na výdaje při řešení krizové situace v souvislosti s šířením nového typu </w:t>
      </w:r>
      <w:proofErr w:type="spellStart"/>
      <w:r w:rsidRPr="00936C71">
        <w:rPr>
          <w:rFonts w:ascii="Times New Roman" w:hAnsi="Times New Roman" w:cs="Times New Roman"/>
          <w:sz w:val="24"/>
          <w:szCs w:val="24"/>
        </w:rPr>
        <w:t>koronaviru</w:t>
      </w:r>
      <w:proofErr w:type="spellEnd"/>
      <w:r w:rsidRPr="00936C71">
        <w:rPr>
          <w:rFonts w:ascii="Times New Roman" w:hAnsi="Times New Roman" w:cs="Times New Roman"/>
          <w:sz w:val="24"/>
          <w:szCs w:val="24"/>
        </w:rPr>
        <w:t>.</w:t>
      </w:r>
    </w:p>
    <w:p w14:paraId="06CC5A48" w14:textId="77777777" w:rsidR="00330659" w:rsidRPr="00936C71" w:rsidRDefault="00330659" w:rsidP="00D9063D">
      <w:pPr>
        <w:contextualSpacing/>
        <w:jc w:val="both"/>
        <w:rPr>
          <w:rFonts w:ascii="Times New Roman" w:hAnsi="Times New Roman" w:cs="Times New Roman"/>
          <w:sz w:val="24"/>
          <w:szCs w:val="24"/>
          <w:u w:val="single"/>
        </w:rPr>
      </w:pPr>
    </w:p>
    <w:p w14:paraId="68B03BC5" w14:textId="77777777" w:rsidR="001B2D91" w:rsidRPr="00936C71" w:rsidRDefault="001B2D91" w:rsidP="00D9063D">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3632 – Pohřebnictví</w:t>
      </w:r>
    </w:p>
    <w:p w14:paraId="4BF1D692" w14:textId="77777777" w:rsidR="0076785D" w:rsidRPr="00936C71" w:rsidRDefault="0076785D" w:rsidP="00D9063D">
      <w:pPr>
        <w:contextualSpacing/>
        <w:jc w:val="both"/>
        <w:rPr>
          <w:rFonts w:ascii="Times New Roman" w:hAnsi="Times New Roman" w:cs="Times New Roman"/>
          <w:i/>
          <w:sz w:val="24"/>
          <w:szCs w:val="24"/>
        </w:rPr>
      </w:pPr>
    </w:p>
    <w:p w14:paraId="17C18F5C" w14:textId="05A973BD"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i/>
          <w:sz w:val="24"/>
          <w:szCs w:val="24"/>
        </w:rPr>
        <w:t>Položka 5164 – Nájemné</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04002F">
        <w:rPr>
          <w:rFonts w:ascii="Times New Roman" w:hAnsi="Times New Roman" w:cs="Times New Roman"/>
          <w:i/>
          <w:sz w:val="24"/>
          <w:szCs w:val="24"/>
        </w:rPr>
        <w:t xml:space="preserve">    </w:t>
      </w:r>
      <w:r w:rsidRPr="00936C71">
        <w:rPr>
          <w:rFonts w:ascii="Times New Roman" w:hAnsi="Times New Roman" w:cs="Times New Roman"/>
          <w:i/>
          <w:sz w:val="24"/>
          <w:szCs w:val="24"/>
        </w:rPr>
        <w:t>čerpání 13 tis. Kč (</w:t>
      </w:r>
      <w:r w:rsidR="003B6206">
        <w:rPr>
          <w:rFonts w:ascii="Times New Roman" w:hAnsi="Times New Roman" w:cs="Times New Roman"/>
          <w:i/>
          <w:sz w:val="24"/>
          <w:szCs w:val="24"/>
        </w:rPr>
        <w:t>26,0</w:t>
      </w:r>
      <w:r w:rsidR="00511E46">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77A57A9C" w14:textId="3D9F02AB"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na této položce byly vyčleněny pro agendu sociálních pohřbů. V případech, stanovených zákonem č. 256/2001 Sb., o pohřebnictví, ve znění pozdějších předpisů, slouží</w:t>
      </w:r>
      <w:r w:rsidR="00CD3C18">
        <w:rPr>
          <w:rFonts w:ascii="Times New Roman" w:hAnsi="Times New Roman" w:cs="Times New Roman"/>
          <w:sz w:val="24"/>
          <w:szCs w:val="24"/>
        </w:rPr>
        <w:t> </w:t>
      </w:r>
      <w:r w:rsidRPr="00936C71">
        <w:rPr>
          <w:rFonts w:ascii="Times New Roman" w:hAnsi="Times New Roman" w:cs="Times New Roman"/>
          <w:sz w:val="24"/>
          <w:szCs w:val="24"/>
        </w:rPr>
        <w:t>na</w:t>
      </w:r>
      <w:r w:rsidR="00CD3C18">
        <w:rPr>
          <w:rFonts w:ascii="Times New Roman" w:hAnsi="Times New Roman" w:cs="Times New Roman"/>
          <w:sz w:val="24"/>
          <w:szCs w:val="24"/>
        </w:rPr>
        <w:t> </w:t>
      </w:r>
      <w:r w:rsidRPr="00936C71">
        <w:rPr>
          <w:rFonts w:ascii="Times New Roman" w:hAnsi="Times New Roman" w:cs="Times New Roman"/>
          <w:sz w:val="24"/>
          <w:szCs w:val="24"/>
        </w:rPr>
        <w:t xml:space="preserve">úhradu nájemného za pronájem hrobového místa na veřejném pohřebišti. </w:t>
      </w:r>
    </w:p>
    <w:p w14:paraId="225DA9BC" w14:textId="77777777"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činí 50 tis. Kč. K 31. 12. 2020 bylo čerpáno 13 tis. Kč.</w:t>
      </w:r>
    </w:p>
    <w:p w14:paraId="7E455CE5" w14:textId="77777777" w:rsidR="001B2D91" w:rsidRPr="00936C71" w:rsidRDefault="001B2D91" w:rsidP="00D9063D">
      <w:pPr>
        <w:contextualSpacing/>
        <w:jc w:val="both"/>
        <w:rPr>
          <w:rFonts w:ascii="Times New Roman" w:hAnsi="Times New Roman" w:cs="Times New Roman"/>
          <w:b/>
          <w:i/>
          <w:sz w:val="24"/>
          <w:szCs w:val="24"/>
        </w:rPr>
      </w:pPr>
    </w:p>
    <w:p w14:paraId="4609C7F5" w14:textId="77777777"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5811 – Výdaje na náhrady za nezpůsobenou újmu, ÚZ 14</w:t>
      </w:r>
    </w:p>
    <w:p w14:paraId="0048EB22" w14:textId="02031B8D" w:rsidR="001B2D91" w:rsidRPr="00936C71" w:rsidRDefault="001B2D91" w:rsidP="00D9063D">
      <w:pPr>
        <w:contextualSpacing/>
        <w:jc w:val="right"/>
        <w:rPr>
          <w:rFonts w:ascii="Times New Roman" w:hAnsi="Times New Roman" w:cs="Times New Roman"/>
          <w:i/>
          <w:sz w:val="24"/>
          <w:szCs w:val="24"/>
        </w:rPr>
      </w:pPr>
      <w:r w:rsidRPr="00936C71">
        <w:rPr>
          <w:rFonts w:ascii="Times New Roman" w:hAnsi="Times New Roman" w:cs="Times New Roman"/>
          <w:i/>
          <w:sz w:val="24"/>
          <w:szCs w:val="24"/>
        </w:rPr>
        <w:tab/>
        <w:t xml:space="preserve">     </w:t>
      </w:r>
      <w:r w:rsidR="003B6206">
        <w:rPr>
          <w:rFonts w:ascii="Times New Roman" w:hAnsi="Times New Roman" w:cs="Times New Roman"/>
          <w:i/>
          <w:sz w:val="24"/>
          <w:szCs w:val="24"/>
        </w:rPr>
        <w:t xml:space="preserve">  </w:t>
      </w:r>
      <w:r w:rsidRPr="00936C71">
        <w:rPr>
          <w:rFonts w:ascii="Times New Roman" w:hAnsi="Times New Roman" w:cs="Times New Roman"/>
          <w:i/>
          <w:sz w:val="24"/>
          <w:szCs w:val="24"/>
        </w:rPr>
        <w:t>čerpání z rozpočtu MČ 351 tis. Kč (</w:t>
      </w:r>
      <w:r w:rsidR="00511E46">
        <w:rPr>
          <w:rFonts w:ascii="Times New Roman" w:hAnsi="Times New Roman" w:cs="Times New Roman"/>
          <w:i/>
          <w:sz w:val="24"/>
          <w:szCs w:val="24"/>
        </w:rPr>
        <w:t xml:space="preserve">58,50 </w:t>
      </w:r>
      <w:r w:rsidRPr="00936C71">
        <w:rPr>
          <w:rFonts w:ascii="Times New Roman" w:hAnsi="Times New Roman" w:cs="Times New Roman"/>
          <w:i/>
          <w:sz w:val="24"/>
          <w:szCs w:val="24"/>
        </w:rPr>
        <w:t>% RU)</w:t>
      </w:r>
    </w:p>
    <w:p w14:paraId="087124C3" w14:textId="43360081" w:rsidR="007162E7" w:rsidRPr="00936C71" w:rsidRDefault="001B2D91" w:rsidP="007162E7">
      <w:pPr>
        <w:contextualSpacing/>
        <w:jc w:val="right"/>
        <w:rPr>
          <w:rFonts w:ascii="Times New Roman" w:hAnsi="Times New Roman" w:cs="Times New Roman"/>
          <w:sz w:val="24"/>
          <w:szCs w:val="24"/>
        </w:rPr>
      </w:pPr>
      <w:r w:rsidRPr="00936C71">
        <w:rPr>
          <w:rFonts w:ascii="Times New Roman" w:hAnsi="Times New Roman" w:cs="Times New Roman"/>
          <w:i/>
          <w:sz w:val="24"/>
          <w:szCs w:val="24"/>
        </w:rPr>
        <w:t xml:space="preserve">       čerpání z dotace HMP </w:t>
      </w:r>
      <w:r w:rsidR="003B6206">
        <w:rPr>
          <w:rFonts w:ascii="Times New Roman" w:hAnsi="Times New Roman" w:cs="Times New Roman"/>
          <w:i/>
          <w:sz w:val="24"/>
          <w:szCs w:val="24"/>
        </w:rPr>
        <w:t>(</w:t>
      </w:r>
      <w:r w:rsidR="007162E7" w:rsidRPr="002065A6">
        <w:rPr>
          <w:rFonts w:ascii="Times New Roman" w:hAnsi="Times New Roman" w:cs="Times New Roman"/>
          <w:i/>
          <w:sz w:val="24"/>
          <w:szCs w:val="24"/>
        </w:rPr>
        <w:t>0,0</w:t>
      </w:r>
      <w:r w:rsidR="0004002F">
        <w:rPr>
          <w:rFonts w:ascii="Times New Roman" w:hAnsi="Times New Roman" w:cs="Times New Roman"/>
          <w:i/>
          <w:sz w:val="24"/>
          <w:szCs w:val="24"/>
        </w:rPr>
        <w:t>0</w:t>
      </w:r>
      <w:r w:rsidR="007162E7" w:rsidRPr="002065A6">
        <w:rPr>
          <w:rFonts w:ascii="Times New Roman" w:hAnsi="Times New Roman" w:cs="Times New Roman"/>
          <w:i/>
          <w:sz w:val="24"/>
          <w:szCs w:val="24"/>
        </w:rPr>
        <w:t xml:space="preserve"> % RU</w:t>
      </w:r>
      <w:r w:rsidR="003B6206" w:rsidRPr="00511E46">
        <w:rPr>
          <w:rFonts w:ascii="Times New Roman" w:hAnsi="Times New Roman" w:cs="Times New Roman"/>
          <w:i/>
          <w:sz w:val="24"/>
          <w:szCs w:val="24"/>
        </w:rPr>
        <w:t>)</w:t>
      </w:r>
    </w:p>
    <w:p w14:paraId="779C0329" w14:textId="73EFA4F7" w:rsidR="001B2D91" w:rsidRPr="00936C71" w:rsidRDefault="001B2D91" w:rsidP="005370F6">
      <w:pPr>
        <w:contextualSpacing/>
        <w:jc w:val="both"/>
        <w:rPr>
          <w:rFonts w:ascii="Times New Roman" w:hAnsi="Times New Roman" w:cs="Times New Roman"/>
          <w:sz w:val="24"/>
          <w:szCs w:val="24"/>
        </w:rPr>
      </w:pPr>
      <w:r w:rsidRPr="00936C71">
        <w:rPr>
          <w:rFonts w:ascii="Times New Roman" w:hAnsi="Times New Roman" w:cs="Times New Roman"/>
          <w:sz w:val="24"/>
          <w:szCs w:val="24"/>
        </w:rPr>
        <w:t>Z položky jsou hrazeny sociální pohřby občanů, kteří zemřeli na území Prahy 10, a o které</w:t>
      </w:r>
      <w:r w:rsidR="00CD3C18">
        <w:rPr>
          <w:rFonts w:ascii="Times New Roman" w:hAnsi="Times New Roman" w:cs="Times New Roman"/>
          <w:sz w:val="24"/>
          <w:szCs w:val="24"/>
        </w:rPr>
        <w:t> </w:t>
      </w:r>
      <w:r w:rsidRPr="00936C71">
        <w:rPr>
          <w:rFonts w:ascii="Times New Roman" w:hAnsi="Times New Roman" w:cs="Times New Roman"/>
          <w:sz w:val="24"/>
          <w:szCs w:val="24"/>
        </w:rPr>
        <w:t>se nemá kdo postarat. Povinnost obce zajistit pohřeb občana je dána zákonem č. 256/2001 Sb., o pohřebnictví, ve znění pozdějších předpisů.</w:t>
      </w:r>
    </w:p>
    <w:p w14:paraId="37323E90" w14:textId="77777777" w:rsidR="001B2D91" w:rsidRPr="00936C71" w:rsidRDefault="001B2D91" w:rsidP="005370F6">
      <w:pPr>
        <w:contextualSpacing/>
        <w:jc w:val="both"/>
        <w:rPr>
          <w:rFonts w:ascii="Times New Roman" w:hAnsi="Times New Roman" w:cs="Times New Roman"/>
          <w:sz w:val="24"/>
          <w:szCs w:val="24"/>
        </w:rPr>
      </w:pPr>
      <w:r w:rsidRPr="00936C71">
        <w:rPr>
          <w:rFonts w:ascii="Times New Roman" w:hAnsi="Times New Roman" w:cs="Times New Roman"/>
          <w:sz w:val="24"/>
          <w:szCs w:val="24"/>
        </w:rPr>
        <w:t>Rozpočet na rok 2020 činil 600 tis. Kč. K 31. 12. 2020 bylo čerpáno 351 tis. Kč.</w:t>
      </w:r>
    </w:p>
    <w:p w14:paraId="1D96DCA0" w14:textId="36EFCA3F" w:rsidR="001B2D91" w:rsidRPr="00936C71" w:rsidRDefault="001B2D91" w:rsidP="005370F6">
      <w:pPr>
        <w:contextualSpacing/>
        <w:jc w:val="both"/>
        <w:rPr>
          <w:rFonts w:ascii="Times New Roman" w:hAnsi="Times New Roman" w:cs="Times New Roman"/>
          <w:sz w:val="24"/>
          <w:szCs w:val="24"/>
        </w:rPr>
      </w:pPr>
      <w:r w:rsidRPr="00936C71">
        <w:rPr>
          <w:rFonts w:ascii="Times New Roman" w:hAnsi="Times New Roman" w:cs="Times New Roman"/>
          <w:sz w:val="24"/>
          <w:szCs w:val="24"/>
        </w:rPr>
        <w:lastRenderedPageBreak/>
        <w:t>Na tuto položku byly dále zařazeny finanční prostředky ze státního rozpočtu z Ministerstva pro</w:t>
      </w:r>
      <w:r w:rsidR="00CD3C18">
        <w:rPr>
          <w:rFonts w:ascii="Times New Roman" w:hAnsi="Times New Roman" w:cs="Times New Roman"/>
          <w:sz w:val="24"/>
          <w:szCs w:val="24"/>
        </w:rPr>
        <w:t> </w:t>
      </w:r>
      <w:r w:rsidRPr="00936C71">
        <w:rPr>
          <w:rFonts w:ascii="Times New Roman" w:hAnsi="Times New Roman" w:cs="Times New Roman"/>
          <w:sz w:val="24"/>
          <w:szCs w:val="24"/>
        </w:rPr>
        <w:t xml:space="preserve">místní rozvoj ČR, které byly určeny - v souladu s ustanovením § 5 odst. 1 a 4 zákona č. 256/2001 Sb., o pohřebnictví, ve znění pozdějších předpisů - jako náhrada naší MČ za účelně vynaložené náklady na pohřbení zemřelého, jemuž do 96 hodin od oznámení úmrtí nikdo nesjednal pohřeb a jehož pohřbení zajistila obec (resp. městská část). Usneseními RMČ Praha 10 č. 447 a 448 ze dne 9. 6. 2020 byly na tuto položku zařazeny finanční prostředky ve výši 29 tis. Kč, usnesením č. 661 ze dne 25. 8. 2020 finanční prostředky ve výši 49 tis. Kč, usnesením č. 753 ze dne 22. 9. 2020 finanční prostředky ve výši 18 tis. Kč, usnesením č. 1007 ze dne 1. 12. 2020 finanční prostředky ve výši 42 tis. Kč a usneseními č. 11 a 12 ze dne 5. 1. 2021 finanční prostředky ve výši 105 tis. Kč. Upravený rozpočet proto činil 243,2 tis. Kč z dotace MMR, k 31. 12. 2020 nebylo z této dotace čerpáno. </w:t>
      </w:r>
    </w:p>
    <w:p w14:paraId="3F9AB673" w14:textId="77777777" w:rsidR="000E42D1" w:rsidRPr="00936C71" w:rsidRDefault="000E42D1" w:rsidP="00D9063D">
      <w:pPr>
        <w:contextualSpacing/>
        <w:jc w:val="both"/>
        <w:rPr>
          <w:rFonts w:ascii="Times New Roman" w:hAnsi="Times New Roman" w:cs="Times New Roman"/>
          <w:sz w:val="24"/>
          <w:szCs w:val="24"/>
          <w:u w:val="single"/>
        </w:rPr>
      </w:pPr>
    </w:p>
    <w:p w14:paraId="2D5628D4" w14:textId="77777777" w:rsidR="001B2D91" w:rsidRPr="00936C71" w:rsidRDefault="001B2D91" w:rsidP="000E42D1">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6171 – Činnost místní správy</w:t>
      </w:r>
    </w:p>
    <w:p w14:paraId="5D6918B1" w14:textId="77777777" w:rsidR="001B2D91" w:rsidRPr="00936C71" w:rsidRDefault="001B2D91" w:rsidP="000E42D1">
      <w:pPr>
        <w:pStyle w:val="Zkladntext"/>
        <w:contextualSpacing/>
        <w:jc w:val="both"/>
        <w:rPr>
          <w:b w:val="0"/>
          <w:i/>
          <w:sz w:val="24"/>
          <w:u w:val="none"/>
        </w:rPr>
      </w:pPr>
      <w:r w:rsidRPr="00936C71">
        <w:rPr>
          <w:b w:val="0"/>
          <w:i/>
          <w:sz w:val="24"/>
          <w:szCs w:val="24"/>
          <w:u w:val="none"/>
        </w:rPr>
        <w:t xml:space="preserve">Položka </w:t>
      </w:r>
      <w:r w:rsidRPr="00936C71">
        <w:rPr>
          <w:b w:val="0"/>
          <w:i/>
          <w:sz w:val="24"/>
          <w:szCs w:val="24"/>
          <w:u w:val="none"/>
          <w:lang w:val="cs-CZ"/>
        </w:rPr>
        <w:t xml:space="preserve">5011 - </w:t>
      </w:r>
      <w:r w:rsidRPr="00936C71">
        <w:rPr>
          <w:b w:val="0"/>
          <w:bCs w:val="0"/>
          <w:i/>
          <w:sz w:val="24"/>
          <w:szCs w:val="24"/>
          <w:u w:val="none"/>
        </w:rPr>
        <w:t>Platy zaměstnanců v pracovním poměru vyjma zaměstnanců</w:t>
      </w:r>
      <w:r w:rsidRPr="00936C71">
        <w:rPr>
          <w:b w:val="0"/>
          <w:bCs w:val="0"/>
          <w:i/>
          <w:sz w:val="24"/>
          <w:szCs w:val="24"/>
          <w:u w:val="none"/>
          <w:lang w:val="cs-CZ"/>
        </w:rPr>
        <w:t xml:space="preserve"> </w:t>
      </w:r>
      <w:r w:rsidRPr="00936C71">
        <w:rPr>
          <w:b w:val="0"/>
          <w:bCs w:val="0"/>
          <w:i/>
          <w:sz w:val="24"/>
          <w:szCs w:val="24"/>
          <w:u w:val="none"/>
        </w:rPr>
        <w:t xml:space="preserve">na služebních místech </w:t>
      </w:r>
      <w:r w:rsidRPr="00936C71">
        <w:rPr>
          <w:b w:val="0"/>
          <w:i/>
          <w:sz w:val="24"/>
          <w:u w:val="none"/>
        </w:rPr>
        <w:t xml:space="preserve">(Projekt poskytnutí dotace v rámci projektu EU – MHMP – sociální bydlení - ORG 11080) </w:t>
      </w:r>
    </w:p>
    <w:p w14:paraId="23E529AD" w14:textId="282EA11D" w:rsidR="001B2D91" w:rsidRPr="00936C71" w:rsidRDefault="001B2D91" w:rsidP="00D9063D">
      <w:pPr>
        <w:pStyle w:val="Zkladntext"/>
        <w:contextualSpacing/>
        <w:jc w:val="both"/>
        <w:rPr>
          <w:b w:val="0"/>
          <w:i/>
          <w:sz w:val="24"/>
          <w:u w:val="none"/>
          <w:lang w:val="cs-CZ"/>
        </w:rPr>
      </w:pPr>
      <w:r w:rsidRPr="00936C71">
        <w:rPr>
          <w:b w:val="0"/>
          <w:i/>
          <w:sz w:val="24"/>
          <w:u w:val="none"/>
          <w:lang w:val="cs-CZ"/>
        </w:rPr>
        <w:t>ÚZ 104100106</w:t>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CD3C18">
        <w:rPr>
          <w:b w:val="0"/>
          <w:i/>
          <w:sz w:val="24"/>
          <w:u w:val="none"/>
          <w:lang w:val="cs-CZ"/>
        </w:rPr>
        <w:t xml:space="preserve"> </w:t>
      </w:r>
      <w:r w:rsidR="0004002F" w:rsidRPr="0004002F">
        <w:rPr>
          <w:b w:val="0"/>
          <w:i/>
          <w:sz w:val="24"/>
          <w:u w:val="none"/>
          <w:lang w:val="cs-CZ"/>
        </w:rPr>
        <w:t xml:space="preserve">čerpání </w:t>
      </w:r>
      <w:r w:rsidR="0004002F">
        <w:rPr>
          <w:b w:val="0"/>
          <w:i/>
          <w:sz w:val="24"/>
          <w:u w:val="none"/>
          <w:lang w:val="cs-CZ"/>
        </w:rPr>
        <w:t>0</w:t>
      </w:r>
      <w:r w:rsidR="0004002F" w:rsidRPr="0004002F">
        <w:rPr>
          <w:b w:val="0"/>
          <w:i/>
          <w:sz w:val="24"/>
          <w:u w:val="none"/>
          <w:lang w:val="cs-CZ"/>
        </w:rPr>
        <w:t xml:space="preserve"> tis. Kč (</w:t>
      </w:r>
      <w:r w:rsidR="0004002F">
        <w:rPr>
          <w:b w:val="0"/>
          <w:i/>
          <w:sz w:val="24"/>
          <w:u w:val="none"/>
          <w:lang w:val="cs-CZ"/>
        </w:rPr>
        <w:t>0</w:t>
      </w:r>
      <w:r w:rsidR="0004002F" w:rsidRPr="0004002F">
        <w:rPr>
          <w:b w:val="0"/>
          <w:i/>
          <w:sz w:val="24"/>
          <w:u w:val="none"/>
          <w:lang w:val="cs-CZ"/>
        </w:rPr>
        <w:t>,00 % RU)</w:t>
      </w:r>
    </w:p>
    <w:p w14:paraId="297C907D" w14:textId="1FE7A14A" w:rsidR="001B2D91" w:rsidRPr="00936C71" w:rsidRDefault="001B2D91" w:rsidP="00D9063D">
      <w:pPr>
        <w:pStyle w:val="Zkladntext"/>
        <w:contextualSpacing/>
        <w:jc w:val="both"/>
        <w:rPr>
          <w:b w:val="0"/>
          <w:i/>
          <w:sz w:val="24"/>
          <w:u w:val="none"/>
          <w:lang w:val="cs-CZ"/>
        </w:rPr>
      </w:pPr>
      <w:r w:rsidRPr="00936C71">
        <w:rPr>
          <w:b w:val="0"/>
          <w:i/>
          <w:sz w:val="24"/>
          <w:u w:val="none"/>
          <w:lang w:val="cs-CZ"/>
        </w:rPr>
        <w:t>ÚZ 104113013</w:t>
      </w:r>
      <w:r w:rsidR="0004002F" w:rsidRPr="0004002F">
        <w:rPr>
          <w:b w:val="0"/>
          <w:i/>
          <w:sz w:val="24"/>
          <w:u w:val="none"/>
          <w:lang w:val="cs-CZ"/>
        </w:rPr>
        <w:t xml:space="preserve"> </w:t>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CD3C18">
        <w:rPr>
          <w:b w:val="0"/>
          <w:i/>
          <w:sz w:val="24"/>
          <w:u w:val="none"/>
          <w:lang w:val="cs-CZ"/>
        </w:rPr>
        <w:t xml:space="preserve"> </w:t>
      </w:r>
      <w:r w:rsidR="0004002F" w:rsidRPr="0004002F">
        <w:rPr>
          <w:b w:val="0"/>
          <w:i/>
          <w:sz w:val="24"/>
          <w:u w:val="none"/>
          <w:lang w:val="cs-CZ"/>
        </w:rPr>
        <w:t xml:space="preserve">čerpání </w:t>
      </w:r>
      <w:r w:rsidR="0004002F">
        <w:rPr>
          <w:b w:val="0"/>
          <w:i/>
          <w:sz w:val="24"/>
          <w:u w:val="none"/>
          <w:lang w:val="cs-CZ"/>
        </w:rPr>
        <w:t>0</w:t>
      </w:r>
      <w:r w:rsidR="0004002F" w:rsidRPr="0004002F">
        <w:rPr>
          <w:b w:val="0"/>
          <w:i/>
          <w:sz w:val="24"/>
          <w:u w:val="none"/>
          <w:lang w:val="cs-CZ"/>
        </w:rPr>
        <w:t xml:space="preserve"> tis. Kč (</w:t>
      </w:r>
      <w:r w:rsidR="0004002F">
        <w:rPr>
          <w:b w:val="0"/>
          <w:i/>
          <w:sz w:val="24"/>
          <w:u w:val="none"/>
          <w:lang w:val="cs-CZ"/>
        </w:rPr>
        <w:t>0</w:t>
      </w:r>
      <w:r w:rsidR="0004002F" w:rsidRPr="0004002F">
        <w:rPr>
          <w:b w:val="0"/>
          <w:i/>
          <w:sz w:val="24"/>
          <w:u w:val="none"/>
          <w:lang w:val="cs-CZ"/>
        </w:rPr>
        <w:t>,00 % RU)</w:t>
      </w:r>
    </w:p>
    <w:p w14:paraId="2ABFDF8E" w14:textId="14235FDD" w:rsidR="001B2D91" w:rsidRPr="00936C71" w:rsidRDefault="001B2D91" w:rsidP="00D9063D">
      <w:pPr>
        <w:pStyle w:val="Zkladntext"/>
        <w:contextualSpacing/>
        <w:jc w:val="both"/>
        <w:rPr>
          <w:b w:val="0"/>
          <w:i/>
          <w:sz w:val="24"/>
          <w:u w:val="none"/>
          <w:lang w:val="cs-CZ"/>
        </w:rPr>
      </w:pPr>
      <w:r w:rsidRPr="00936C71">
        <w:rPr>
          <w:b w:val="0"/>
          <w:i/>
          <w:sz w:val="24"/>
          <w:u w:val="none"/>
          <w:lang w:val="cs-CZ"/>
        </w:rPr>
        <w:t>ÚZ 104513013</w:t>
      </w:r>
      <w:r w:rsidR="0004002F">
        <w:rPr>
          <w:b w:val="0"/>
          <w:i/>
          <w:sz w:val="24"/>
          <w:u w:val="none"/>
          <w:lang w:val="cs-CZ"/>
        </w:rPr>
        <w:t xml:space="preserve"> </w:t>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04002F">
        <w:rPr>
          <w:b w:val="0"/>
          <w:i/>
          <w:sz w:val="24"/>
          <w:u w:val="none"/>
          <w:lang w:val="cs-CZ"/>
        </w:rPr>
        <w:tab/>
      </w:r>
      <w:r w:rsidR="00CD3C18">
        <w:rPr>
          <w:b w:val="0"/>
          <w:i/>
          <w:sz w:val="24"/>
          <w:u w:val="none"/>
          <w:lang w:val="cs-CZ"/>
        </w:rPr>
        <w:t xml:space="preserve"> </w:t>
      </w:r>
      <w:r w:rsidR="0004002F" w:rsidRPr="0004002F">
        <w:rPr>
          <w:b w:val="0"/>
          <w:i/>
          <w:sz w:val="24"/>
          <w:u w:val="none"/>
          <w:lang w:val="cs-CZ"/>
        </w:rPr>
        <w:t xml:space="preserve">čerpání </w:t>
      </w:r>
      <w:r w:rsidR="0004002F">
        <w:rPr>
          <w:b w:val="0"/>
          <w:i/>
          <w:sz w:val="24"/>
          <w:u w:val="none"/>
          <w:lang w:val="cs-CZ"/>
        </w:rPr>
        <w:t>0</w:t>
      </w:r>
      <w:r w:rsidR="0004002F" w:rsidRPr="0004002F">
        <w:rPr>
          <w:b w:val="0"/>
          <w:i/>
          <w:sz w:val="24"/>
          <w:u w:val="none"/>
          <w:lang w:val="cs-CZ"/>
        </w:rPr>
        <w:t xml:space="preserve"> tis. Kč (</w:t>
      </w:r>
      <w:r w:rsidR="0004002F">
        <w:rPr>
          <w:b w:val="0"/>
          <w:i/>
          <w:sz w:val="24"/>
          <w:u w:val="none"/>
          <w:lang w:val="cs-CZ"/>
        </w:rPr>
        <w:t>0</w:t>
      </w:r>
      <w:r w:rsidR="0004002F" w:rsidRPr="0004002F">
        <w:rPr>
          <w:b w:val="0"/>
          <w:i/>
          <w:sz w:val="24"/>
          <w:u w:val="none"/>
          <w:lang w:val="cs-CZ"/>
        </w:rPr>
        <w:t>,00 % RU)</w:t>
      </w:r>
    </w:p>
    <w:p w14:paraId="1DF023C1" w14:textId="77777777" w:rsidR="008A6C43" w:rsidRPr="00936C71" w:rsidRDefault="001B2D91" w:rsidP="008A6C43">
      <w:pPr>
        <w:contextualSpacing/>
        <w:jc w:val="both"/>
        <w:rPr>
          <w:rFonts w:ascii="Times New Roman" w:hAnsi="Times New Roman" w:cs="Times New Roman"/>
          <w:szCs w:val="24"/>
          <w:u w:val="single"/>
        </w:rPr>
      </w:pPr>
      <w:r w:rsidRPr="00936C71">
        <w:rPr>
          <w:rFonts w:ascii="Times New Roman" w:hAnsi="Times New Roman" w:cs="Times New Roman"/>
          <w:sz w:val="24"/>
          <w:szCs w:val="24"/>
        </w:rPr>
        <w:t xml:space="preserve">Na tuto položku byly zařazeny finanční prostředky z víceleté individuální dotace, jejíž poskytnutí schválilo Zastupitelstvo hl. m. Prahy usnesením č. 21/81 ze dne 12. 11. 2020. Dotace je poskytována v rámci projektu „MHMP – sociální bydlení“, financovaného z Operačního programu Zaměstnanost. Dotace bude využita na úhradu mzdových nákladů pracovníka Kontaktního centra bydlení Odboru bytů a nebytových prostor a sociálního pracovníka Odboru sociálního, a to na základě spolupráce s MHMP v rámci projektu „MHMP – sociální bydlení“. </w:t>
      </w:r>
    </w:p>
    <w:p w14:paraId="20985C70" w14:textId="77777777" w:rsidR="001B2D91" w:rsidRPr="00936C71" w:rsidRDefault="001B2D91" w:rsidP="00D9063D">
      <w:pPr>
        <w:pStyle w:val="Odstavecseseznamem1"/>
        <w:ind w:left="0"/>
        <w:jc w:val="both"/>
        <w:rPr>
          <w:szCs w:val="24"/>
          <w:u w:val="single"/>
        </w:rPr>
      </w:pPr>
      <w:r w:rsidRPr="00936C71">
        <w:rPr>
          <w:szCs w:val="24"/>
          <w:u w:val="single"/>
        </w:rPr>
        <w:t>§ 6330 – Převody vlastním fondům v rozpočtech územní úrovně</w:t>
      </w:r>
    </w:p>
    <w:p w14:paraId="101EE671" w14:textId="77777777" w:rsidR="001B2D91" w:rsidRPr="00936C71" w:rsidRDefault="001B2D91" w:rsidP="00D9063D">
      <w:pPr>
        <w:pStyle w:val="Odstavecseseznamem1"/>
        <w:ind w:left="0"/>
        <w:jc w:val="both"/>
        <w:rPr>
          <w:i/>
          <w:szCs w:val="24"/>
        </w:rPr>
      </w:pPr>
      <w:r w:rsidRPr="00936C71">
        <w:rPr>
          <w:i/>
          <w:szCs w:val="24"/>
        </w:rPr>
        <w:t xml:space="preserve">Položka 5347 – </w:t>
      </w:r>
      <w:r w:rsidRPr="00936C71">
        <w:rPr>
          <w:i/>
          <w:color w:val="000000"/>
          <w:szCs w:val="24"/>
        </w:rPr>
        <w:t>Převody mezi statutárními městy (hl. m. Prahou) a jejich městskými obvody nebo částmi – výdaje</w:t>
      </w:r>
    </w:p>
    <w:p w14:paraId="0C7B47E8" w14:textId="13B3F5CA"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ÚZ 13010</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B75526">
        <w:rPr>
          <w:rFonts w:ascii="Times New Roman" w:hAnsi="Times New Roman" w:cs="Times New Roman"/>
          <w:i/>
          <w:sz w:val="24"/>
          <w:szCs w:val="24"/>
        </w:rPr>
        <w:t xml:space="preserve">  </w:t>
      </w:r>
      <w:r w:rsidRPr="00936C71">
        <w:rPr>
          <w:rFonts w:ascii="Times New Roman" w:hAnsi="Times New Roman" w:cs="Times New Roman"/>
          <w:i/>
          <w:color w:val="000000"/>
          <w:sz w:val="24"/>
          <w:szCs w:val="24"/>
        </w:rPr>
        <w:t>čerpání 56 tis. Kč (100,0</w:t>
      </w:r>
      <w:r w:rsidR="00B75526">
        <w:rPr>
          <w:rFonts w:ascii="Times New Roman" w:hAnsi="Times New Roman" w:cs="Times New Roman"/>
          <w:i/>
          <w:color w:val="000000"/>
          <w:sz w:val="24"/>
          <w:szCs w:val="24"/>
        </w:rPr>
        <w:t>0</w:t>
      </w:r>
      <w:r w:rsidRPr="00936C71">
        <w:rPr>
          <w:rFonts w:ascii="Times New Roman" w:hAnsi="Times New Roman" w:cs="Times New Roman"/>
          <w:i/>
          <w:color w:val="000000"/>
          <w:sz w:val="24"/>
          <w:szCs w:val="24"/>
        </w:rPr>
        <w:t xml:space="preserve"> % RU)</w:t>
      </w:r>
    </w:p>
    <w:p w14:paraId="7082545D" w14:textId="16CBC25C"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Na základě pravomocného rozhodnutí Úřadu práce bylo třeba realizovat vratku finančních prostředků ze státního příspěvku na výkon pěstounské péče v celkové výši 56 tis. Kč,</w:t>
      </w:r>
      <w:r w:rsidR="008A6C43" w:rsidRPr="00936C71">
        <w:rPr>
          <w:rFonts w:ascii="Times New Roman" w:hAnsi="Times New Roman" w:cs="Times New Roman"/>
          <w:sz w:val="24"/>
          <w:szCs w:val="24"/>
        </w:rPr>
        <w:br/>
      </w:r>
      <w:r w:rsidRPr="00936C71">
        <w:rPr>
          <w:rFonts w:ascii="Times New Roman" w:hAnsi="Times New Roman" w:cs="Times New Roman"/>
          <w:sz w:val="24"/>
          <w:szCs w:val="24"/>
        </w:rPr>
        <w:t>a to z titulu ukončení dohody o výkonu pěstounské péče (usnesení RMČ č. 851 ze dne</w:t>
      </w:r>
      <w:r w:rsidR="00CD3C18">
        <w:rPr>
          <w:rFonts w:ascii="Times New Roman" w:hAnsi="Times New Roman" w:cs="Times New Roman"/>
          <w:sz w:val="24"/>
          <w:szCs w:val="24"/>
        </w:rPr>
        <w:t> </w:t>
      </w:r>
      <w:r w:rsidRPr="00936C71">
        <w:rPr>
          <w:rFonts w:ascii="Times New Roman" w:hAnsi="Times New Roman" w:cs="Times New Roman"/>
          <w:sz w:val="24"/>
          <w:szCs w:val="24"/>
        </w:rPr>
        <w:t>20. 10. 2020).</w:t>
      </w:r>
    </w:p>
    <w:p w14:paraId="52EB5FC2" w14:textId="77777777" w:rsidR="001B2D91" w:rsidRPr="00936C71" w:rsidRDefault="001B2D91" w:rsidP="00D9063D">
      <w:pPr>
        <w:contextualSpacing/>
        <w:jc w:val="both"/>
        <w:rPr>
          <w:rFonts w:ascii="Times New Roman" w:hAnsi="Times New Roman" w:cs="Times New Roman"/>
          <w:sz w:val="24"/>
          <w:szCs w:val="24"/>
        </w:rPr>
      </w:pPr>
    </w:p>
    <w:p w14:paraId="2AC56594" w14:textId="57AF6BF2" w:rsidR="001B2D91" w:rsidRPr="00936C71" w:rsidRDefault="001B2D91" w:rsidP="00D9063D">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ORG 2380389000000</w:t>
      </w:r>
      <w:r w:rsidRPr="00936C71">
        <w:rPr>
          <w:rFonts w:ascii="Times New Roman" w:hAnsi="Times New Roman" w:cs="Times New Roman"/>
          <w:i/>
          <w:sz w:val="24"/>
          <w:szCs w:val="24"/>
        </w:rPr>
        <w:tab/>
        <w:t xml:space="preserve">                                                                                   </w:t>
      </w:r>
      <w:r w:rsidR="00CD3C18">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2065A6">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AB4840" w:rsidRPr="00936C71">
        <w:rPr>
          <w:rFonts w:ascii="Times New Roman" w:hAnsi="Times New Roman" w:cs="Times New Roman"/>
          <w:i/>
          <w:sz w:val="24"/>
          <w:szCs w:val="24"/>
        </w:rPr>
        <w:t>658</w:t>
      </w:r>
      <w:r w:rsidRPr="00936C71">
        <w:rPr>
          <w:rFonts w:ascii="Times New Roman" w:hAnsi="Times New Roman" w:cs="Times New Roman"/>
          <w:i/>
          <w:sz w:val="24"/>
          <w:szCs w:val="24"/>
        </w:rPr>
        <w:t xml:space="preserve"> tis. Kč</w:t>
      </w:r>
    </w:p>
    <w:p w14:paraId="71D698E8" w14:textId="29A23B76" w:rsidR="001B2D91" w:rsidRPr="00936C71" w:rsidRDefault="001B2D91" w:rsidP="00D9063D">
      <w:pPr>
        <w:contextualSpacing/>
        <w:jc w:val="both"/>
        <w:rPr>
          <w:rFonts w:ascii="Times New Roman" w:hAnsi="Times New Roman" w:cs="Times New Roman"/>
          <w:sz w:val="24"/>
          <w:szCs w:val="24"/>
        </w:rPr>
      </w:pPr>
      <w:r w:rsidRPr="00936C71">
        <w:rPr>
          <w:rFonts w:ascii="Times New Roman" w:hAnsi="Times New Roman" w:cs="Times New Roman"/>
          <w:sz w:val="24"/>
          <w:szCs w:val="24"/>
        </w:rPr>
        <w:t>V souvislosti s ukončením realizace projektu dětské skupiny, realizovaného Centrem sociální</w:t>
      </w:r>
      <w:r w:rsidR="008A6C43" w:rsidRPr="00936C71">
        <w:rPr>
          <w:rFonts w:ascii="Times New Roman" w:hAnsi="Times New Roman" w:cs="Times New Roman"/>
          <w:sz w:val="24"/>
          <w:szCs w:val="24"/>
        </w:rPr>
        <w:br/>
      </w:r>
      <w:r w:rsidRPr="00936C71">
        <w:rPr>
          <w:rFonts w:ascii="Times New Roman" w:hAnsi="Times New Roman" w:cs="Times New Roman"/>
          <w:sz w:val="24"/>
          <w:szCs w:val="24"/>
        </w:rPr>
        <w:t xml:space="preserve">a ošetřovatelské pomoci v Praze 10, p. o., který byl spolufinancován z rozpočtu HMP a z EU, byly vráceny finanční prostředky v celkové výši </w:t>
      </w:r>
      <w:r w:rsidR="00AB4840" w:rsidRPr="00936C71">
        <w:rPr>
          <w:rFonts w:ascii="Times New Roman" w:hAnsi="Times New Roman" w:cs="Times New Roman"/>
          <w:sz w:val="24"/>
          <w:szCs w:val="24"/>
        </w:rPr>
        <w:t>657</w:t>
      </w:r>
      <w:r w:rsidRPr="00936C71">
        <w:rPr>
          <w:rFonts w:ascii="Times New Roman" w:hAnsi="Times New Roman" w:cs="Times New Roman"/>
          <w:sz w:val="24"/>
          <w:szCs w:val="24"/>
        </w:rPr>
        <w:t xml:space="preserve"> </w:t>
      </w:r>
      <w:r w:rsidR="00AB4840" w:rsidRPr="00936C71">
        <w:rPr>
          <w:rFonts w:ascii="Times New Roman" w:hAnsi="Times New Roman" w:cs="Times New Roman"/>
          <w:sz w:val="24"/>
          <w:szCs w:val="24"/>
        </w:rPr>
        <w:t>797</w:t>
      </w:r>
      <w:r w:rsidRPr="00936C71">
        <w:rPr>
          <w:rFonts w:ascii="Times New Roman" w:hAnsi="Times New Roman" w:cs="Times New Roman"/>
          <w:sz w:val="24"/>
          <w:szCs w:val="24"/>
        </w:rPr>
        <w:t>,</w:t>
      </w:r>
      <w:r w:rsidR="00AB4840" w:rsidRPr="00936C71">
        <w:rPr>
          <w:rFonts w:ascii="Times New Roman" w:hAnsi="Times New Roman" w:cs="Times New Roman"/>
          <w:sz w:val="24"/>
          <w:szCs w:val="24"/>
        </w:rPr>
        <w:t>10</w:t>
      </w:r>
      <w:r w:rsidRPr="00936C71">
        <w:rPr>
          <w:rFonts w:ascii="Times New Roman" w:hAnsi="Times New Roman" w:cs="Times New Roman"/>
          <w:sz w:val="24"/>
          <w:szCs w:val="24"/>
        </w:rPr>
        <w:t xml:space="preserve"> Kč na účet HMP. </w:t>
      </w:r>
      <w:r w:rsidR="00574E84">
        <w:rPr>
          <w:rFonts w:ascii="Times New Roman" w:hAnsi="Times New Roman" w:cs="Times New Roman"/>
          <w:sz w:val="24"/>
          <w:szCs w:val="24"/>
        </w:rPr>
        <w:t xml:space="preserve">Vratka byla uskutečněna na základě písemného pokynu MHMP bez změny rozpočtu s tím, že příslušný odbor MHMP nestihl dát materiál k projednání v RHMP.  </w:t>
      </w:r>
      <w:r w:rsidRPr="00936C71">
        <w:rPr>
          <w:rFonts w:ascii="Times New Roman" w:hAnsi="Times New Roman" w:cs="Times New Roman"/>
          <w:sz w:val="24"/>
          <w:szCs w:val="24"/>
        </w:rPr>
        <w:t xml:space="preserve">                                                       </w:t>
      </w:r>
    </w:p>
    <w:p w14:paraId="4A01F5E6" w14:textId="77777777" w:rsidR="00D9063D" w:rsidRDefault="00D9063D" w:rsidP="00D9063D">
      <w:pPr>
        <w:contextualSpacing/>
        <w:jc w:val="center"/>
        <w:rPr>
          <w:rFonts w:ascii="Times New Roman" w:hAnsi="Times New Roman" w:cs="Times New Roman"/>
          <w:b/>
          <w:i/>
          <w:sz w:val="24"/>
          <w:szCs w:val="24"/>
          <w:u w:val="single"/>
        </w:rPr>
      </w:pPr>
    </w:p>
    <w:p w14:paraId="7FCD194C" w14:textId="77777777" w:rsidR="00CD3C18" w:rsidRDefault="00CD3C18" w:rsidP="00D9063D">
      <w:pPr>
        <w:contextualSpacing/>
        <w:jc w:val="center"/>
        <w:rPr>
          <w:rFonts w:ascii="Times New Roman" w:hAnsi="Times New Roman" w:cs="Times New Roman"/>
          <w:b/>
          <w:i/>
          <w:sz w:val="24"/>
          <w:szCs w:val="24"/>
          <w:u w:val="single"/>
        </w:rPr>
      </w:pPr>
    </w:p>
    <w:p w14:paraId="7A507882" w14:textId="77777777" w:rsidR="00CD3C18" w:rsidRDefault="00CD3C18" w:rsidP="00D9063D">
      <w:pPr>
        <w:contextualSpacing/>
        <w:jc w:val="center"/>
        <w:rPr>
          <w:rFonts w:ascii="Times New Roman" w:hAnsi="Times New Roman" w:cs="Times New Roman"/>
          <w:b/>
          <w:i/>
          <w:sz w:val="24"/>
          <w:szCs w:val="24"/>
          <w:u w:val="single"/>
        </w:rPr>
      </w:pPr>
    </w:p>
    <w:p w14:paraId="7C2C15D3" w14:textId="77777777" w:rsidR="00CD3C18" w:rsidRDefault="00CD3C18" w:rsidP="00D9063D">
      <w:pPr>
        <w:contextualSpacing/>
        <w:jc w:val="center"/>
        <w:rPr>
          <w:rFonts w:ascii="Times New Roman" w:hAnsi="Times New Roman" w:cs="Times New Roman"/>
          <w:b/>
          <w:i/>
          <w:sz w:val="24"/>
          <w:szCs w:val="24"/>
          <w:u w:val="single"/>
        </w:rPr>
      </w:pPr>
    </w:p>
    <w:p w14:paraId="424E3092" w14:textId="77777777" w:rsidR="00CD3C18" w:rsidRPr="00936C71" w:rsidRDefault="00CD3C18" w:rsidP="00D9063D">
      <w:pPr>
        <w:contextualSpacing/>
        <w:jc w:val="center"/>
        <w:rPr>
          <w:rFonts w:ascii="Times New Roman" w:hAnsi="Times New Roman" w:cs="Times New Roman"/>
          <w:b/>
          <w:i/>
          <w:sz w:val="24"/>
          <w:szCs w:val="24"/>
          <w:u w:val="single"/>
        </w:rPr>
      </w:pPr>
    </w:p>
    <w:p w14:paraId="484348BA" w14:textId="77777777" w:rsidR="007652D1" w:rsidRPr="00936C71" w:rsidRDefault="002E16CB" w:rsidP="00630CC3">
      <w:pPr>
        <w:pStyle w:val="Bezmezer"/>
        <w:jc w:val="both"/>
        <w:rPr>
          <w:rFonts w:ascii="Times New Roman" w:hAnsi="Times New Roman" w:cs="Times New Roman"/>
          <w:b/>
          <w:sz w:val="28"/>
          <w:szCs w:val="24"/>
          <w:u w:val="single"/>
        </w:rPr>
      </w:pPr>
      <w:r w:rsidRPr="00936C71">
        <w:rPr>
          <w:rFonts w:ascii="Times New Roman" w:hAnsi="Times New Roman" w:cs="Times New Roman"/>
          <w:b/>
          <w:sz w:val="28"/>
          <w:szCs w:val="24"/>
          <w:u w:val="single"/>
        </w:rPr>
        <w:lastRenderedPageBreak/>
        <w:t>CSOP Praha 10</w:t>
      </w:r>
    </w:p>
    <w:p w14:paraId="5849EF0C" w14:textId="77777777" w:rsidR="002E16CB" w:rsidRPr="00936C71" w:rsidRDefault="002E16CB" w:rsidP="00630CC3">
      <w:pPr>
        <w:pStyle w:val="Bezmezer"/>
        <w:jc w:val="both"/>
        <w:rPr>
          <w:rFonts w:ascii="Times New Roman" w:hAnsi="Times New Roman" w:cs="Times New Roman"/>
          <w:sz w:val="24"/>
          <w:szCs w:val="24"/>
          <w:u w:val="single"/>
        </w:rPr>
      </w:pPr>
    </w:p>
    <w:p w14:paraId="27647348"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Hlavní činnost </w:t>
      </w:r>
    </w:p>
    <w:p w14:paraId="53A7556A" w14:textId="77777777" w:rsidR="007652D1" w:rsidRPr="00936C71" w:rsidRDefault="007652D1" w:rsidP="00630CC3">
      <w:pPr>
        <w:pStyle w:val="Bezmezer"/>
        <w:jc w:val="both"/>
        <w:rPr>
          <w:rFonts w:ascii="Times New Roman" w:hAnsi="Times New Roman" w:cs="Times New Roman"/>
          <w:sz w:val="24"/>
          <w:szCs w:val="24"/>
          <w:u w:val="single"/>
        </w:rPr>
      </w:pPr>
    </w:p>
    <w:p w14:paraId="5584AF8E" w14:textId="77777777" w:rsidR="007652D1" w:rsidRPr="00936C71" w:rsidRDefault="007652D1" w:rsidP="00630CC3">
      <w:pPr>
        <w:pStyle w:val="Bezmezer"/>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Náklady</w:t>
      </w:r>
    </w:p>
    <w:p w14:paraId="5E4FB193" w14:textId="77777777" w:rsidR="007652D1" w:rsidRPr="00936C71" w:rsidRDefault="007652D1" w:rsidP="00630CC3">
      <w:pPr>
        <w:pStyle w:val="Bezmezer"/>
        <w:jc w:val="both"/>
        <w:rPr>
          <w:rFonts w:ascii="Times New Roman" w:hAnsi="Times New Roman" w:cs="Times New Roman"/>
          <w:sz w:val="24"/>
          <w:szCs w:val="24"/>
          <w:u w:val="single"/>
        </w:rPr>
      </w:pPr>
    </w:p>
    <w:p w14:paraId="325C502F"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50 – Spotřebované nákupy</w:t>
      </w:r>
    </w:p>
    <w:p w14:paraId="1A7CF79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20 910 tis. Kč</w:t>
      </w:r>
    </w:p>
    <w:p w14:paraId="4734020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20 909 tis. Kč</w:t>
      </w:r>
    </w:p>
    <w:p w14:paraId="313E7EA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- 1 tis. Kč</w:t>
      </w:r>
      <w:r w:rsidRPr="00936C71">
        <w:rPr>
          <w:rFonts w:ascii="Times New Roman" w:hAnsi="Times New Roman" w:cs="Times New Roman"/>
          <w:sz w:val="24"/>
          <w:szCs w:val="24"/>
        </w:rPr>
        <w:tab/>
      </w:r>
    </w:p>
    <w:p w14:paraId="458E1B78" w14:textId="77777777" w:rsidR="007652D1" w:rsidRPr="00936C71" w:rsidRDefault="007652D1" w:rsidP="00630CC3">
      <w:pPr>
        <w:pStyle w:val="Bezmezer"/>
        <w:jc w:val="both"/>
        <w:rPr>
          <w:rFonts w:ascii="Times New Roman" w:hAnsi="Times New Roman" w:cs="Times New Roman"/>
          <w:sz w:val="24"/>
          <w:szCs w:val="24"/>
        </w:rPr>
      </w:pPr>
    </w:p>
    <w:p w14:paraId="77C0B105" w14:textId="35B4DD00"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Nejvýznamnější položkou v roce 2020 byla</w:t>
      </w:r>
      <w:r w:rsidR="00CD3C18">
        <w:rPr>
          <w:rFonts w:ascii="Times New Roman" w:hAnsi="Times New Roman" w:cs="Times New Roman"/>
          <w:sz w:val="24"/>
          <w:szCs w:val="24"/>
        </w:rPr>
        <w:t> </w:t>
      </w:r>
      <w:r w:rsidRPr="00936C71">
        <w:rPr>
          <w:rFonts w:ascii="Times New Roman" w:hAnsi="Times New Roman" w:cs="Times New Roman"/>
          <w:sz w:val="24"/>
          <w:szCs w:val="24"/>
        </w:rPr>
        <w:t>spotřeba materiálu ve výši 12 275 tis CZK.</w:t>
      </w:r>
    </w:p>
    <w:p w14:paraId="3653F245" w14:textId="77777777" w:rsidR="007652D1" w:rsidRPr="00936C71" w:rsidRDefault="007652D1" w:rsidP="00630CC3">
      <w:pPr>
        <w:pStyle w:val="Bezmezer"/>
        <w:jc w:val="both"/>
        <w:rPr>
          <w:rFonts w:ascii="Times New Roman" w:hAnsi="Times New Roman" w:cs="Times New Roman"/>
          <w:sz w:val="24"/>
          <w:szCs w:val="24"/>
        </w:rPr>
      </w:pPr>
    </w:p>
    <w:p w14:paraId="4D8218CF"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z toho</w:t>
      </w:r>
    </w:p>
    <w:p w14:paraId="12FE8B94" w14:textId="77777777" w:rsidR="007652D1" w:rsidRPr="00936C71" w:rsidRDefault="007652D1" w:rsidP="00630CC3">
      <w:pPr>
        <w:pStyle w:val="Bezmezer"/>
        <w:jc w:val="both"/>
        <w:rPr>
          <w:rFonts w:ascii="Times New Roman" w:hAnsi="Times New Roman" w:cs="Times New Roman"/>
          <w:sz w:val="24"/>
          <w:szCs w:val="24"/>
          <w:u w:val="single"/>
        </w:rPr>
      </w:pPr>
    </w:p>
    <w:p w14:paraId="4A3D6017"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501 – Spotřeba materiálu</w:t>
      </w:r>
    </w:p>
    <w:p w14:paraId="2F9C3C7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12 773 tis. Kč</w:t>
      </w:r>
    </w:p>
    <w:p w14:paraId="17C80FC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12 775 tis. Kč</w:t>
      </w:r>
    </w:p>
    <w:p w14:paraId="7111EC67"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2 tis. Kč</w:t>
      </w:r>
    </w:p>
    <w:p w14:paraId="57A72493" w14:textId="77777777" w:rsidR="007652D1" w:rsidRPr="00936C71" w:rsidRDefault="007652D1" w:rsidP="00630CC3">
      <w:pPr>
        <w:pStyle w:val="Bezmezer"/>
        <w:jc w:val="both"/>
        <w:rPr>
          <w:rFonts w:ascii="Times New Roman" w:hAnsi="Times New Roman" w:cs="Times New Roman"/>
          <w:sz w:val="24"/>
          <w:szCs w:val="24"/>
        </w:rPr>
      </w:pPr>
    </w:p>
    <w:p w14:paraId="423310A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Významnou položkou byl nákup drogerie, čisticích prostředků, desinfekcí ve výši 4 321 tis. Kč. A také položka nákup potravin pro střediska jídelen ve výši 5 932 tis. Kč, které CSOP převzalo v roce 2020 od školních jídelen. Dále položka nákup materiálu pro údržbu ve výši 483 tis. Kč.</w:t>
      </w:r>
    </w:p>
    <w:p w14:paraId="3C132DD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ab/>
      </w:r>
    </w:p>
    <w:p w14:paraId="46D34489"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502 – spotřeba energie</w:t>
      </w:r>
    </w:p>
    <w:p w14:paraId="31F9200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8 137 tis. Kč</w:t>
      </w:r>
    </w:p>
    <w:p w14:paraId="3D4E615E"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8 134 tis. Kč</w:t>
      </w:r>
    </w:p>
    <w:p w14:paraId="02FA2F2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- 3 tis. Kč</w:t>
      </w:r>
      <w:r w:rsidRPr="00936C71">
        <w:rPr>
          <w:rFonts w:ascii="Times New Roman" w:hAnsi="Times New Roman" w:cs="Times New Roman"/>
          <w:sz w:val="24"/>
          <w:szCs w:val="24"/>
        </w:rPr>
        <w:tab/>
      </w:r>
    </w:p>
    <w:p w14:paraId="52F013D5" w14:textId="77777777" w:rsidR="007652D1" w:rsidRPr="00936C71" w:rsidRDefault="007652D1" w:rsidP="00630CC3">
      <w:pPr>
        <w:pStyle w:val="Bezmezer"/>
        <w:jc w:val="both"/>
        <w:rPr>
          <w:rFonts w:ascii="Times New Roman" w:hAnsi="Times New Roman" w:cs="Times New Roman"/>
          <w:sz w:val="24"/>
          <w:szCs w:val="24"/>
        </w:rPr>
      </w:pPr>
    </w:p>
    <w:p w14:paraId="5F35A759"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zajištění energií pro činnost CSOP.</w:t>
      </w:r>
    </w:p>
    <w:p w14:paraId="2861F16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K úspoře došlo ukončením provozování studentského domu</w:t>
      </w:r>
    </w:p>
    <w:p w14:paraId="5077B23F" w14:textId="77777777" w:rsidR="007652D1" w:rsidRPr="00936C71" w:rsidRDefault="007652D1" w:rsidP="00630CC3">
      <w:pPr>
        <w:pStyle w:val="Bezmezer"/>
        <w:jc w:val="both"/>
        <w:rPr>
          <w:rFonts w:ascii="Times New Roman" w:hAnsi="Times New Roman" w:cs="Times New Roman"/>
          <w:sz w:val="24"/>
          <w:szCs w:val="24"/>
        </w:rPr>
      </w:pPr>
    </w:p>
    <w:p w14:paraId="1AFDF7F3"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51 - Služby</w:t>
      </w:r>
    </w:p>
    <w:p w14:paraId="1C1DEFA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20 420 tis. Kč</w:t>
      </w:r>
    </w:p>
    <w:p w14:paraId="4380CE3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20 427 tis. Kč</w:t>
      </w:r>
    </w:p>
    <w:p w14:paraId="3F73CBF4"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7 tis. Kč</w:t>
      </w:r>
      <w:r w:rsidRPr="00936C71">
        <w:rPr>
          <w:rFonts w:ascii="Times New Roman" w:hAnsi="Times New Roman" w:cs="Times New Roman"/>
          <w:sz w:val="24"/>
          <w:szCs w:val="24"/>
        </w:rPr>
        <w:tab/>
      </w:r>
    </w:p>
    <w:p w14:paraId="58641D6A" w14:textId="77777777" w:rsidR="007652D1" w:rsidRPr="00936C71" w:rsidRDefault="007652D1" w:rsidP="00630CC3">
      <w:pPr>
        <w:pStyle w:val="Bezmezer"/>
        <w:jc w:val="both"/>
        <w:rPr>
          <w:rFonts w:ascii="Times New Roman" w:hAnsi="Times New Roman" w:cs="Times New Roman"/>
          <w:sz w:val="24"/>
          <w:szCs w:val="24"/>
        </w:rPr>
      </w:pPr>
    </w:p>
    <w:p w14:paraId="13C95A2E"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Nejvýznamnější položkou jsou opravy</w:t>
      </w:r>
      <w:r w:rsidR="002E16CB" w:rsidRPr="00936C71">
        <w:rPr>
          <w:rFonts w:ascii="Times New Roman" w:hAnsi="Times New Roman" w:cs="Times New Roman"/>
          <w:sz w:val="24"/>
          <w:szCs w:val="24"/>
        </w:rPr>
        <w:br/>
      </w:r>
      <w:r w:rsidRPr="00936C71">
        <w:rPr>
          <w:rFonts w:ascii="Times New Roman" w:hAnsi="Times New Roman" w:cs="Times New Roman"/>
          <w:sz w:val="24"/>
          <w:szCs w:val="24"/>
        </w:rPr>
        <w:t>a udržování, jelikož CSOP spravuje svěřený majetek v  hodnotě 231 150 tis. Kč.</w:t>
      </w:r>
    </w:p>
    <w:p w14:paraId="2E95550D" w14:textId="77777777" w:rsidR="007652D1" w:rsidRPr="00936C71" w:rsidRDefault="007652D1" w:rsidP="00630CC3">
      <w:pPr>
        <w:pStyle w:val="Bezmezer"/>
        <w:jc w:val="both"/>
        <w:rPr>
          <w:rFonts w:ascii="Times New Roman" w:hAnsi="Times New Roman" w:cs="Times New Roman"/>
          <w:sz w:val="24"/>
          <w:szCs w:val="24"/>
        </w:rPr>
      </w:pPr>
    </w:p>
    <w:p w14:paraId="31ECB25C"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z toho</w:t>
      </w:r>
    </w:p>
    <w:p w14:paraId="608336B5" w14:textId="77777777" w:rsidR="007652D1" w:rsidRPr="00936C71" w:rsidRDefault="007652D1" w:rsidP="00630CC3">
      <w:pPr>
        <w:pStyle w:val="Bezmezer"/>
        <w:jc w:val="both"/>
        <w:rPr>
          <w:rFonts w:ascii="Times New Roman" w:hAnsi="Times New Roman" w:cs="Times New Roman"/>
          <w:bCs/>
          <w:sz w:val="24"/>
          <w:szCs w:val="24"/>
          <w:u w:val="single"/>
        </w:rPr>
      </w:pPr>
    </w:p>
    <w:p w14:paraId="24D69BF1"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511 – Opravy a udržování</w:t>
      </w:r>
    </w:p>
    <w:p w14:paraId="58292C6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4 387 tis. Kč</w:t>
      </w:r>
    </w:p>
    <w:p w14:paraId="3E98C8E0"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4 389 tis. Kč</w:t>
      </w:r>
    </w:p>
    <w:p w14:paraId="065F1D5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2 tis. Kč</w:t>
      </w:r>
      <w:r w:rsidRPr="00936C71">
        <w:rPr>
          <w:rFonts w:ascii="Times New Roman" w:hAnsi="Times New Roman" w:cs="Times New Roman"/>
          <w:sz w:val="24"/>
          <w:szCs w:val="24"/>
        </w:rPr>
        <w:tab/>
      </w:r>
    </w:p>
    <w:p w14:paraId="09F50532" w14:textId="77777777" w:rsidR="007652D1" w:rsidRPr="00936C71" w:rsidRDefault="007652D1" w:rsidP="00630CC3">
      <w:pPr>
        <w:pStyle w:val="Bezmezer"/>
        <w:jc w:val="both"/>
        <w:rPr>
          <w:rFonts w:ascii="Times New Roman" w:hAnsi="Times New Roman" w:cs="Times New Roman"/>
          <w:sz w:val="24"/>
          <w:szCs w:val="24"/>
        </w:rPr>
      </w:pPr>
    </w:p>
    <w:p w14:paraId="17D5154D" w14:textId="335635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lastRenderedPageBreak/>
        <w:t>CSOP pracovalo v rámci upraveného rozpočtu. CSOP má ve správě provozní budovy pro činnost v účetní hodnotě 231 150 tis. Kč. Výdaje na opravy a údržby v roce 2020 byly 1,8 % oproti účetní hodnotě svěřeného majetku. Významnou položkou byla oprava havárie /prasklá stoupačka v</w:t>
      </w:r>
      <w:r w:rsidR="00AF1DFD">
        <w:rPr>
          <w:rFonts w:ascii="Times New Roman" w:hAnsi="Times New Roman" w:cs="Times New Roman"/>
          <w:sz w:val="24"/>
          <w:szCs w:val="24"/>
        </w:rPr>
        <w:t> </w:t>
      </w:r>
      <w:r w:rsidRPr="00936C71">
        <w:rPr>
          <w:rFonts w:ascii="Times New Roman" w:hAnsi="Times New Roman" w:cs="Times New Roman"/>
          <w:sz w:val="24"/>
          <w:szCs w:val="24"/>
        </w:rPr>
        <w:t>DSŽ/ ve výši 500 tis Kč. Dále byly opravy provedeny sklepních prostor Sámova ve výši 292</w:t>
      </w:r>
      <w:r w:rsidR="00AF1DFD">
        <w:rPr>
          <w:rFonts w:ascii="Times New Roman" w:hAnsi="Times New Roman" w:cs="Times New Roman"/>
          <w:sz w:val="24"/>
          <w:szCs w:val="24"/>
        </w:rPr>
        <w:t> </w:t>
      </w:r>
      <w:r w:rsidRPr="00936C71">
        <w:rPr>
          <w:rFonts w:ascii="Times New Roman" w:hAnsi="Times New Roman" w:cs="Times New Roman"/>
          <w:sz w:val="24"/>
          <w:szCs w:val="24"/>
        </w:rPr>
        <w:t>tis.</w:t>
      </w:r>
      <w:r w:rsidR="00AF1DFD">
        <w:rPr>
          <w:rFonts w:ascii="Times New Roman" w:hAnsi="Times New Roman" w:cs="Times New Roman"/>
          <w:sz w:val="24"/>
          <w:szCs w:val="24"/>
        </w:rPr>
        <w:t> </w:t>
      </w:r>
      <w:r w:rsidRPr="00936C71">
        <w:rPr>
          <w:rFonts w:ascii="Times New Roman" w:hAnsi="Times New Roman" w:cs="Times New Roman"/>
          <w:sz w:val="24"/>
          <w:szCs w:val="24"/>
        </w:rPr>
        <w:t xml:space="preserve">Kč, v dětských skupinách /schody/ ve výši 80 tis Kč a převzatých jídelnách/oprava kotle, pánve, </w:t>
      </w:r>
      <w:proofErr w:type="spellStart"/>
      <w:r w:rsidRPr="00936C71">
        <w:rPr>
          <w:rFonts w:ascii="Times New Roman" w:hAnsi="Times New Roman" w:cs="Times New Roman"/>
          <w:sz w:val="24"/>
          <w:szCs w:val="24"/>
        </w:rPr>
        <w:t>konvektomatu</w:t>
      </w:r>
      <w:proofErr w:type="spellEnd"/>
      <w:r w:rsidRPr="00936C71">
        <w:rPr>
          <w:rFonts w:ascii="Times New Roman" w:hAnsi="Times New Roman" w:cs="Times New Roman"/>
          <w:sz w:val="24"/>
          <w:szCs w:val="24"/>
        </w:rPr>
        <w:t>, elektrické stoličky/ ve výši 95 tis. Kč.</w:t>
      </w:r>
    </w:p>
    <w:p w14:paraId="649EDF0C" w14:textId="77777777" w:rsidR="007652D1" w:rsidRPr="00936C71" w:rsidRDefault="007652D1" w:rsidP="00630CC3">
      <w:pPr>
        <w:pStyle w:val="Bezmezer"/>
        <w:jc w:val="both"/>
        <w:rPr>
          <w:rFonts w:ascii="Times New Roman" w:hAnsi="Times New Roman" w:cs="Times New Roman"/>
          <w:bCs/>
          <w:sz w:val="24"/>
          <w:szCs w:val="24"/>
          <w:u w:val="single"/>
        </w:rPr>
      </w:pPr>
    </w:p>
    <w:p w14:paraId="3DDFB26A"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512 – Cestovné</w:t>
      </w:r>
    </w:p>
    <w:p w14:paraId="49CC6B4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343 tis. Kč</w:t>
      </w:r>
    </w:p>
    <w:p w14:paraId="423CED7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344 tis. Kč</w:t>
      </w:r>
    </w:p>
    <w:p w14:paraId="366EEA8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1 tis. Kč</w:t>
      </w:r>
    </w:p>
    <w:p w14:paraId="582870B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položku na základě cestovních příkazů zaměstnavatele.</w:t>
      </w:r>
    </w:p>
    <w:p w14:paraId="227932B7" w14:textId="77777777" w:rsidR="007652D1" w:rsidRPr="00936C71" w:rsidRDefault="007652D1" w:rsidP="00630CC3">
      <w:pPr>
        <w:pStyle w:val="Bezmezer"/>
        <w:jc w:val="both"/>
        <w:rPr>
          <w:rFonts w:ascii="Times New Roman" w:hAnsi="Times New Roman" w:cs="Times New Roman"/>
          <w:b/>
          <w:bCs/>
          <w:sz w:val="24"/>
          <w:szCs w:val="24"/>
          <w:u w:val="single"/>
        </w:rPr>
      </w:pPr>
      <w:r w:rsidRPr="00936C71">
        <w:rPr>
          <w:rFonts w:ascii="Times New Roman" w:hAnsi="Times New Roman" w:cs="Times New Roman"/>
          <w:sz w:val="24"/>
          <w:szCs w:val="24"/>
        </w:rPr>
        <w:tab/>
      </w:r>
    </w:p>
    <w:p w14:paraId="1E9B513A"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513 – Náklady na reprezentaci</w:t>
      </w:r>
    </w:p>
    <w:p w14:paraId="4787E12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16 tis. Kč</w:t>
      </w:r>
    </w:p>
    <w:p w14:paraId="42D49EA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16 tis. Kč</w:t>
      </w:r>
    </w:p>
    <w:p w14:paraId="71D6790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0 tis. Kč</w:t>
      </w:r>
      <w:r w:rsidRPr="00936C71">
        <w:rPr>
          <w:rFonts w:ascii="Times New Roman" w:hAnsi="Times New Roman" w:cs="Times New Roman"/>
          <w:sz w:val="24"/>
          <w:szCs w:val="24"/>
        </w:rPr>
        <w:tab/>
      </w:r>
    </w:p>
    <w:p w14:paraId="4BEEDD82" w14:textId="77777777" w:rsidR="007652D1" w:rsidRPr="00936C71" w:rsidRDefault="007652D1" w:rsidP="00630CC3">
      <w:pPr>
        <w:pStyle w:val="Bezmezer"/>
        <w:jc w:val="both"/>
        <w:rPr>
          <w:rFonts w:ascii="Times New Roman" w:hAnsi="Times New Roman" w:cs="Times New Roman"/>
          <w:sz w:val="24"/>
          <w:szCs w:val="24"/>
        </w:rPr>
      </w:pPr>
    </w:p>
    <w:p w14:paraId="25B4B2B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malou položku.</w:t>
      </w:r>
    </w:p>
    <w:p w14:paraId="203A2028" w14:textId="77777777" w:rsidR="007652D1" w:rsidRPr="00936C71" w:rsidRDefault="007652D1" w:rsidP="00630CC3">
      <w:pPr>
        <w:pStyle w:val="Bezmezer"/>
        <w:jc w:val="both"/>
        <w:rPr>
          <w:rFonts w:ascii="Times New Roman" w:hAnsi="Times New Roman" w:cs="Times New Roman"/>
          <w:sz w:val="24"/>
          <w:szCs w:val="24"/>
        </w:rPr>
      </w:pPr>
    </w:p>
    <w:p w14:paraId="70F05F0B"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518 – Ostatní služby</w:t>
      </w:r>
    </w:p>
    <w:p w14:paraId="507B11E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15 674 tis. Kč</w:t>
      </w:r>
    </w:p>
    <w:p w14:paraId="1C6A636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15 678 tis. Kč</w:t>
      </w:r>
    </w:p>
    <w:p w14:paraId="3874E8E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4 tis Kč</w:t>
      </w:r>
    </w:p>
    <w:p w14:paraId="78187288" w14:textId="7F5F1278"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Nejvýznamnější položkou je ostraha objektů ve</w:t>
      </w:r>
      <w:r w:rsidR="00AF1DFD">
        <w:rPr>
          <w:rFonts w:ascii="Times New Roman" w:hAnsi="Times New Roman" w:cs="Times New Roman"/>
          <w:sz w:val="24"/>
          <w:szCs w:val="24"/>
        </w:rPr>
        <w:t> </w:t>
      </w:r>
      <w:r w:rsidRPr="00936C71">
        <w:rPr>
          <w:rFonts w:ascii="Times New Roman" w:hAnsi="Times New Roman" w:cs="Times New Roman"/>
          <w:sz w:val="24"/>
          <w:szCs w:val="24"/>
        </w:rPr>
        <w:t>výši 4 929 tis. Kč. Dále servis a revize majetku ve výši 1 192 tis. Kč.</w:t>
      </w:r>
    </w:p>
    <w:p w14:paraId="5CEED293" w14:textId="77777777" w:rsidR="007652D1" w:rsidRPr="00936C71" w:rsidRDefault="007652D1" w:rsidP="00630CC3">
      <w:pPr>
        <w:pStyle w:val="Bezmezer"/>
        <w:jc w:val="both"/>
        <w:rPr>
          <w:rFonts w:ascii="Times New Roman" w:hAnsi="Times New Roman" w:cs="Times New Roman"/>
          <w:sz w:val="24"/>
          <w:szCs w:val="24"/>
        </w:rPr>
      </w:pPr>
    </w:p>
    <w:p w14:paraId="51114551"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52 – Osobní náklady</w:t>
      </w:r>
    </w:p>
    <w:p w14:paraId="1E9D0E31"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146 526 tis. Kč</w:t>
      </w:r>
    </w:p>
    <w:p w14:paraId="0A36388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146 522 tis. Kč</w:t>
      </w:r>
    </w:p>
    <w:p w14:paraId="5D228A5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- 4 tis. Kč</w:t>
      </w:r>
      <w:r w:rsidRPr="00936C71">
        <w:rPr>
          <w:rFonts w:ascii="Times New Roman" w:hAnsi="Times New Roman" w:cs="Times New Roman"/>
          <w:sz w:val="24"/>
          <w:szCs w:val="24"/>
        </w:rPr>
        <w:tab/>
      </w:r>
    </w:p>
    <w:p w14:paraId="112352BB" w14:textId="77777777" w:rsidR="007652D1" w:rsidRPr="00936C71" w:rsidRDefault="007652D1" w:rsidP="00630CC3">
      <w:pPr>
        <w:pStyle w:val="Bezmezer"/>
        <w:jc w:val="both"/>
        <w:rPr>
          <w:rFonts w:ascii="Times New Roman" w:hAnsi="Times New Roman" w:cs="Times New Roman"/>
          <w:sz w:val="24"/>
          <w:szCs w:val="24"/>
        </w:rPr>
      </w:pPr>
    </w:p>
    <w:p w14:paraId="132978D9"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CSOP má v pracovním poměru dle organizační struktury 250 zaměstnanců. V roce 2020 převzalo zaměstnance jídelen. Hrubé mzdy činily 103 255 tis. Kč, náhrady mzdy za dočasnou pracovní neschopnost 1 631 tis. Kč, a ostatní osobní náklady /DPP,DPČ/ ve výši 1 604 tis. Kč.</w:t>
      </w:r>
    </w:p>
    <w:p w14:paraId="390DD70D" w14:textId="77777777" w:rsidR="007652D1" w:rsidRPr="00936C71" w:rsidRDefault="007652D1" w:rsidP="00630CC3">
      <w:pPr>
        <w:pStyle w:val="Bezmezer"/>
        <w:jc w:val="both"/>
        <w:rPr>
          <w:rFonts w:ascii="Times New Roman" w:hAnsi="Times New Roman" w:cs="Times New Roman"/>
          <w:sz w:val="24"/>
          <w:szCs w:val="24"/>
        </w:rPr>
      </w:pPr>
    </w:p>
    <w:p w14:paraId="62FFECBB" w14:textId="77777777" w:rsidR="007652D1" w:rsidRPr="00936C71" w:rsidRDefault="007652D1" w:rsidP="00630CC3">
      <w:pPr>
        <w:pStyle w:val="Bezmezer"/>
        <w:jc w:val="both"/>
        <w:rPr>
          <w:rFonts w:ascii="Times New Roman" w:hAnsi="Times New Roman" w:cs="Times New Roman"/>
          <w:i/>
          <w:sz w:val="24"/>
          <w:szCs w:val="24"/>
        </w:rPr>
      </w:pPr>
      <w:r w:rsidRPr="00936C71">
        <w:rPr>
          <w:rFonts w:ascii="Times New Roman" w:hAnsi="Times New Roman" w:cs="Times New Roman"/>
          <w:i/>
          <w:sz w:val="24"/>
          <w:szCs w:val="24"/>
        </w:rPr>
        <w:t>z toho</w:t>
      </w:r>
    </w:p>
    <w:p w14:paraId="0F29A810" w14:textId="77777777" w:rsidR="007652D1" w:rsidRPr="00936C71" w:rsidRDefault="007652D1" w:rsidP="00630CC3">
      <w:pPr>
        <w:pStyle w:val="Bezmezer"/>
        <w:jc w:val="both"/>
        <w:rPr>
          <w:rFonts w:ascii="Times New Roman" w:hAnsi="Times New Roman" w:cs="Times New Roman"/>
          <w:bCs/>
          <w:i/>
          <w:sz w:val="24"/>
          <w:szCs w:val="24"/>
          <w:u w:val="single"/>
        </w:rPr>
      </w:pPr>
    </w:p>
    <w:p w14:paraId="4C213764" w14:textId="77777777" w:rsidR="007652D1" w:rsidRPr="00936C71" w:rsidRDefault="007652D1" w:rsidP="00630CC3">
      <w:pPr>
        <w:pStyle w:val="Bezmezer"/>
        <w:jc w:val="both"/>
        <w:rPr>
          <w:rFonts w:ascii="Times New Roman" w:hAnsi="Times New Roman" w:cs="Times New Roman"/>
          <w:bCs/>
          <w:i/>
          <w:sz w:val="24"/>
          <w:szCs w:val="24"/>
          <w:u w:val="single"/>
        </w:rPr>
      </w:pPr>
      <w:r w:rsidRPr="00936C71">
        <w:rPr>
          <w:rFonts w:ascii="Times New Roman" w:hAnsi="Times New Roman" w:cs="Times New Roman"/>
          <w:bCs/>
          <w:i/>
          <w:sz w:val="24"/>
          <w:szCs w:val="24"/>
          <w:u w:val="single"/>
        </w:rPr>
        <w:t>521 – Mzdové náklady</w:t>
      </w:r>
    </w:p>
    <w:p w14:paraId="3156DF6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106 490 tis. Kč</w:t>
      </w:r>
    </w:p>
    <w:p w14:paraId="6CC557B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106 488 tis. Kč</w:t>
      </w:r>
    </w:p>
    <w:p w14:paraId="69C31DD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- 2 tis. Kč</w:t>
      </w:r>
      <w:r w:rsidRPr="00936C71">
        <w:rPr>
          <w:rFonts w:ascii="Times New Roman" w:hAnsi="Times New Roman" w:cs="Times New Roman"/>
          <w:sz w:val="24"/>
          <w:szCs w:val="24"/>
        </w:rPr>
        <w:tab/>
      </w:r>
    </w:p>
    <w:p w14:paraId="7D5D700A" w14:textId="77777777" w:rsidR="007652D1" w:rsidRPr="00936C71" w:rsidRDefault="007652D1" w:rsidP="00630CC3">
      <w:pPr>
        <w:pStyle w:val="Bezmezer"/>
        <w:jc w:val="both"/>
        <w:rPr>
          <w:rFonts w:ascii="Times New Roman" w:hAnsi="Times New Roman" w:cs="Times New Roman"/>
          <w:sz w:val="24"/>
          <w:szCs w:val="24"/>
        </w:rPr>
      </w:pPr>
    </w:p>
    <w:p w14:paraId="04A017C9" w14:textId="1A5B0498"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hrubé mzdy, OON, odstupné DNP. V organizační struktuře CSOP je 250 zaměstnanců. Hrubé mzdy činily 103 255 tis. Kč, náhrady</w:t>
      </w:r>
      <w:r w:rsidR="004627E3">
        <w:rPr>
          <w:rFonts w:ascii="Times New Roman" w:hAnsi="Times New Roman" w:cs="Times New Roman"/>
          <w:sz w:val="24"/>
          <w:szCs w:val="24"/>
        </w:rPr>
        <w:t> </w:t>
      </w:r>
      <w:r w:rsidRPr="00936C71">
        <w:rPr>
          <w:rFonts w:ascii="Times New Roman" w:hAnsi="Times New Roman" w:cs="Times New Roman"/>
          <w:sz w:val="24"/>
          <w:szCs w:val="24"/>
        </w:rPr>
        <w:t>mzdy za dočasnou pracovní neschopnost 1 631 tis. Kč, a ostatní osobní náklady /DPP,DPČ/ ve výši 1 604 tis. Kč.</w:t>
      </w:r>
    </w:p>
    <w:p w14:paraId="0CBD4015" w14:textId="77777777" w:rsidR="007652D1" w:rsidRPr="00936C71" w:rsidRDefault="007652D1" w:rsidP="00630CC3">
      <w:pPr>
        <w:pStyle w:val="Bezmezer"/>
        <w:jc w:val="both"/>
        <w:rPr>
          <w:rFonts w:ascii="Times New Roman" w:hAnsi="Times New Roman" w:cs="Times New Roman"/>
          <w:sz w:val="24"/>
          <w:szCs w:val="24"/>
        </w:rPr>
      </w:pPr>
    </w:p>
    <w:p w14:paraId="535012B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lastRenderedPageBreak/>
        <w:t>z toho</w:t>
      </w:r>
    </w:p>
    <w:p w14:paraId="41EB9D79" w14:textId="77777777" w:rsidR="007652D1" w:rsidRPr="00936C71" w:rsidRDefault="007652D1" w:rsidP="00630CC3">
      <w:pPr>
        <w:pStyle w:val="Bezmezer"/>
        <w:jc w:val="both"/>
        <w:rPr>
          <w:rFonts w:ascii="Times New Roman" w:hAnsi="Times New Roman" w:cs="Times New Roman"/>
          <w:sz w:val="24"/>
          <w:szCs w:val="24"/>
        </w:rPr>
      </w:pPr>
    </w:p>
    <w:p w14:paraId="0705095F" w14:textId="77777777" w:rsidR="007652D1" w:rsidRPr="00936C71" w:rsidRDefault="007652D1" w:rsidP="00630CC3">
      <w:pPr>
        <w:pStyle w:val="Bezmezer"/>
        <w:jc w:val="both"/>
        <w:rPr>
          <w:rFonts w:ascii="Times New Roman" w:hAnsi="Times New Roman" w:cs="Times New Roman"/>
          <w:bCs/>
          <w:sz w:val="8"/>
          <w:szCs w:val="8"/>
          <w:u w:val="single"/>
        </w:rPr>
      </w:pPr>
    </w:p>
    <w:p w14:paraId="67452FE4"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524 – Zákonné pojištění</w:t>
      </w:r>
    </w:p>
    <w:p w14:paraId="644B2860"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35 315 tis. Kč</w:t>
      </w:r>
    </w:p>
    <w:p w14:paraId="3258CFF4"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35 310 tis. Kč</w:t>
      </w:r>
    </w:p>
    <w:p w14:paraId="142E9EC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- 5 tis. Kč</w:t>
      </w:r>
      <w:r w:rsidRPr="00936C71">
        <w:rPr>
          <w:rFonts w:ascii="Times New Roman" w:hAnsi="Times New Roman" w:cs="Times New Roman"/>
          <w:sz w:val="24"/>
          <w:szCs w:val="24"/>
        </w:rPr>
        <w:tab/>
      </w:r>
    </w:p>
    <w:p w14:paraId="5B8D2728" w14:textId="77777777" w:rsidR="007652D1" w:rsidRPr="00936C71" w:rsidRDefault="007652D1" w:rsidP="00630CC3">
      <w:pPr>
        <w:pStyle w:val="Bezmezer"/>
        <w:jc w:val="both"/>
        <w:rPr>
          <w:rFonts w:ascii="Times New Roman" w:hAnsi="Times New Roman" w:cs="Times New Roman"/>
          <w:sz w:val="24"/>
          <w:szCs w:val="24"/>
        </w:rPr>
      </w:pPr>
    </w:p>
    <w:p w14:paraId="51240997" w14:textId="1CE119B2"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zákonné odvody z hrubých mezd, tj.</w:t>
      </w:r>
      <w:r w:rsidR="004627E3">
        <w:rPr>
          <w:rFonts w:ascii="Times New Roman" w:hAnsi="Times New Roman" w:cs="Times New Roman"/>
          <w:sz w:val="24"/>
          <w:szCs w:val="24"/>
        </w:rPr>
        <w:t> </w:t>
      </w:r>
      <w:r w:rsidRPr="00936C71">
        <w:rPr>
          <w:rFonts w:ascii="Times New Roman" w:hAnsi="Times New Roman" w:cs="Times New Roman"/>
          <w:sz w:val="24"/>
          <w:szCs w:val="24"/>
        </w:rPr>
        <w:t>sociální a zdravotní pojištění.</w:t>
      </w:r>
    </w:p>
    <w:p w14:paraId="6E90BA72" w14:textId="77777777" w:rsidR="007652D1" w:rsidRPr="00936C71" w:rsidRDefault="007652D1" w:rsidP="00630CC3">
      <w:pPr>
        <w:pStyle w:val="Bezmezer"/>
        <w:jc w:val="both"/>
        <w:rPr>
          <w:rFonts w:ascii="Times New Roman" w:hAnsi="Times New Roman" w:cs="Times New Roman"/>
          <w:bCs/>
          <w:sz w:val="8"/>
          <w:szCs w:val="8"/>
          <w:u w:val="single"/>
        </w:rPr>
      </w:pPr>
    </w:p>
    <w:p w14:paraId="414DAA64"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525 – Jiné sociální pojištění</w:t>
      </w:r>
    </w:p>
    <w:p w14:paraId="5B8E8549"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425 tis. Kč</w:t>
      </w:r>
    </w:p>
    <w:p w14:paraId="059C1BE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425 tis. Kč</w:t>
      </w:r>
    </w:p>
    <w:p w14:paraId="50E68930"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0 tis. Kč</w:t>
      </w:r>
      <w:r w:rsidRPr="00936C71">
        <w:rPr>
          <w:rFonts w:ascii="Times New Roman" w:hAnsi="Times New Roman" w:cs="Times New Roman"/>
          <w:sz w:val="24"/>
          <w:szCs w:val="24"/>
        </w:rPr>
        <w:tab/>
      </w:r>
    </w:p>
    <w:p w14:paraId="3729D958" w14:textId="58C27ED8"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zákonné pojištění Kooperativa ve výši 425</w:t>
      </w:r>
      <w:r w:rsidR="004627E3">
        <w:rPr>
          <w:rFonts w:ascii="Times New Roman" w:hAnsi="Times New Roman" w:cs="Times New Roman"/>
          <w:sz w:val="24"/>
          <w:szCs w:val="24"/>
        </w:rPr>
        <w:t> </w:t>
      </w:r>
      <w:r w:rsidRPr="00936C71">
        <w:rPr>
          <w:rFonts w:ascii="Times New Roman" w:hAnsi="Times New Roman" w:cs="Times New Roman"/>
          <w:sz w:val="24"/>
          <w:szCs w:val="24"/>
        </w:rPr>
        <w:t>tis. Kč.</w:t>
      </w:r>
    </w:p>
    <w:p w14:paraId="5B83D5D1" w14:textId="77777777" w:rsidR="001B2D91" w:rsidRPr="00936C71" w:rsidRDefault="001B2D91" w:rsidP="00630CC3">
      <w:pPr>
        <w:pStyle w:val="Bezmezer"/>
        <w:jc w:val="both"/>
        <w:rPr>
          <w:rFonts w:ascii="Times New Roman" w:hAnsi="Times New Roman" w:cs="Times New Roman"/>
          <w:b/>
          <w:bCs/>
          <w:sz w:val="24"/>
          <w:szCs w:val="24"/>
          <w:u w:val="single"/>
        </w:rPr>
      </w:pPr>
    </w:p>
    <w:p w14:paraId="6BAE8C63"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527 – Zákonné sociální náklady</w:t>
      </w:r>
    </w:p>
    <w:p w14:paraId="224CAD8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4 296 tis. Kč</w:t>
      </w:r>
    </w:p>
    <w:p w14:paraId="72A9B56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4 300 tis. Kč</w:t>
      </w:r>
    </w:p>
    <w:p w14:paraId="73A06A4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4 tis. Kč</w:t>
      </w:r>
      <w:r w:rsidRPr="00936C71">
        <w:rPr>
          <w:rFonts w:ascii="Times New Roman" w:hAnsi="Times New Roman" w:cs="Times New Roman"/>
          <w:sz w:val="24"/>
          <w:szCs w:val="24"/>
        </w:rPr>
        <w:tab/>
      </w:r>
    </w:p>
    <w:p w14:paraId="6C1A4BC2" w14:textId="7EB89585"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Nejvýznamnější položkou je příděl do FKSP ve</w:t>
      </w:r>
      <w:r w:rsidR="004627E3">
        <w:rPr>
          <w:rFonts w:ascii="Times New Roman" w:hAnsi="Times New Roman" w:cs="Times New Roman"/>
          <w:sz w:val="24"/>
          <w:szCs w:val="24"/>
        </w:rPr>
        <w:t> </w:t>
      </w:r>
      <w:r w:rsidRPr="00936C71">
        <w:rPr>
          <w:rFonts w:ascii="Times New Roman" w:hAnsi="Times New Roman" w:cs="Times New Roman"/>
          <w:sz w:val="24"/>
          <w:szCs w:val="24"/>
        </w:rPr>
        <w:t>výši 2 094 tis. Kč a taktéž náklady na stravu zaměstnanců CSOP ve výši 983 tis. Kč.</w:t>
      </w:r>
    </w:p>
    <w:p w14:paraId="47D93834" w14:textId="77777777" w:rsidR="00AD5FA3" w:rsidRPr="00936C71" w:rsidRDefault="00AD5FA3" w:rsidP="00630CC3">
      <w:pPr>
        <w:pStyle w:val="Bezmezer"/>
        <w:jc w:val="both"/>
        <w:rPr>
          <w:rFonts w:ascii="Times New Roman" w:hAnsi="Times New Roman" w:cs="Times New Roman"/>
          <w:bCs/>
          <w:sz w:val="24"/>
          <w:szCs w:val="24"/>
          <w:u w:val="single"/>
        </w:rPr>
      </w:pPr>
    </w:p>
    <w:p w14:paraId="734DFDED"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53 – Daně a poplatky</w:t>
      </w:r>
    </w:p>
    <w:p w14:paraId="1213618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833 tis. Kč</w:t>
      </w:r>
    </w:p>
    <w:p w14:paraId="0C91A91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833 tis. Kč</w:t>
      </w:r>
    </w:p>
    <w:p w14:paraId="4B11063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0 tis. Kč</w:t>
      </w:r>
      <w:r w:rsidRPr="00936C71">
        <w:rPr>
          <w:rFonts w:ascii="Times New Roman" w:hAnsi="Times New Roman" w:cs="Times New Roman"/>
          <w:sz w:val="24"/>
          <w:szCs w:val="24"/>
        </w:rPr>
        <w:tab/>
      </w:r>
    </w:p>
    <w:p w14:paraId="67292A0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zákonné daňové povinnosti a poplatky.</w:t>
      </w:r>
    </w:p>
    <w:p w14:paraId="313F1109" w14:textId="77777777" w:rsidR="007652D1" w:rsidRPr="00936C71" w:rsidRDefault="007652D1" w:rsidP="00630CC3">
      <w:pPr>
        <w:pStyle w:val="Bezmezer"/>
        <w:jc w:val="both"/>
        <w:rPr>
          <w:rFonts w:ascii="Times New Roman" w:hAnsi="Times New Roman" w:cs="Times New Roman"/>
          <w:sz w:val="24"/>
          <w:szCs w:val="24"/>
        </w:rPr>
      </w:pPr>
    </w:p>
    <w:p w14:paraId="5B7D57B7"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z toho</w:t>
      </w:r>
    </w:p>
    <w:p w14:paraId="729AF253" w14:textId="77777777" w:rsidR="007652D1" w:rsidRPr="00936C71" w:rsidRDefault="007652D1" w:rsidP="00630CC3">
      <w:pPr>
        <w:pStyle w:val="Bezmezer"/>
        <w:jc w:val="both"/>
        <w:rPr>
          <w:rFonts w:ascii="Times New Roman" w:hAnsi="Times New Roman" w:cs="Times New Roman"/>
          <w:bCs/>
          <w:sz w:val="24"/>
          <w:szCs w:val="24"/>
          <w:u w:val="single"/>
        </w:rPr>
      </w:pPr>
    </w:p>
    <w:p w14:paraId="3D4F5B1B"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531 – Daň silniční</w:t>
      </w:r>
    </w:p>
    <w:p w14:paraId="2866E584"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19 tis. Kč</w:t>
      </w:r>
    </w:p>
    <w:p w14:paraId="0E7FB01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19 tis. Kč</w:t>
      </w:r>
    </w:p>
    <w:p w14:paraId="5393A34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0 tis. Kč</w:t>
      </w:r>
      <w:r w:rsidRPr="00936C71">
        <w:rPr>
          <w:rFonts w:ascii="Times New Roman" w:hAnsi="Times New Roman" w:cs="Times New Roman"/>
          <w:sz w:val="24"/>
          <w:szCs w:val="24"/>
        </w:rPr>
        <w:tab/>
      </w:r>
    </w:p>
    <w:p w14:paraId="61EC69E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zaplacenou daň z provozu automobilů, které CSOP provozuje.</w:t>
      </w:r>
    </w:p>
    <w:p w14:paraId="45A6E3AF" w14:textId="77777777" w:rsidR="007652D1" w:rsidRPr="00936C71" w:rsidRDefault="007652D1" w:rsidP="00630CC3">
      <w:pPr>
        <w:pStyle w:val="Bezmezer"/>
        <w:jc w:val="both"/>
        <w:rPr>
          <w:rFonts w:ascii="Times New Roman" w:hAnsi="Times New Roman" w:cs="Times New Roman"/>
          <w:sz w:val="24"/>
          <w:szCs w:val="24"/>
        </w:rPr>
      </w:pPr>
    </w:p>
    <w:p w14:paraId="2E798F96"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538 – Jiné daně a poplatky</w:t>
      </w:r>
    </w:p>
    <w:p w14:paraId="08862D4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814 tis. Kč</w:t>
      </w:r>
    </w:p>
    <w:p w14:paraId="1E83068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814 tis. Kč</w:t>
      </w:r>
    </w:p>
    <w:p w14:paraId="239F5DA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0   tis. Kč</w:t>
      </w:r>
      <w:r w:rsidRPr="00936C71">
        <w:rPr>
          <w:rFonts w:ascii="Times New Roman" w:hAnsi="Times New Roman" w:cs="Times New Roman"/>
          <w:sz w:val="24"/>
          <w:szCs w:val="24"/>
        </w:rPr>
        <w:tab/>
      </w:r>
    </w:p>
    <w:p w14:paraId="33D901B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Jde o zákonné daňové povinnosti a poplatky. Jde o DPH, které se na základě koeficientu neodvádí /přes 343%/, ale jde přímo do nákladů.</w:t>
      </w:r>
    </w:p>
    <w:p w14:paraId="2722F9A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w:t>
      </w:r>
    </w:p>
    <w:p w14:paraId="03D17742" w14:textId="77777777" w:rsidR="007652D1" w:rsidRDefault="007652D1" w:rsidP="00630CC3">
      <w:pPr>
        <w:pStyle w:val="Bezmezer"/>
        <w:jc w:val="both"/>
        <w:rPr>
          <w:rFonts w:ascii="Times New Roman" w:hAnsi="Times New Roman" w:cs="Times New Roman"/>
          <w:b/>
          <w:sz w:val="24"/>
          <w:szCs w:val="24"/>
        </w:rPr>
      </w:pPr>
    </w:p>
    <w:p w14:paraId="0A4D0FBF" w14:textId="77777777" w:rsidR="004627E3" w:rsidRDefault="004627E3" w:rsidP="00630CC3">
      <w:pPr>
        <w:pStyle w:val="Bezmezer"/>
        <w:jc w:val="both"/>
        <w:rPr>
          <w:rFonts w:ascii="Times New Roman" w:hAnsi="Times New Roman" w:cs="Times New Roman"/>
          <w:b/>
          <w:sz w:val="24"/>
          <w:szCs w:val="24"/>
        </w:rPr>
      </w:pPr>
    </w:p>
    <w:p w14:paraId="4961D2C0" w14:textId="77777777" w:rsidR="004627E3" w:rsidRDefault="004627E3" w:rsidP="00630CC3">
      <w:pPr>
        <w:pStyle w:val="Bezmezer"/>
        <w:jc w:val="both"/>
        <w:rPr>
          <w:rFonts w:ascii="Times New Roman" w:hAnsi="Times New Roman" w:cs="Times New Roman"/>
          <w:b/>
          <w:sz w:val="24"/>
          <w:szCs w:val="24"/>
        </w:rPr>
      </w:pPr>
    </w:p>
    <w:p w14:paraId="48DEEAB6" w14:textId="77777777" w:rsidR="004627E3" w:rsidRPr="00936C71" w:rsidRDefault="004627E3" w:rsidP="00630CC3">
      <w:pPr>
        <w:pStyle w:val="Bezmezer"/>
        <w:jc w:val="both"/>
        <w:rPr>
          <w:rFonts w:ascii="Times New Roman" w:hAnsi="Times New Roman" w:cs="Times New Roman"/>
          <w:b/>
          <w:sz w:val="24"/>
          <w:szCs w:val="24"/>
        </w:rPr>
      </w:pPr>
    </w:p>
    <w:p w14:paraId="15D8D9CC" w14:textId="77777777" w:rsidR="00E62DA8" w:rsidRPr="00936C71" w:rsidRDefault="00E62DA8" w:rsidP="00630CC3">
      <w:pPr>
        <w:pStyle w:val="Bezmezer"/>
        <w:jc w:val="both"/>
        <w:rPr>
          <w:rFonts w:ascii="Times New Roman" w:hAnsi="Times New Roman" w:cs="Times New Roman"/>
          <w:b/>
          <w:bCs/>
          <w:sz w:val="8"/>
          <w:szCs w:val="8"/>
          <w:u w:val="single"/>
        </w:rPr>
      </w:pPr>
    </w:p>
    <w:p w14:paraId="3B283124"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lastRenderedPageBreak/>
        <w:t>54 – Ostatní náklady</w:t>
      </w:r>
    </w:p>
    <w:p w14:paraId="0FF1F73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32 tis. Kč</w:t>
      </w:r>
    </w:p>
    <w:p w14:paraId="50A6ABB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32 tis. Kč</w:t>
      </w:r>
    </w:p>
    <w:p w14:paraId="25173D91"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0 tis. Kč</w:t>
      </w:r>
      <w:r w:rsidRPr="00936C71">
        <w:rPr>
          <w:rFonts w:ascii="Times New Roman" w:hAnsi="Times New Roman" w:cs="Times New Roman"/>
          <w:sz w:val="24"/>
          <w:szCs w:val="24"/>
        </w:rPr>
        <w:tab/>
      </w:r>
    </w:p>
    <w:p w14:paraId="07A1973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malou položku.</w:t>
      </w:r>
    </w:p>
    <w:p w14:paraId="5D3364B6" w14:textId="77777777" w:rsidR="007652D1" w:rsidRPr="00936C71" w:rsidRDefault="007652D1" w:rsidP="00630CC3">
      <w:pPr>
        <w:pStyle w:val="Bezmezer"/>
        <w:jc w:val="both"/>
        <w:rPr>
          <w:rFonts w:ascii="Times New Roman" w:hAnsi="Times New Roman" w:cs="Times New Roman"/>
          <w:sz w:val="24"/>
          <w:szCs w:val="24"/>
        </w:rPr>
      </w:pPr>
    </w:p>
    <w:p w14:paraId="17AB6F6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z toho</w:t>
      </w:r>
    </w:p>
    <w:p w14:paraId="26DCF791" w14:textId="77777777" w:rsidR="007652D1" w:rsidRPr="00936C71" w:rsidRDefault="007652D1" w:rsidP="00630CC3">
      <w:pPr>
        <w:pStyle w:val="Bezmezer"/>
        <w:jc w:val="both"/>
        <w:rPr>
          <w:rFonts w:ascii="Times New Roman" w:hAnsi="Times New Roman" w:cs="Times New Roman"/>
          <w:bCs/>
          <w:sz w:val="24"/>
          <w:szCs w:val="24"/>
          <w:u w:val="single"/>
        </w:rPr>
      </w:pPr>
    </w:p>
    <w:p w14:paraId="06123DE9"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549 – Ostatní náklady z činnosti</w:t>
      </w:r>
    </w:p>
    <w:p w14:paraId="04DDCB0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32 tis. Kč</w:t>
      </w:r>
    </w:p>
    <w:p w14:paraId="4BC23B3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32 tis. Kč</w:t>
      </w:r>
    </w:p>
    <w:p w14:paraId="7566498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0 tis. Kč</w:t>
      </w:r>
      <w:r w:rsidRPr="00936C71">
        <w:rPr>
          <w:rFonts w:ascii="Times New Roman" w:hAnsi="Times New Roman" w:cs="Times New Roman"/>
          <w:sz w:val="24"/>
          <w:szCs w:val="24"/>
        </w:rPr>
        <w:tab/>
      </w:r>
    </w:p>
    <w:p w14:paraId="701FA1B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malou položku.</w:t>
      </w:r>
    </w:p>
    <w:p w14:paraId="088D1733"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55 – Odpisy,</w:t>
      </w:r>
      <w:r w:rsidR="00AD5FA3" w:rsidRPr="00936C71">
        <w:rPr>
          <w:rFonts w:ascii="Times New Roman" w:hAnsi="Times New Roman" w:cs="Times New Roman"/>
          <w:bCs/>
          <w:sz w:val="24"/>
          <w:szCs w:val="24"/>
          <w:u w:val="single"/>
        </w:rPr>
        <w:t xml:space="preserve"> </w:t>
      </w:r>
      <w:r w:rsidRPr="00936C71">
        <w:rPr>
          <w:rFonts w:ascii="Times New Roman" w:hAnsi="Times New Roman" w:cs="Times New Roman"/>
          <w:bCs/>
          <w:sz w:val="24"/>
          <w:szCs w:val="24"/>
          <w:u w:val="single"/>
        </w:rPr>
        <w:t>DDM</w:t>
      </w:r>
    </w:p>
    <w:p w14:paraId="27BFA7E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11 626 tis. Kč</w:t>
      </w:r>
    </w:p>
    <w:p w14:paraId="7E99922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11 630 tis. Kč</w:t>
      </w:r>
    </w:p>
    <w:p w14:paraId="64899DD7"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4 tis. Kč</w:t>
      </w:r>
      <w:r w:rsidRPr="00936C71">
        <w:rPr>
          <w:rFonts w:ascii="Times New Roman" w:hAnsi="Times New Roman" w:cs="Times New Roman"/>
          <w:sz w:val="24"/>
          <w:szCs w:val="24"/>
        </w:rPr>
        <w:tab/>
      </w:r>
    </w:p>
    <w:p w14:paraId="0E7924B0"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CSOP odepisuje budovy registrovaných sociálních služeb ve Zvonkové ulici. A taktéž technické zhodnocení, např. revitalizace atria Vršovický zámeček.</w:t>
      </w:r>
    </w:p>
    <w:p w14:paraId="588136C6" w14:textId="77777777" w:rsidR="007652D1" w:rsidRPr="00936C71" w:rsidRDefault="007652D1" w:rsidP="00630CC3">
      <w:pPr>
        <w:pStyle w:val="Bezmezer"/>
        <w:jc w:val="both"/>
        <w:rPr>
          <w:rFonts w:ascii="Times New Roman" w:hAnsi="Times New Roman" w:cs="Times New Roman"/>
          <w:sz w:val="8"/>
          <w:szCs w:val="8"/>
        </w:rPr>
      </w:pPr>
    </w:p>
    <w:p w14:paraId="701F24A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z toho</w:t>
      </w:r>
    </w:p>
    <w:p w14:paraId="75CE8CAF" w14:textId="77777777" w:rsidR="007652D1" w:rsidRPr="00936C71" w:rsidRDefault="007652D1" w:rsidP="00630CC3">
      <w:pPr>
        <w:pStyle w:val="Bezmezer"/>
        <w:jc w:val="both"/>
        <w:rPr>
          <w:rFonts w:ascii="Times New Roman" w:hAnsi="Times New Roman" w:cs="Times New Roman"/>
          <w:sz w:val="8"/>
          <w:szCs w:val="8"/>
        </w:rPr>
      </w:pPr>
    </w:p>
    <w:p w14:paraId="0FF80A64" w14:textId="77777777" w:rsidR="00330659" w:rsidRPr="00936C71" w:rsidRDefault="00330659" w:rsidP="00630CC3">
      <w:pPr>
        <w:pStyle w:val="Bezmezer"/>
        <w:jc w:val="both"/>
        <w:rPr>
          <w:rFonts w:ascii="Times New Roman" w:hAnsi="Times New Roman" w:cs="Times New Roman"/>
          <w:sz w:val="8"/>
          <w:szCs w:val="8"/>
        </w:rPr>
      </w:pPr>
    </w:p>
    <w:p w14:paraId="39B358B3" w14:textId="77777777" w:rsidR="00330659" w:rsidRPr="00936C71" w:rsidRDefault="00330659" w:rsidP="00630CC3">
      <w:pPr>
        <w:pStyle w:val="Bezmezer"/>
        <w:jc w:val="both"/>
        <w:rPr>
          <w:rFonts w:ascii="Times New Roman" w:hAnsi="Times New Roman" w:cs="Times New Roman"/>
          <w:sz w:val="8"/>
          <w:szCs w:val="8"/>
        </w:rPr>
      </w:pPr>
    </w:p>
    <w:p w14:paraId="305E919C"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551 – Odpisy dlouhodobého majetku</w:t>
      </w:r>
    </w:p>
    <w:p w14:paraId="3704EB8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10 219 tis. Kč</w:t>
      </w:r>
    </w:p>
    <w:p w14:paraId="52CD9747"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10 220 tis. Kč</w:t>
      </w:r>
    </w:p>
    <w:p w14:paraId="34315FD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1 tis. Kč</w:t>
      </w:r>
      <w:r w:rsidRPr="00936C71">
        <w:rPr>
          <w:rFonts w:ascii="Times New Roman" w:hAnsi="Times New Roman" w:cs="Times New Roman"/>
          <w:sz w:val="24"/>
          <w:szCs w:val="24"/>
        </w:rPr>
        <w:tab/>
      </w:r>
    </w:p>
    <w:p w14:paraId="6536041B" w14:textId="77777777" w:rsidR="007652D1" w:rsidRPr="00936C71" w:rsidRDefault="007652D1" w:rsidP="00630CC3">
      <w:pPr>
        <w:pStyle w:val="Bezmezer"/>
        <w:jc w:val="both"/>
        <w:rPr>
          <w:rFonts w:ascii="Times New Roman" w:hAnsi="Times New Roman" w:cs="Times New Roman"/>
          <w:sz w:val="16"/>
          <w:szCs w:val="16"/>
        </w:rPr>
      </w:pPr>
    </w:p>
    <w:p w14:paraId="64487392" w14:textId="512956EA"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odpisy dlouhodobého majetku. CSOP</w:t>
      </w:r>
      <w:r w:rsidR="00E612FC">
        <w:rPr>
          <w:rFonts w:ascii="Times New Roman" w:hAnsi="Times New Roman" w:cs="Times New Roman"/>
          <w:sz w:val="24"/>
          <w:szCs w:val="24"/>
        </w:rPr>
        <w:t> </w:t>
      </w:r>
      <w:r w:rsidRPr="00936C71">
        <w:rPr>
          <w:rFonts w:ascii="Times New Roman" w:hAnsi="Times New Roman" w:cs="Times New Roman"/>
          <w:sz w:val="24"/>
          <w:szCs w:val="24"/>
        </w:rPr>
        <w:t>odepisuje budovy registrovaných sociálních služeb ve Zvonkové ulici. A taktéž technické zhodnocení, např. revitalizace atria Vršovický zámeček.</w:t>
      </w:r>
    </w:p>
    <w:p w14:paraId="4A869A3B" w14:textId="77777777" w:rsidR="00AD5FA3" w:rsidRPr="00936C71" w:rsidRDefault="00AD5FA3" w:rsidP="00630CC3">
      <w:pPr>
        <w:pStyle w:val="Bezmezer"/>
        <w:jc w:val="both"/>
        <w:rPr>
          <w:rFonts w:ascii="Times New Roman" w:hAnsi="Times New Roman" w:cs="Times New Roman"/>
          <w:sz w:val="24"/>
          <w:szCs w:val="24"/>
          <w:u w:val="single"/>
        </w:rPr>
      </w:pPr>
    </w:p>
    <w:p w14:paraId="28D79C62"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556 – Tvorba a zaúčtování opravných položek</w:t>
      </w:r>
    </w:p>
    <w:p w14:paraId="729711F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306 tis. Kč</w:t>
      </w:r>
    </w:p>
    <w:p w14:paraId="289A5EE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306 tis. Kč</w:t>
      </w:r>
    </w:p>
    <w:p w14:paraId="4537496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0 tis. Kč</w:t>
      </w:r>
      <w:r w:rsidRPr="00936C71">
        <w:rPr>
          <w:rFonts w:ascii="Times New Roman" w:hAnsi="Times New Roman" w:cs="Times New Roman"/>
          <w:sz w:val="24"/>
          <w:szCs w:val="24"/>
        </w:rPr>
        <w:tab/>
      </w:r>
    </w:p>
    <w:p w14:paraId="75073EC4" w14:textId="5017A3CB"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tvorbu účtování opravných položek dle</w:t>
      </w:r>
      <w:r w:rsidR="004627E3">
        <w:rPr>
          <w:rFonts w:ascii="Times New Roman" w:hAnsi="Times New Roman" w:cs="Times New Roman"/>
          <w:sz w:val="24"/>
          <w:szCs w:val="24"/>
        </w:rPr>
        <w:t> </w:t>
      </w:r>
      <w:r w:rsidRPr="00936C71">
        <w:rPr>
          <w:rFonts w:ascii="Times New Roman" w:hAnsi="Times New Roman" w:cs="Times New Roman"/>
          <w:sz w:val="24"/>
          <w:szCs w:val="24"/>
        </w:rPr>
        <w:t>zákonných norem.</w:t>
      </w:r>
    </w:p>
    <w:p w14:paraId="31FFE34F" w14:textId="77777777" w:rsidR="007652D1" w:rsidRPr="00936C71" w:rsidRDefault="007652D1" w:rsidP="00630CC3">
      <w:pPr>
        <w:pStyle w:val="Bezmezer"/>
        <w:jc w:val="both"/>
        <w:rPr>
          <w:rFonts w:ascii="Times New Roman" w:hAnsi="Times New Roman" w:cs="Times New Roman"/>
          <w:sz w:val="16"/>
          <w:szCs w:val="16"/>
        </w:rPr>
      </w:pPr>
    </w:p>
    <w:p w14:paraId="40C01C26"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557 – Náklady z vyřazených pohledávek</w:t>
      </w:r>
    </w:p>
    <w:p w14:paraId="2504BE77"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30 tis. Kč</w:t>
      </w:r>
    </w:p>
    <w:p w14:paraId="420B9AD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30 tis. Kč</w:t>
      </w:r>
    </w:p>
    <w:p w14:paraId="52403279"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0 tis. Kč</w:t>
      </w:r>
      <w:r w:rsidRPr="00936C71">
        <w:rPr>
          <w:rFonts w:ascii="Times New Roman" w:hAnsi="Times New Roman" w:cs="Times New Roman"/>
          <w:sz w:val="24"/>
          <w:szCs w:val="24"/>
        </w:rPr>
        <w:tab/>
      </w:r>
    </w:p>
    <w:p w14:paraId="03DD3C47" w14:textId="77777777" w:rsidR="007652D1" w:rsidRPr="00936C71" w:rsidRDefault="007652D1" w:rsidP="00630CC3">
      <w:pPr>
        <w:pStyle w:val="Bezmezer"/>
        <w:jc w:val="both"/>
        <w:rPr>
          <w:rFonts w:ascii="Times New Roman" w:hAnsi="Times New Roman" w:cs="Times New Roman"/>
          <w:sz w:val="24"/>
          <w:szCs w:val="24"/>
        </w:rPr>
      </w:pPr>
    </w:p>
    <w:p w14:paraId="595E2DFB" w14:textId="58196282"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vyřazení nesplacených pohledávek dle</w:t>
      </w:r>
      <w:r w:rsidR="004627E3">
        <w:rPr>
          <w:rFonts w:ascii="Times New Roman" w:hAnsi="Times New Roman" w:cs="Times New Roman"/>
          <w:sz w:val="24"/>
          <w:szCs w:val="24"/>
        </w:rPr>
        <w:t> </w:t>
      </w:r>
      <w:r w:rsidRPr="00936C71">
        <w:rPr>
          <w:rFonts w:ascii="Times New Roman" w:hAnsi="Times New Roman" w:cs="Times New Roman"/>
          <w:sz w:val="24"/>
          <w:szCs w:val="24"/>
        </w:rPr>
        <w:t>zákonných norem.</w:t>
      </w:r>
    </w:p>
    <w:p w14:paraId="0D16ED40" w14:textId="77777777" w:rsidR="007652D1" w:rsidRPr="00936C71" w:rsidRDefault="007652D1" w:rsidP="00630CC3">
      <w:pPr>
        <w:pStyle w:val="Bezmezer"/>
        <w:jc w:val="both"/>
        <w:rPr>
          <w:rFonts w:ascii="Times New Roman" w:hAnsi="Times New Roman" w:cs="Times New Roman"/>
          <w:sz w:val="16"/>
          <w:szCs w:val="16"/>
        </w:rPr>
      </w:pPr>
    </w:p>
    <w:p w14:paraId="4398556A" w14:textId="77777777" w:rsidR="007652D1" w:rsidRPr="00936C71" w:rsidRDefault="007652D1" w:rsidP="00630CC3">
      <w:pPr>
        <w:pStyle w:val="Bezmezer"/>
        <w:jc w:val="both"/>
        <w:rPr>
          <w:rFonts w:ascii="Times New Roman" w:hAnsi="Times New Roman" w:cs="Times New Roman"/>
          <w:sz w:val="8"/>
          <w:szCs w:val="8"/>
        </w:rPr>
      </w:pPr>
    </w:p>
    <w:p w14:paraId="4611A0F1"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558 – Náklady z drobného dlouhodobého majetku</w:t>
      </w:r>
    </w:p>
    <w:p w14:paraId="2D582AC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1 071 tis. Kč</w:t>
      </w:r>
    </w:p>
    <w:p w14:paraId="2A6EA78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1 074 tis. Kč</w:t>
      </w:r>
    </w:p>
    <w:p w14:paraId="721CE01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E62DA8"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3  tis. Kč</w:t>
      </w:r>
      <w:r w:rsidRPr="00936C71">
        <w:rPr>
          <w:rFonts w:ascii="Times New Roman" w:hAnsi="Times New Roman" w:cs="Times New Roman"/>
          <w:sz w:val="24"/>
          <w:szCs w:val="24"/>
        </w:rPr>
        <w:tab/>
      </w:r>
    </w:p>
    <w:p w14:paraId="58CCF512" w14:textId="77777777" w:rsidR="007652D1" w:rsidRPr="00936C71" w:rsidRDefault="007652D1" w:rsidP="00630CC3">
      <w:pPr>
        <w:pStyle w:val="Bezmezer"/>
        <w:jc w:val="both"/>
        <w:rPr>
          <w:rFonts w:ascii="Times New Roman" w:hAnsi="Times New Roman" w:cs="Times New Roman"/>
          <w:sz w:val="24"/>
          <w:szCs w:val="24"/>
        </w:rPr>
      </w:pPr>
    </w:p>
    <w:p w14:paraId="49E287F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lastRenderedPageBreak/>
        <w:t>CSOP pracovalo v rámci upraveného rozpočtu. Jde o nákup drobného majetku pro účely činnosti CSOP, které není dle zákonných norem investicí.</w:t>
      </w:r>
    </w:p>
    <w:p w14:paraId="12879D3A" w14:textId="77777777" w:rsidR="007652D1" w:rsidRPr="00936C71" w:rsidRDefault="007652D1" w:rsidP="00630CC3">
      <w:pPr>
        <w:pStyle w:val="Bezmezer"/>
        <w:jc w:val="both"/>
        <w:rPr>
          <w:rFonts w:ascii="Times New Roman" w:hAnsi="Times New Roman" w:cs="Times New Roman"/>
          <w:sz w:val="16"/>
          <w:szCs w:val="16"/>
        </w:rPr>
      </w:pPr>
    </w:p>
    <w:p w14:paraId="77A762E7"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59 – Daň z příjmu</w:t>
      </w:r>
    </w:p>
    <w:p w14:paraId="6B8A37E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 tis. Kč</w:t>
      </w:r>
    </w:p>
    <w:p w14:paraId="308F2F5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 tis. Kč</w:t>
      </w:r>
    </w:p>
    <w:p w14:paraId="0017429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0 tis. Kč</w:t>
      </w:r>
      <w:r w:rsidRPr="00936C71">
        <w:rPr>
          <w:rFonts w:ascii="Times New Roman" w:hAnsi="Times New Roman" w:cs="Times New Roman"/>
          <w:sz w:val="24"/>
          <w:szCs w:val="24"/>
        </w:rPr>
        <w:tab/>
      </w:r>
    </w:p>
    <w:p w14:paraId="17637B79" w14:textId="77777777" w:rsidR="00E62DA8" w:rsidRPr="00936C71" w:rsidRDefault="00E62DA8" w:rsidP="00630CC3">
      <w:pPr>
        <w:pStyle w:val="Bezmezer"/>
        <w:jc w:val="both"/>
        <w:rPr>
          <w:rFonts w:ascii="Times New Roman" w:hAnsi="Times New Roman" w:cs="Times New Roman"/>
          <w:sz w:val="8"/>
          <w:szCs w:val="8"/>
        </w:rPr>
      </w:pPr>
    </w:p>
    <w:p w14:paraId="5E847CC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w:t>
      </w:r>
    </w:p>
    <w:p w14:paraId="1BB442D8" w14:textId="77777777" w:rsidR="001B2D91" w:rsidRPr="00936C71" w:rsidRDefault="001B2D91" w:rsidP="00630CC3">
      <w:pPr>
        <w:pStyle w:val="Bezmezer"/>
        <w:jc w:val="both"/>
        <w:rPr>
          <w:rFonts w:ascii="Times New Roman" w:hAnsi="Times New Roman" w:cs="Times New Roman"/>
          <w:sz w:val="16"/>
          <w:szCs w:val="16"/>
        </w:rPr>
      </w:pPr>
    </w:p>
    <w:p w14:paraId="6D752A9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 xml:space="preserve">z toho </w:t>
      </w:r>
    </w:p>
    <w:p w14:paraId="42EFBFB1" w14:textId="77777777" w:rsidR="007652D1" w:rsidRPr="00936C71" w:rsidRDefault="007652D1" w:rsidP="00630CC3">
      <w:pPr>
        <w:pStyle w:val="Bezmezer"/>
        <w:jc w:val="both"/>
        <w:rPr>
          <w:rFonts w:ascii="Times New Roman" w:hAnsi="Times New Roman" w:cs="Times New Roman"/>
          <w:sz w:val="16"/>
          <w:szCs w:val="16"/>
        </w:rPr>
      </w:pPr>
    </w:p>
    <w:p w14:paraId="0299C53E"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591 – Daň z příjmu</w:t>
      </w:r>
    </w:p>
    <w:p w14:paraId="60308A21"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 tis. Kč</w:t>
      </w:r>
    </w:p>
    <w:p w14:paraId="412FED1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 tis. Kč</w:t>
      </w:r>
    </w:p>
    <w:p w14:paraId="66A707F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0 tis. Kč</w:t>
      </w:r>
    </w:p>
    <w:p w14:paraId="30EA21B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w:t>
      </w:r>
    </w:p>
    <w:p w14:paraId="211C5B26" w14:textId="77777777" w:rsidR="007652D1" w:rsidRPr="00936C71" w:rsidRDefault="007652D1" w:rsidP="00630CC3">
      <w:pPr>
        <w:pStyle w:val="Bezmezer"/>
        <w:jc w:val="both"/>
        <w:rPr>
          <w:rFonts w:ascii="Times New Roman" w:hAnsi="Times New Roman" w:cs="Times New Roman"/>
          <w:sz w:val="24"/>
          <w:szCs w:val="24"/>
        </w:rPr>
      </w:pPr>
    </w:p>
    <w:p w14:paraId="57E18956" w14:textId="77777777" w:rsidR="007652D1" w:rsidRPr="00936C71" w:rsidRDefault="007652D1" w:rsidP="00630CC3">
      <w:pPr>
        <w:pStyle w:val="Bezmezer"/>
        <w:jc w:val="both"/>
        <w:rPr>
          <w:rFonts w:ascii="Times New Roman" w:hAnsi="Times New Roman" w:cs="Times New Roman"/>
          <w:sz w:val="24"/>
          <w:szCs w:val="24"/>
        </w:rPr>
      </w:pPr>
    </w:p>
    <w:p w14:paraId="025E7B7E" w14:textId="77777777" w:rsidR="007652D1" w:rsidRPr="00936C71" w:rsidRDefault="007652D1" w:rsidP="00630CC3">
      <w:pPr>
        <w:pStyle w:val="Bezmezer"/>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Výnosy</w:t>
      </w:r>
    </w:p>
    <w:p w14:paraId="7DB43CAE" w14:textId="77777777" w:rsidR="007652D1" w:rsidRPr="00936C71" w:rsidRDefault="007652D1" w:rsidP="00630CC3">
      <w:pPr>
        <w:pStyle w:val="Bezmezer"/>
        <w:jc w:val="both"/>
        <w:rPr>
          <w:rFonts w:ascii="Times New Roman" w:hAnsi="Times New Roman" w:cs="Times New Roman"/>
          <w:sz w:val="24"/>
          <w:szCs w:val="24"/>
        </w:rPr>
      </w:pPr>
    </w:p>
    <w:p w14:paraId="0688C9FD"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60 – Vlastní výkony</w:t>
      </w:r>
    </w:p>
    <w:p w14:paraId="48B9B32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66 218 tis. Kč</w:t>
      </w:r>
    </w:p>
    <w:p w14:paraId="171B64A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66 218 tis. Kč</w:t>
      </w:r>
    </w:p>
    <w:p w14:paraId="10F1CB1E"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0 tis. Kč</w:t>
      </w:r>
      <w:r w:rsidRPr="00936C71">
        <w:rPr>
          <w:rFonts w:ascii="Times New Roman" w:hAnsi="Times New Roman" w:cs="Times New Roman"/>
          <w:sz w:val="24"/>
          <w:szCs w:val="24"/>
        </w:rPr>
        <w:tab/>
      </w:r>
    </w:p>
    <w:p w14:paraId="2709ECF5" w14:textId="4D0CCA4F"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U vlastních výkonů, jde především o tržby od</w:t>
      </w:r>
      <w:r w:rsidR="004627E3">
        <w:rPr>
          <w:rFonts w:ascii="Times New Roman" w:hAnsi="Times New Roman" w:cs="Times New Roman"/>
          <w:sz w:val="24"/>
          <w:szCs w:val="24"/>
        </w:rPr>
        <w:t> </w:t>
      </w:r>
      <w:r w:rsidRPr="00936C71">
        <w:rPr>
          <w:rFonts w:ascii="Times New Roman" w:hAnsi="Times New Roman" w:cs="Times New Roman"/>
          <w:sz w:val="24"/>
          <w:szCs w:val="24"/>
        </w:rPr>
        <w:t>klientů a tržby od zdravotních pojišťoven a tržby z provozu vlastních jídelen.</w:t>
      </w:r>
    </w:p>
    <w:p w14:paraId="42D4292D" w14:textId="77777777" w:rsidR="007652D1" w:rsidRPr="00936C71" w:rsidRDefault="007652D1" w:rsidP="00630CC3">
      <w:pPr>
        <w:pStyle w:val="Bezmezer"/>
        <w:jc w:val="both"/>
        <w:rPr>
          <w:rFonts w:ascii="Times New Roman" w:hAnsi="Times New Roman" w:cs="Times New Roman"/>
          <w:sz w:val="24"/>
          <w:szCs w:val="24"/>
        </w:rPr>
      </w:pPr>
    </w:p>
    <w:p w14:paraId="603C89B3"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 xml:space="preserve">z toho </w:t>
      </w:r>
    </w:p>
    <w:p w14:paraId="0D7B7684" w14:textId="77777777" w:rsidR="007652D1" w:rsidRPr="00936C71" w:rsidRDefault="007652D1" w:rsidP="00630CC3">
      <w:pPr>
        <w:pStyle w:val="Bezmezer"/>
        <w:jc w:val="both"/>
        <w:rPr>
          <w:rFonts w:ascii="Times New Roman" w:hAnsi="Times New Roman" w:cs="Times New Roman"/>
          <w:bCs/>
          <w:sz w:val="24"/>
          <w:szCs w:val="24"/>
          <w:u w:val="single"/>
        </w:rPr>
      </w:pPr>
    </w:p>
    <w:p w14:paraId="547E5B4D"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601 – Výnosy z vlastních výrobků</w:t>
      </w:r>
    </w:p>
    <w:p w14:paraId="0E817F67"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3 342 tis. Kč</w:t>
      </w:r>
    </w:p>
    <w:p w14:paraId="1901518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3 341 tis. Kč</w:t>
      </w:r>
    </w:p>
    <w:p w14:paraId="62A0BFD1"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- 1 tis. Kč</w:t>
      </w:r>
      <w:r w:rsidRPr="00936C71">
        <w:rPr>
          <w:rFonts w:ascii="Times New Roman" w:hAnsi="Times New Roman" w:cs="Times New Roman"/>
          <w:sz w:val="24"/>
          <w:szCs w:val="24"/>
        </w:rPr>
        <w:tab/>
      </w:r>
    </w:p>
    <w:p w14:paraId="4BEB9BBA" w14:textId="77777777" w:rsidR="007652D1" w:rsidRPr="00936C71" w:rsidRDefault="007652D1" w:rsidP="00630CC3">
      <w:pPr>
        <w:pStyle w:val="Bezmezer"/>
        <w:jc w:val="both"/>
        <w:rPr>
          <w:rFonts w:ascii="Times New Roman" w:hAnsi="Times New Roman" w:cs="Times New Roman"/>
          <w:sz w:val="24"/>
          <w:szCs w:val="24"/>
        </w:rPr>
      </w:pPr>
    </w:p>
    <w:p w14:paraId="28C21081"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výnosy z provozu jídelen, které CSOP v roce 2020 převzalo.</w:t>
      </w:r>
    </w:p>
    <w:p w14:paraId="6F6E5881" w14:textId="77777777" w:rsidR="007652D1" w:rsidRPr="00936C71" w:rsidRDefault="007652D1" w:rsidP="00630CC3">
      <w:pPr>
        <w:pStyle w:val="Bezmezer"/>
        <w:jc w:val="both"/>
        <w:rPr>
          <w:rFonts w:ascii="Times New Roman" w:hAnsi="Times New Roman" w:cs="Times New Roman"/>
          <w:bCs/>
          <w:sz w:val="24"/>
          <w:szCs w:val="24"/>
          <w:u w:val="single"/>
        </w:rPr>
      </w:pPr>
    </w:p>
    <w:p w14:paraId="7746438C"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602 – Výnosy z prodeje služeb</w:t>
      </w:r>
    </w:p>
    <w:p w14:paraId="5D9A474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62 876 tis. Kč</w:t>
      </w:r>
    </w:p>
    <w:p w14:paraId="02AD1430"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62 877 tis. Kč</w:t>
      </w:r>
    </w:p>
    <w:p w14:paraId="44EC1B0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1 tis. Kč</w:t>
      </w:r>
      <w:r w:rsidRPr="00936C71">
        <w:rPr>
          <w:rFonts w:ascii="Times New Roman" w:hAnsi="Times New Roman" w:cs="Times New Roman"/>
          <w:sz w:val="24"/>
          <w:szCs w:val="24"/>
        </w:rPr>
        <w:tab/>
      </w:r>
    </w:p>
    <w:p w14:paraId="30D6A29C" w14:textId="77777777" w:rsidR="007652D1" w:rsidRPr="00936C71" w:rsidRDefault="007652D1" w:rsidP="00630CC3">
      <w:pPr>
        <w:pStyle w:val="Bezmezer"/>
        <w:jc w:val="both"/>
        <w:rPr>
          <w:rFonts w:ascii="Times New Roman" w:hAnsi="Times New Roman" w:cs="Times New Roman"/>
          <w:sz w:val="24"/>
          <w:szCs w:val="24"/>
        </w:rPr>
      </w:pPr>
    </w:p>
    <w:p w14:paraId="3528FFD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Nejvýznamnější položkou jsou výnosy za pobyt klientů ve výši 12 878 tis. Kč. A taktéž výnosy od zdravotních pojišťoven ve výši 13 263 tis. Kč.</w:t>
      </w:r>
    </w:p>
    <w:p w14:paraId="00EB5AF6" w14:textId="77777777" w:rsidR="007652D1" w:rsidRPr="00936C71" w:rsidRDefault="007652D1" w:rsidP="00630CC3">
      <w:pPr>
        <w:pStyle w:val="Bezmezer"/>
        <w:jc w:val="both"/>
        <w:rPr>
          <w:rFonts w:ascii="Times New Roman" w:hAnsi="Times New Roman" w:cs="Times New Roman"/>
          <w:sz w:val="24"/>
          <w:szCs w:val="24"/>
        </w:rPr>
      </w:pPr>
    </w:p>
    <w:p w14:paraId="600D34E8"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64 – Ostatní výnosy z činnosti</w:t>
      </w:r>
    </w:p>
    <w:p w14:paraId="75B3823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1 389 tis. Kč</w:t>
      </w:r>
    </w:p>
    <w:p w14:paraId="02969C4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1 391 tis. Kč</w:t>
      </w:r>
    </w:p>
    <w:p w14:paraId="66F5D051"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2 tis. Kč</w:t>
      </w:r>
      <w:r w:rsidRPr="00936C71">
        <w:rPr>
          <w:rFonts w:ascii="Times New Roman" w:hAnsi="Times New Roman" w:cs="Times New Roman"/>
          <w:sz w:val="24"/>
          <w:szCs w:val="24"/>
        </w:rPr>
        <w:tab/>
      </w:r>
    </w:p>
    <w:p w14:paraId="7F4597AE" w14:textId="77777777" w:rsidR="007652D1" w:rsidRPr="00936C71" w:rsidRDefault="007652D1" w:rsidP="00630CC3">
      <w:pPr>
        <w:pStyle w:val="Bezmezer"/>
        <w:jc w:val="both"/>
        <w:rPr>
          <w:rFonts w:ascii="Times New Roman" w:hAnsi="Times New Roman" w:cs="Times New Roman"/>
          <w:sz w:val="24"/>
          <w:szCs w:val="24"/>
        </w:rPr>
      </w:pPr>
    </w:p>
    <w:p w14:paraId="2BD8E067"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lastRenderedPageBreak/>
        <w:t>CSOP pracovalo v rámci upraveného rozpočtu. Jde o čerpání fondů – především rezervního z ostatních titulů. A taktéž ostatní výnosy z činnosti.</w:t>
      </w:r>
    </w:p>
    <w:p w14:paraId="3A25A25D" w14:textId="77777777" w:rsidR="009A0924" w:rsidRPr="00936C71" w:rsidRDefault="009A0924" w:rsidP="00630CC3">
      <w:pPr>
        <w:pStyle w:val="Bezmezer"/>
        <w:jc w:val="both"/>
        <w:rPr>
          <w:rFonts w:ascii="Times New Roman" w:hAnsi="Times New Roman" w:cs="Times New Roman"/>
          <w:sz w:val="24"/>
          <w:szCs w:val="24"/>
        </w:rPr>
      </w:pPr>
    </w:p>
    <w:p w14:paraId="50D2A68C"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z toho</w:t>
      </w:r>
    </w:p>
    <w:p w14:paraId="3C4C1DC1" w14:textId="77777777" w:rsidR="007652D1" w:rsidRPr="00936C71" w:rsidRDefault="007652D1" w:rsidP="00630CC3">
      <w:pPr>
        <w:pStyle w:val="Bezmezer"/>
        <w:jc w:val="both"/>
        <w:rPr>
          <w:rFonts w:ascii="Times New Roman" w:hAnsi="Times New Roman" w:cs="Times New Roman"/>
          <w:bCs/>
          <w:sz w:val="24"/>
          <w:szCs w:val="24"/>
          <w:u w:val="single"/>
        </w:rPr>
      </w:pPr>
    </w:p>
    <w:p w14:paraId="4F1E473C"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648 – Čerpání fondů</w:t>
      </w:r>
    </w:p>
    <w:p w14:paraId="579FA5A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155 tis. Kč</w:t>
      </w:r>
    </w:p>
    <w:p w14:paraId="22A213B7"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157 tis. Kč</w:t>
      </w:r>
    </w:p>
    <w:p w14:paraId="3EDB217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2 tis. Kč</w:t>
      </w:r>
      <w:r w:rsidRPr="00936C71">
        <w:rPr>
          <w:rFonts w:ascii="Times New Roman" w:hAnsi="Times New Roman" w:cs="Times New Roman"/>
          <w:sz w:val="24"/>
          <w:szCs w:val="24"/>
        </w:rPr>
        <w:tab/>
      </w:r>
    </w:p>
    <w:p w14:paraId="77A048E4" w14:textId="77777777" w:rsidR="007652D1" w:rsidRPr="00936C71" w:rsidRDefault="007652D1" w:rsidP="00630CC3">
      <w:pPr>
        <w:pStyle w:val="Bezmezer"/>
        <w:jc w:val="both"/>
        <w:rPr>
          <w:rFonts w:ascii="Times New Roman" w:hAnsi="Times New Roman" w:cs="Times New Roman"/>
          <w:sz w:val="24"/>
          <w:szCs w:val="24"/>
        </w:rPr>
      </w:pPr>
    </w:p>
    <w:p w14:paraId="5B19518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čerpání fondu rezervního – z ostatních titulů, kde se soustředí dary pro CSOP.</w:t>
      </w:r>
    </w:p>
    <w:p w14:paraId="7559AE3D" w14:textId="77777777" w:rsidR="0076785D" w:rsidRPr="00936C71" w:rsidRDefault="0076785D" w:rsidP="00630CC3">
      <w:pPr>
        <w:pStyle w:val="Bezmezer"/>
        <w:jc w:val="both"/>
        <w:rPr>
          <w:rFonts w:ascii="Times New Roman" w:hAnsi="Times New Roman" w:cs="Times New Roman"/>
          <w:bCs/>
          <w:sz w:val="24"/>
          <w:szCs w:val="24"/>
          <w:u w:val="single"/>
        </w:rPr>
      </w:pPr>
    </w:p>
    <w:p w14:paraId="0C7E4037"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649 – Ostatní výnosy z činnosti</w:t>
      </w:r>
    </w:p>
    <w:p w14:paraId="627240B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1 234 tis. Kč</w:t>
      </w:r>
    </w:p>
    <w:p w14:paraId="542A8CC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1 234 tis. Kč</w:t>
      </w:r>
    </w:p>
    <w:p w14:paraId="7F68246E"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0 tis. Kč</w:t>
      </w:r>
    </w:p>
    <w:p w14:paraId="594A8440" w14:textId="77777777" w:rsidR="007652D1" w:rsidRPr="00936C71" w:rsidRDefault="007652D1" w:rsidP="00630CC3">
      <w:pPr>
        <w:pStyle w:val="Bezmezer"/>
        <w:jc w:val="both"/>
        <w:rPr>
          <w:rFonts w:ascii="Times New Roman" w:hAnsi="Times New Roman" w:cs="Times New Roman"/>
          <w:sz w:val="8"/>
          <w:szCs w:val="8"/>
        </w:rPr>
      </w:pPr>
    </w:p>
    <w:p w14:paraId="1AC0617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Významná položka je plnění pojištění majetku 158 tis Kč. A také úhrady pojišťoven z minulých let ve výši 187 tis. Kč.</w:t>
      </w:r>
    </w:p>
    <w:p w14:paraId="6168FB3C" w14:textId="77777777" w:rsidR="007652D1" w:rsidRPr="00936C71" w:rsidRDefault="007652D1" w:rsidP="00630CC3">
      <w:pPr>
        <w:pStyle w:val="Bezmezer"/>
        <w:jc w:val="both"/>
        <w:rPr>
          <w:rFonts w:ascii="Times New Roman" w:hAnsi="Times New Roman" w:cs="Times New Roman"/>
          <w:sz w:val="16"/>
          <w:szCs w:val="16"/>
        </w:rPr>
      </w:pPr>
      <w:r w:rsidRPr="00936C71">
        <w:rPr>
          <w:rFonts w:ascii="Times New Roman" w:hAnsi="Times New Roman" w:cs="Times New Roman"/>
          <w:sz w:val="24"/>
          <w:szCs w:val="24"/>
        </w:rPr>
        <w:tab/>
      </w:r>
    </w:p>
    <w:p w14:paraId="137B0C2F" w14:textId="77777777" w:rsidR="007652D1" w:rsidRPr="00936C71" w:rsidRDefault="007652D1" w:rsidP="00630CC3">
      <w:pPr>
        <w:pStyle w:val="Bezmezer"/>
        <w:jc w:val="both"/>
        <w:rPr>
          <w:rFonts w:ascii="Times New Roman" w:hAnsi="Times New Roman" w:cs="Times New Roman"/>
          <w:sz w:val="24"/>
          <w:szCs w:val="24"/>
        </w:rPr>
      </w:pPr>
    </w:p>
    <w:p w14:paraId="728F2350"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67 – Výnosy z transferu</w:t>
      </w:r>
    </w:p>
    <w:p w14:paraId="784AB5C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132 735 tis. Kč</w:t>
      </w:r>
    </w:p>
    <w:p w14:paraId="652BE3DD"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138 243 tis. Kč</w:t>
      </w:r>
    </w:p>
    <w:p w14:paraId="5FD1700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5 508 tis. Kč</w:t>
      </w:r>
      <w:r w:rsidRPr="00936C71">
        <w:rPr>
          <w:rFonts w:ascii="Times New Roman" w:hAnsi="Times New Roman" w:cs="Times New Roman"/>
          <w:sz w:val="24"/>
          <w:szCs w:val="24"/>
        </w:rPr>
        <w:tab/>
      </w:r>
    </w:p>
    <w:p w14:paraId="00C36EC0" w14:textId="77777777" w:rsidR="007652D1" w:rsidRPr="00936C71" w:rsidRDefault="007652D1" w:rsidP="00630CC3">
      <w:pPr>
        <w:pStyle w:val="Bezmezer"/>
        <w:jc w:val="both"/>
        <w:rPr>
          <w:rFonts w:ascii="Times New Roman" w:hAnsi="Times New Roman" w:cs="Times New Roman"/>
          <w:sz w:val="8"/>
          <w:szCs w:val="8"/>
        </w:rPr>
      </w:pPr>
    </w:p>
    <w:p w14:paraId="647C63A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 xml:space="preserve">Výnosy z transferu jsou ovlivněny příspěvkem zřizovatele a ovlivnily i hospodářský výsledek. Dále je zde účtován grant ve výši 41 078 tis Kč od hlavního města Prahy. A také ad hoc </w:t>
      </w:r>
      <w:proofErr w:type="spellStart"/>
      <w:r w:rsidRPr="00936C71">
        <w:rPr>
          <w:rFonts w:ascii="Times New Roman" w:hAnsi="Times New Roman" w:cs="Times New Roman"/>
          <w:sz w:val="24"/>
          <w:szCs w:val="24"/>
        </w:rPr>
        <w:t>koronavirové</w:t>
      </w:r>
      <w:proofErr w:type="spellEnd"/>
      <w:r w:rsidRPr="00936C71">
        <w:rPr>
          <w:rFonts w:ascii="Times New Roman" w:hAnsi="Times New Roman" w:cs="Times New Roman"/>
          <w:sz w:val="24"/>
          <w:szCs w:val="24"/>
        </w:rPr>
        <w:t xml:space="preserve"> dotace.</w:t>
      </w:r>
    </w:p>
    <w:p w14:paraId="130929AA" w14:textId="77777777" w:rsidR="007652D1" w:rsidRPr="00936C71" w:rsidRDefault="007652D1" w:rsidP="00630CC3">
      <w:pPr>
        <w:pStyle w:val="Bezmezer"/>
        <w:jc w:val="both"/>
        <w:rPr>
          <w:rFonts w:ascii="Times New Roman" w:hAnsi="Times New Roman" w:cs="Times New Roman"/>
          <w:sz w:val="24"/>
          <w:szCs w:val="24"/>
        </w:rPr>
      </w:pPr>
    </w:p>
    <w:p w14:paraId="61900BB7"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z toho</w:t>
      </w:r>
    </w:p>
    <w:p w14:paraId="6E1E44B8" w14:textId="77777777" w:rsidR="007652D1" w:rsidRPr="00936C71" w:rsidRDefault="007652D1" w:rsidP="00630CC3">
      <w:pPr>
        <w:pStyle w:val="Bezmezer"/>
        <w:jc w:val="both"/>
        <w:rPr>
          <w:rFonts w:ascii="Times New Roman" w:hAnsi="Times New Roman" w:cs="Times New Roman"/>
          <w:bCs/>
          <w:sz w:val="24"/>
          <w:szCs w:val="24"/>
          <w:u w:val="single"/>
        </w:rPr>
      </w:pPr>
    </w:p>
    <w:p w14:paraId="1A3F2D80"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672 – Neinvestiční příspěvek zřizovatele - neúčelový</w:t>
      </w:r>
    </w:p>
    <w:p w14:paraId="04C13549"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76 718 tis. Kč</w:t>
      </w:r>
    </w:p>
    <w:p w14:paraId="0325E45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82 325 tis. Kč</w:t>
      </w:r>
    </w:p>
    <w:p w14:paraId="5FB4FD79"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 xml:space="preserve">překročení/úspora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5 507 tis. Kč</w:t>
      </w:r>
      <w:r w:rsidRPr="00936C71">
        <w:rPr>
          <w:rFonts w:ascii="Times New Roman" w:hAnsi="Times New Roman" w:cs="Times New Roman"/>
          <w:sz w:val="24"/>
          <w:szCs w:val="24"/>
        </w:rPr>
        <w:tab/>
      </w:r>
    </w:p>
    <w:p w14:paraId="3D6CE313" w14:textId="77777777" w:rsidR="007652D1" w:rsidRPr="00936C71" w:rsidRDefault="007652D1" w:rsidP="00630CC3">
      <w:pPr>
        <w:pStyle w:val="Bezmezer"/>
        <w:jc w:val="both"/>
        <w:rPr>
          <w:rFonts w:ascii="Times New Roman" w:hAnsi="Times New Roman" w:cs="Times New Roman"/>
          <w:sz w:val="24"/>
          <w:szCs w:val="24"/>
        </w:rPr>
      </w:pPr>
    </w:p>
    <w:p w14:paraId="155031C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Výnosy z transferu jsou ovlivněny příspěvkem zřizovatele a ovlivnily i hospodářský výsledek. V roce 2020 Rada MČ schválila neúčelový příspěvek pro CSOP ve výši 107 325 tis. Kč. CSOP dne 17. 12. 2020 provedl vratku ve výši 25 000 tis. Kč. Tudíž reálný příspěvek je 82 325 tis. Kč</w:t>
      </w:r>
    </w:p>
    <w:p w14:paraId="4091C1DC" w14:textId="77777777" w:rsidR="007652D1" w:rsidRPr="00936C71" w:rsidRDefault="007652D1" w:rsidP="00630CC3">
      <w:pPr>
        <w:pStyle w:val="Bezmezer"/>
        <w:jc w:val="both"/>
        <w:rPr>
          <w:rFonts w:ascii="Times New Roman" w:hAnsi="Times New Roman" w:cs="Times New Roman"/>
          <w:b/>
          <w:bCs/>
          <w:sz w:val="16"/>
          <w:szCs w:val="16"/>
          <w:u w:val="single"/>
        </w:rPr>
      </w:pPr>
    </w:p>
    <w:p w14:paraId="32C6DB5B"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672 – Neinvestiční příspěvek zřizovatele účelový</w:t>
      </w:r>
    </w:p>
    <w:p w14:paraId="11DA020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4 461 tis. Kč</w:t>
      </w:r>
    </w:p>
    <w:p w14:paraId="738BD94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4 461 tis. Kč</w:t>
      </w:r>
    </w:p>
    <w:p w14:paraId="571C18E4"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0 tis. Kč</w:t>
      </w:r>
      <w:r w:rsidRPr="00936C71">
        <w:rPr>
          <w:rFonts w:ascii="Times New Roman" w:hAnsi="Times New Roman" w:cs="Times New Roman"/>
          <w:sz w:val="24"/>
          <w:szCs w:val="24"/>
        </w:rPr>
        <w:tab/>
      </w:r>
    </w:p>
    <w:p w14:paraId="6BF3CC66" w14:textId="77777777" w:rsidR="007652D1" w:rsidRPr="00936C71" w:rsidRDefault="007652D1" w:rsidP="00630CC3">
      <w:pPr>
        <w:pStyle w:val="Bezmezer"/>
        <w:jc w:val="both"/>
        <w:rPr>
          <w:rFonts w:ascii="Times New Roman" w:hAnsi="Times New Roman" w:cs="Times New Roman"/>
          <w:sz w:val="24"/>
          <w:szCs w:val="24"/>
        </w:rPr>
      </w:pPr>
    </w:p>
    <w:p w14:paraId="02F562A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 xml:space="preserve">CSOP pracovalo v rámci upraveného rozpočtu. Jde o dotace účelové v rámci opatření proti </w:t>
      </w:r>
      <w:proofErr w:type="spellStart"/>
      <w:r w:rsidRPr="00936C71">
        <w:rPr>
          <w:rFonts w:ascii="Times New Roman" w:hAnsi="Times New Roman" w:cs="Times New Roman"/>
          <w:sz w:val="24"/>
          <w:szCs w:val="24"/>
        </w:rPr>
        <w:t>koronaviru</w:t>
      </w:r>
      <w:proofErr w:type="spellEnd"/>
      <w:r w:rsidRPr="00936C71">
        <w:rPr>
          <w:rFonts w:ascii="Times New Roman" w:hAnsi="Times New Roman" w:cs="Times New Roman"/>
          <w:sz w:val="24"/>
          <w:szCs w:val="24"/>
        </w:rPr>
        <w:t>. Kde nejvýznamnější je dotace od MPSV ve výši 4 647 na odměny v souvislosti s </w:t>
      </w:r>
      <w:proofErr w:type="spellStart"/>
      <w:r w:rsidRPr="00936C71">
        <w:rPr>
          <w:rFonts w:ascii="Times New Roman" w:hAnsi="Times New Roman" w:cs="Times New Roman"/>
          <w:sz w:val="24"/>
          <w:szCs w:val="24"/>
        </w:rPr>
        <w:t>koronavirem</w:t>
      </w:r>
      <w:proofErr w:type="spellEnd"/>
      <w:r w:rsidRPr="00936C71">
        <w:rPr>
          <w:rFonts w:ascii="Times New Roman" w:hAnsi="Times New Roman" w:cs="Times New Roman"/>
          <w:sz w:val="24"/>
          <w:szCs w:val="24"/>
        </w:rPr>
        <w:t>.</w:t>
      </w:r>
    </w:p>
    <w:p w14:paraId="1AD5CB2D" w14:textId="77777777" w:rsidR="001B2D91" w:rsidRDefault="001B2D91" w:rsidP="00630CC3">
      <w:pPr>
        <w:pStyle w:val="Bezmezer"/>
        <w:jc w:val="both"/>
        <w:rPr>
          <w:rFonts w:ascii="Times New Roman" w:hAnsi="Times New Roman" w:cs="Times New Roman"/>
          <w:bCs/>
          <w:sz w:val="24"/>
          <w:szCs w:val="24"/>
          <w:u w:val="single"/>
        </w:rPr>
      </w:pPr>
    </w:p>
    <w:p w14:paraId="7EBA11A3" w14:textId="77777777" w:rsidR="004627E3" w:rsidRPr="00936C71" w:rsidRDefault="004627E3" w:rsidP="00630CC3">
      <w:pPr>
        <w:pStyle w:val="Bezmezer"/>
        <w:jc w:val="both"/>
        <w:rPr>
          <w:rFonts w:ascii="Times New Roman" w:hAnsi="Times New Roman" w:cs="Times New Roman"/>
          <w:bCs/>
          <w:sz w:val="24"/>
          <w:szCs w:val="24"/>
          <w:u w:val="single"/>
        </w:rPr>
      </w:pPr>
    </w:p>
    <w:p w14:paraId="16E04D87"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lastRenderedPageBreak/>
        <w:t>672 – Výnosy z přijatých transferů HMP</w:t>
      </w:r>
    </w:p>
    <w:p w14:paraId="360AE5C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41 078 tis. Kč</w:t>
      </w:r>
    </w:p>
    <w:p w14:paraId="5B1E8DF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41 078 tis. Kč</w:t>
      </w:r>
    </w:p>
    <w:p w14:paraId="3E3901D1"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0 tis. Kč</w:t>
      </w:r>
      <w:r w:rsidRPr="00936C71">
        <w:rPr>
          <w:rFonts w:ascii="Times New Roman" w:hAnsi="Times New Roman" w:cs="Times New Roman"/>
          <w:sz w:val="24"/>
          <w:szCs w:val="24"/>
        </w:rPr>
        <w:tab/>
      </w:r>
    </w:p>
    <w:p w14:paraId="2C077489" w14:textId="77777777" w:rsidR="007652D1" w:rsidRPr="00936C71" w:rsidRDefault="007652D1" w:rsidP="00630CC3">
      <w:pPr>
        <w:pStyle w:val="Bezmezer"/>
        <w:jc w:val="both"/>
        <w:rPr>
          <w:rFonts w:ascii="Times New Roman" w:hAnsi="Times New Roman" w:cs="Times New Roman"/>
          <w:sz w:val="24"/>
          <w:szCs w:val="24"/>
        </w:rPr>
      </w:pPr>
    </w:p>
    <w:p w14:paraId="350E7BC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grant Hlavního města Prahy pro rok 2020 na registrované sociální služby.</w:t>
      </w:r>
    </w:p>
    <w:p w14:paraId="07AFF44A" w14:textId="77777777" w:rsidR="007652D1" w:rsidRPr="00936C71" w:rsidRDefault="007652D1" w:rsidP="00630CC3">
      <w:pPr>
        <w:pStyle w:val="Bezmezer"/>
        <w:jc w:val="both"/>
        <w:rPr>
          <w:rFonts w:ascii="Times New Roman" w:hAnsi="Times New Roman" w:cs="Times New Roman"/>
          <w:bCs/>
          <w:sz w:val="8"/>
          <w:szCs w:val="8"/>
          <w:u w:val="single"/>
        </w:rPr>
      </w:pPr>
    </w:p>
    <w:p w14:paraId="043B70AF"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672 – Výnosy z přijatých transferu EU</w:t>
      </w:r>
    </w:p>
    <w:p w14:paraId="775EAD1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3 554 tis. Kč</w:t>
      </w:r>
    </w:p>
    <w:p w14:paraId="0622F1B9"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3 554 tis. Kč</w:t>
      </w:r>
    </w:p>
    <w:p w14:paraId="059FF9B0"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0 tis. Kč</w:t>
      </w:r>
      <w:r w:rsidRPr="00936C71">
        <w:rPr>
          <w:rFonts w:ascii="Times New Roman" w:hAnsi="Times New Roman" w:cs="Times New Roman"/>
          <w:sz w:val="24"/>
          <w:szCs w:val="24"/>
        </w:rPr>
        <w:tab/>
      </w:r>
    </w:p>
    <w:p w14:paraId="653A803E" w14:textId="77777777" w:rsidR="007652D1" w:rsidRPr="00936C71" w:rsidRDefault="007652D1" w:rsidP="00630CC3">
      <w:pPr>
        <w:pStyle w:val="Bezmezer"/>
        <w:jc w:val="both"/>
        <w:rPr>
          <w:rFonts w:ascii="Times New Roman" w:hAnsi="Times New Roman" w:cs="Times New Roman"/>
          <w:sz w:val="24"/>
          <w:szCs w:val="24"/>
        </w:rPr>
      </w:pPr>
    </w:p>
    <w:p w14:paraId="1056CA4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dotaci na provoz dětských skupin z EU.</w:t>
      </w:r>
    </w:p>
    <w:p w14:paraId="6C9AD404"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672 – Výnosy z ostatních transferů</w:t>
      </w:r>
    </w:p>
    <w:p w14:paraId="0AC48F93"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6 824 tis. Kč</w:t>
      </w:r>
    </w:p>
    <w:p w14:paraId="31C4A01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6 825 tis. Kč</w:t>
      </w:r>
    </w:p>
    <w:p w14:paraId="5F3E7A34"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1</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tis. Kč</w:t>
      </w:r>
      <w:r w:rsidRPr="00936C71">
        <w:rPr>
          <w:rFonts w:ascii="Times New Roman" w:hAnsi="Times New Roman" w:cs="Times New Roman"/>
          <w:sz w:val="24"/>
          <w:szCs w:val="24"/>
        </w:rPr>
        <w:tab/>
      </w:r>
    </w:p>
    <w:p w14:paraId="7AE313A6" w14:textId="77777777" w:rsidR="007652D1" w:rsidRPr="00936C71" w:rsidRDefault="007652D1" w:rsidP="00630CC3">
      <w:pPr>
        <w:pStyle w:val="Bezmezer"/>
        <w:jc w:val="both"/>
        <w:rPr>
          <w:rFonts w:ascii="Times New Roman" w:hAnsi="Times New Roman" w:cs="Times New Roman"/>
          <w:sz w:val="24"/>
          <w:szCs w:val="24"/>
        </w:rPr>
      </w:pPr>
    </w:p>
    <w:p w14:paraId="7475C3A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Jde o dotace v souvislosti s </w:t>
      </w:r>
      <w:proofErr w:type="spellStart"/>
      <w:r w:rsidRPr="00936C71">
        <w:rPr>
          <w:rFonts w:ascii="Times New Roman" w:hAnsi="Times New Roman" w:cs="Times New Roman"/>
          <w:sz w:val="24"/>
          <w:szCs w:val="24"/>
        </w:rPr>
        <w:t>koronavirem</w:t>
      </w:r>
      <w:proofErr w:type="spellEnd"/>
      <w:r w:rsidRPr="00936C71">
        <w:rPr>
          <w:rFonts w:ascii="Times New Roman" w:hAnsi="Times New Roman" w:cs="Times New Roman"/>
          <w:sz w:val="24"/>
          <w:szCs w:val="24"/>
        </w:rPr>
        <w:t>. Nejvýznamnější jde o dotaci na odměny v souvislosti s </w:t>
      </w:r>
      <w:proofErr w:type="spellStart"/>
      <w:r w:rsidRPr="00936C71">
        <w:rPr>
          <w:rFonts w:ascii="Times New Roman" w:hAnsi="Times New Roman" w:cs="Times New Roman"/>
          <w:sz w:val="24"/>
          <w:szCs w:val="24"/>
        </w:rPr>
        <w:t>koronavirem</w:t>
      </w:r>
      <w:proofErr w:type="spellEnd"/>
      <w:r w:rsidRPr="00936C71">
        <w:rPr>
          <w:rFonts w:ascii="Times New Roman" w:hAnsi="Times New Roman" w:cs="Times New Roman"/>
          <w:sz w:val="24"/>
          <w:szCs w:val="24"/>
        </w:rPr>
        <w:t xml:space="preserve"> /MPSV/ ve výši 4</w:t>
      </w:r>
      <w:r w:rsidR="00AC05B5" w:rsidRPr="00936C71">
        <w:rPr>
          <w:rFonts w:ascii="Times New Roman" w:hAnsi="Times New Roman" w:cs="Times New Roman"/>
          <w:sz w:val="24"/>
          <w:szCs w:val="24"/>
        </w:rPr>
        <w:t> </w:t>
      </w:r>
      <w:r w:rsidRPr="00936C71">
        <w:rPr>
          <w:rFonts w:ascii="Times New Roman" w:hAnsi="Times New Roman" w:cs="Times New Roman"/>
          <w:sz w:val="24"/>
          <w:szCs w:val="24"/>
        </w:rPr>
        <w:t>647</w:t>
      </w:r>
      <w:r w:rsidR="00AC05B5" w:rsidRPr="00936C71">
        <w:rPr>
          <w:rFonts w:ascii="Times New Roman" w:hAnsi="Times New Roman" w:cs="Times New Roman"/>
          <w:sz w:val="24"/>
          <w:szCs w:val="24"/>
        </w:rPr>
        <w:br/>
      </w:r>
      <w:r w:rsidRPr="00936C71">
        <w:rPr>
          <w:rFonts w:ascii="Times New Roman" w:hAnsi="Times New Roman" w:cs="Times New Roman"/>
          <w:sz w:val="24"/>
          <w:szCs w:val="24"/>
        </w:rPr>
        <w:t>tis. Kč.</w:t>
      </w:r>
    </w:p>
    <w:p w14:paraId="64E0FE7E" w14:textId="77777777" w:rsidR="007652D1" w:rsidRPr="00936C71" w:rsidRDefault="007652D1" w:rsidP="00630CC3">
      <w:pPr>
        <w:pStyle w:val="Bezmezer"/>
        <w:jc w:val="both"/>
        <w:rPr>
          <w:rFonts w:ascii="Times New Roman" w:hAnsi="Times New Roman" w:cs="Times New Roman"/>
          <w:sz w:val="24"/>
          <w:szCs w:val="24"/>
        </w:rPr>
      </w:pPr>
    </w:p>
    <w:p w14:paraId="26901399"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 xml:space="preserve">Celkové náklady hlavní činnost </w:t>
      </w:r>
    </w:p>
    <w:p w14:paraId="004C96A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200 347 tis. Kč</w:t>
      </w:r>
    </w:p>
    <w:p w14:paraId="153CFFE8"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200 353 tis. Kč</w:t>
      </w:r>
    </w:p>
    <w:p w14:paraId="60321C5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6 </w:t>
      </w:r>
      <w:r w:rsidR="009A0924" w:rsidRPr="00936C71">
        <w:rPr>
          <w:rFonts w:ascii="Times New Roman" w:hAnsi="Times New Roman" w:cs="Times New Roman"/>
          <w:sz w:val="24"/>
          <w:szCs w:val="24"/>
        </w:rPr>
        <w:t>t</w:t>
      </w:r>
      <w:r w:rsidRPr="00936C71">
        <w:rPr>
          <w:rFonts w:ascii="Times New Roman" w:hAnsi="Times New Roman" w:cs="Times New Roman"/>
          <w:sz w:val="24"/>
          <w:szCs w:val="24"/>
        </w:rPr>
        <w:t>is. Kč</w:t>
      </w:r>
    </w:p>
    <w:p w14:paraId="43438B5B" w14:textId="77777777" w:rsidR="004627E3" w:rsidRDefault="004627E3" w:rsidP="00630CC3">
      <w:pPr>
        <w:pStyle w:val="Bezmezer"/>
        <w:jc w:val="both"/>
        <w:rPr>
          <w:rFonts w:ascii="Times New Roman" w:hAnsi="Times New Roman" w:cs="Times New Roman"/>
          <w:sz w:val="24"/>
          <w:szCs w:val="24"/>
        </w:rPr>
      </w:pPr>
    </w:p>
    <w:p w14:paraId="7D75C1CC" w14:textId="15FCB3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CSOP pracovalo v rámci upraveného rozpočtu. Osobní náklady v roce 2020 činily 146</w:t>
      </w:r>
      <w:r w:rsidR="004627E3">
        <w:rPr>
          <w:rFonts w:ascii="Times New Roman" w:hAnsi="Times New Roman" w:cs="Times New Roman"/>
          <w:sz w:val="24"/>
          <w:szCs w:val="24"/>
        </w:rPr>
        <w:t> </w:t>
      </w:r>
      <w:r w:rsidRPr="00936C71">
        <w:rPr>
          <w:rFonts w:ascii="Times New Roman" w:hAnsi="Times New Roman" w:cs="Times New Roman"/>
          <w:sz w:val="24"/>
          <w:szCs w:val="24"/>
        </w:rPr>
        <w:t>521</w:t>
      </w:r>
      <w:r w:rsidR="004627E3">
        <w:rPr>
          <w:rFonts w:ascii="Times New Roman" w:hAnsi="Times New Roman" w:cs="Times New Roman"/>
          <w:sz w:val="24"/>
          <w:szCs w:val="24"/>
        </w:rPr>
        <w:t> </w:t>
      </w:r>
      <w:r w:rsidRPr="00936C71">
        <w:rPr>
          <w:rFonts w:ascii="Times New Roman" w:hAnsi="Times New Roman" w:cs="Times New Roman"/>
          <w:sz w:val="24"/>
          <w:szCs w:val="24"/>
        </w:rPr>
        <w:t>tis.</w:t>
      </w:r>
      <w:r w:rsidR="004627E3">
        <w:rPr>
          <w:rFonts w:ascii="Times New Roman" w:hAnsi="Times New Roman" w:cs="Times New Roman"/>
          <w:sz w:val="24"/>
          <w:szCs w:val="24"/>
        </w:rPr>
        <w:t> </w:t>
      </w:r>
      <w:r w:rsidRPr="00936C71">
        <w:rPr>
          <w:rFonts w:ascii="Times New Roman" w:hAnsi="Times New Roman" w:cs="Times New Roman"/>
          <w:sz w:val="24"/>
          <w:szCs w:val="24"/>
        </w:rPr>
        <w:t>Kč. Provozní náklady v roce 2020 činily 53 832 tis. Kč.</w:t>
      </w:r>
    </w:p>
    <w:p w14:paraId="2998A81F" w14:textId="5F3B1633"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 xml:space="preserve">V roce 2019 činily osobní náklady 124 464 tis Kč. Nárůst v roce 2020 je zapříčiněn ad </w:t>
      </w:r>
      <w:r w:rsidR="004627E3">
        <w:rPr>
          <w:rFonts w:ascii="Times New Roman" w:hAnsi="Times New Roman" w:cs="Times New Roman"/>
          <w:sz w:val="24"/>
          <w:szCs w:val="24"/>
        </w:rPr>
        <w:t>hoc</w:t>
      </w:r>
      <w:r w:rsidRPr="00936C71">
        <w:rPr>
          <w:rFonts w:ascii="Times New Roman" w:hAnsi="Times New Roman" w:cs="Times New Roman"/>
          <w:sz w:val="24"/>
          <w:szCs w:val="24"/>
        </w:rPr>
        <w:t xml:space="preserve"> odměnami související s </w:t>
      </w:r>
      <w:proofErr w:type="spellStart"/>
      <w:r w:rsidRPr="00936C71">
        <w:rPr>
          <w:rFonts w:ascii="Times New Roman" w:hAnsi="Times New Roman" w:cs="Times New Roman"/>
          <w:sz w:val="24"/>
          <w:szCs w:val="24"/>
        </w:rPr>
        <w:t>koronavirem</w:t>
      </w:r>
      <w:proofErr w:type="spellEnd"/>
      <w:r w:rsidRPr="00936C71">
        <w:rPr>
          <w:rFonts w:ascii="Times New Roman" w:hAnsi="Times New Roman" w:cs="Times New Roman"/>
          <w:sz w:val="24"/>
          <w:szCs w:val="24"/>
        </w:rPr>
        <w:t>. Provozní náklady v roce 2019 byly provozní náklady</w:t>
      </w:r>
      <w:r w:rsidR="00AC05B5" w:rsidRPr="00936C71">
        <w:rPr>
          <w:rFonts w:ascii="Times New Roman" w:hAnsi="Times New Roman" w:cs="Times New Roman"/>
          <w:sz w:val="24"/>
          <w:szCs w:val="24"/>
        </w:rPr>
        <w:br/>
      </w:r>
      <w:r w:rsidRPr="00936C71">
        <w:rPr>
          <w:rFonts w:ascii="Times New Roman" w:hAnsi="Times New Roman" w:cs="Times New Roman"/>
          <w:sz w:val="24"/>
          <w:szCs w:val="24"/>
        </w:rPr>
        <w:t>ve výši 63 715 tis. Kč. To znamená, že v roce 2020 byly provozní náklady oproti roku 2019 nižší o 9 883 tis. Kč.</w:t>
      </w:r>
    </w:p>
    <w:p w14:paraId="60766E39" w14:textId="77777777" w:rsidR="007652D1" w:rsidRPr="00936C71" w:rsidRDefault="007652D1" w:rsidP="00630CC3">
      <w:pPr>
        <w:pStyle w:val="Bezmezer"/>
        <w:jc w:val="both"/>
        <w:rPr>
          <w:rFonts w:ascii="Times New Roman" w:hAnsi="Times New Roman" w:cs="Times New Roman"/>
          <w:sz w:val="24"/>
          <w:szCs w:val="24"/>
        </w:rPr>
      </w:pPr>
    </w:p>
    <w:p w14:paraId="3A6F6D0E"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Celkové výnosy hlavní činnost</w:t>
      </w:r>
    </w:p>
    <w:p w14:paraId="5FB77E96"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200 348 tis. Kč</w:t>
      </w:r>
    </w:p>
    <w:p w14:paraId="1D802BC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205 858 tis. Kč</w:t>
      </w:r>
    </w:p>
    <w:p w14:paraId="591CC26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5 510 tis. Kč</w:t>
      </w:r>
    </w:p>
    <w:p w14:paraId="3F5B5B23" w14:textId="77777777" w:rsidR="007652D1" w:rsidRPr="00936C71" w:rsidRDefault="007652D1" w:rsidP="00630CC3">
      <w:pPr>
        <w:pStyle w:val="Bezmezer"/>
        <w:jc w:val="both"/>
        <w:rPr>
          <w:rFonts w:ascii="Times New Roman" w:hAnsi="Times New Roman" w:cs="Times New Roman"/>
          <w:sz w:val="24"/>
          <w:szCs w:val="24"/>
        </w:rPr>
      </w:pPr>
    </w:p>
    <w:p w14:paraId="2EC4268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Celkové výnosy jsou ovlivněny výši příspěvku zřizovatele a mají vliv i na kladný hospodářský výsledek. Nejvýznamnější položkou ve výnosech je neinvestiční příspěvek zřizovatele ve výši 82 325 tis. Kč. Což je cca 40 % veškerých výnosů.</w:t>
      </w:r>
      <w:r w:rsidRPr="00936C71">
        <w:rPr>
          <w:rFonts w:ascii="Times New Roman" w:hAnsi="Times New Roman" w:cs="Times New Roman"/>
          <w:sz w:val="24"/>
          <w:szCs w:val="24"/>
        </w:rPr>
        <w:tab/>
        <w:t>Významný je též grant od HMP ve výši 41 078 tis. CZK.</w:t>
      </w:r>
    </w:p>
    <w:p w14:paraId="12C68E8A" w14:textId="77777777" w:rsidR="00022704" w:rsidRDefault="00022704" w:rsidP="00630CC3">
      <w:pPr>
        <w:pStyle w:val="Bezmezer"/>
        <w:jc w:val="both"/>
        <w:rPr>
          <w:rFonts w:ascii="Times New Roman" w:hAnsi="Times New Roman" w:cs="Times New Roman"/>
          <w:bCs/>
          <w:sz w:val="24"/>
          <w:szCs w:val="24"/>
          <w:u w:val="single"/>
        </w:rPr>
      </w:pPr>
    </w:p>
    <w:p w14:paraId="78CF82F5" w14:textId="77777777" w:rsidR="004627E3" w:rsidRPr="00936C71" w:rsidRDefault="004627E3" w:rsidP="00630CC3">
      <w:pPr>
        <w:pStyle w:val="Bezmezer"/>
        <w:jc w:val="both"/>
        <w:rPr>
          <w:rFonts w:ascii="Times New Roman" w:hAnsi="Times New Roman" w:cs="Times New Roman"/>
          <w:bCs/>
          <w:sz w:val="24"/>
          <w:szCs w:val="24"/>
          <w:u w:val="single"/>
        </w:rPr>
      </w:pPr>
    </w:p>
    <w:p w14:paraId="6656F476"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Zlepšený HV</w:t>
      </w:r>
    </w:p>
    <w:p w14:paraId="30ED32C7" w14:textId="77777777" w:rsidR="007652D1" w:rsidRPr="00936C71" w:rsidRDefault="007652D1" w:rsidP="00630CC3">
      <w:pPr>
        <w:pStyle w:val="Bezmezer"/>
        <w:jc w:val="both"/>
        <w:rPr>
          <w:rFonts w:ascii="Times New Roman" w:hAnsi="Times New Roman" w:cs="Times New Roman"/>
          <w:b/>
          <w:bCs/>
          <w:sz w:val="24"/>
          <w:szCs w:val="24"/>
          <w:u w:val="single"/>
        </w:rPr>
      </w:pPr>
    </w:p>
    <w:p w14:paraId="16C1C2F4"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 xml:space="preserve">         1 tis. Kč</w:t>
      </w:r>
    </w:p>
    <w:p w14:paraId="2260C922"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 xml:space="preserve">  5 504 tis. Kč</w:t>
      </w:r>
    </w:p>
    <w:p w14:paraId="7610E38E"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5 503 tis. Kč</w:t>
      </w:r>
      <w:r w:rsidRPr="00936C71">
        <w:rPr>
          <w:rFonts w:ascii="Times New Roman" w:hAnsi="Times New Roman" w:cs="Times New Roman"/>
          <w:sz w:val="24"/>
          <w:szCs w:val="24"/>
        </w:rPr>
        <w:tab/>
      </w:r>
    </w:p>
    <w:p w14:paraId="16246FFF"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lastRenderedPageBreak/>
        <w:t>Kladný hospodářský výsledek je nutný pro naplnění doporučení auditora, aby CSOP zvýšilo rezervní fond v návaznosti na roční náklady CSOP. Tento fond je nyní minimální.</w:t>
      </w:r>
    </w:p>
    <w:p w14:paraId="0EE94270" w14:textId="77777777" w:rsidR="007652D1" w:rsidRPr="00936C71" w:rsidRDefault="007652D1" w:rsidP="00630CC3">
      <w:pPr>
        <w:pStyle w:val="Bezmezer"/>
        <w:jc w:val="both"/>
        <w:rPr>
          <w:rFonts w:ascii="Times New Roman" w:hAnsi="Times New Roman" w:cs="Times New Roman"/>
          <w:sz w:val="24"/>
          <w:szCs w:val="24"/>
        </w:rPr>
      </w:pPr>
    </w:p>
    <w:p w14:paraId="25A67587" w14:textId="77777777" w:rsidR="007652D1" w:rsidRPr="00936C71" w:rsidRDefault="007652D1" w:rsidP="00630CC3">
      <w:pPr>
        <w:pStyle w:val="Bezmezer"/>
        <w:jc w:val="both"/>
        <w:rPr>
          <w:rFonts w:ascii="Times New Roman" w:hAnsi="Times New Roman" w:cs="Times New Roman"/>
          <w:bCs/>
          <w:sz w:val="24"/>
          <w:szCs w:val="24"/>
          <w:u w:val="single"/>
        </w:rPr>
      </w:pPr>
    </w:p>
    <w:p w14:paraId="7DF78C07"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Doplňková činnost</w:t>
      </w:r>
    </w:p>
    <w:p w14:paraId="1CC3D1C8" w14:textId="77777777" w:rsidR="007652D1" w:rsidRPr="00936C71" w:rsidRDefault="007652D1" w:rsidP="00630CC3">
      <w:pPr>
        <w:pStyle w:val="Bezmezer"/>
        <w:jc w:val="both"/>
        <w:rPr>
          <w:rFonts w:ascii="Times New Roman" w:hAnsi="Times New Roman" w:cs="Times New Roman"/>
          <w:bCs/>
          <w:sz w:val="24"/>
          <w:szCs w:val="24"/>
          <w:u w:val="single"/>
        </w:rPr>
      </w:pPr>
    </w:p>
    <w:p w14:paraId="1F53B0D0" w14:textId="77777777" w:rsidR="007652D1" w:rsidRPr="00936C71" w:rsidRDefault="007652D1" w:rsidP="00630CC3">
      <w:pPr>
        <w:pStyle w:val="Bezmezer"/>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 xml:space="preserve">Náklady doplňkové činnosti </w:t>
      </w:r>
    </w:p>
    <w:p w14:paraId="68B2D627" w14:textId="77777777" w:rsidR="007652D1" w:rsidRPr="00936C71" w:rsidRDefault="007652D1" w:rsidP="00630CC3">
      <w:pPr>
        <w:pStyle w:val="Bezmezer"/>
        <w:jc w:val="both"/>
        <w:rPr>
          <w:rFonts w:ascii="Times New Roman" w:hAnsi="Times New Roman" w:cs="Times New Roman"/>
          <w:bCs/>
          <w:sz w:val="24"/>
          <w:szCs w:val="24"/>
          <w:u w:val="single"/>
        </w:rPr>
      </w:pPr>
    </w:p>
    <w:p w14:paraId="2FCE980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 xml:space="preserve">         9 504 tis. Kč</w:t>
      </w:r>
    </w:p>
    <w:p w14:paraId="23AAC957"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 xml:space="preserve">         9 504 tis. Kč</w:t>
      </w:r>
    </w:p>
    <w:p w14:paraId="69FADA0E"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w:t>
      </w:r>
      <w:r w:rsidR="009A0924" w:rsidRPr="00936C71">
        <w:rPr>
          <w:rFonts w:ascii="Times New Roman" w:hAnsi="Times New Roman" w:cs="Times New Roman"/>
          <w:sz w:val="24"/>
          <w:szCs w:val="24"/>
        </w:rPr>
        <w:t xml:space="preserve">    </w:t>
      </w:r>
      <w:r w:rsidRPr="00936C71">
        <w:rPr>
          <w:rFonts w:ascii="Times New Roman" w:hAnsi="Times New Roman" w:cs="Times New Roman"/>
          <w:sz w:val="24"/>
          <w:szCs w:val="24"/>
        </w:rPr>
        <w:t>0 tis. Kč</w:t>
      </w:r>
      <w:r w:rsidRPr="00936C71">
        <w:rPr>
          <w:rFonts w:ascii="Times New Roman" w:hAnsi="Times New Roman" w:cs="Times New Roman"/>
          <w:sz w:val="24"/>
          <w:szCs w:val="24"/>
        </w:rPr>
        <w:tab/>
      </w:r>
    </w:p>
    <w:p w14:paraId="578C47EA"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Výnosy doplňkové činnosti</w:t>
      </w:r>
    </w:p>
    <w:p w14:paraId="3BAFCD60" w14:textId="77777777" w:rsidR="007652D1" w:rsidRPr="00936C71" w:rsidRDefault="007652D1" w:rsidP="00630CC3">
      <w:pPr>
        <w:pStyle w:val="Bezmezer"/>
        <w:jc w:val="both"/>
        <w:rPr>
          <w:rFonts w:ascii="Times New Roman" w:hAnsi="Times New Roman" w:cs="Times New Roman"/>
          <w:sz w:val="24"/>
          <w:szCs w:val="24"/>
          <w:u w:val="single"/>
        </w:rPr>
      </w:pPr>
    </w:p>
    <w:p w14:paraId="6266AEE5"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 xml:space="preserve">         9 528 tis. Kč</w:t>
      </w:r>
    </w:p>
    <w:p w14:paraId="18506AEC"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 xml:space="preserve">         9 528 tis. Kč</w:t>
      </w:r>
    </w:p>
    <w:p w14:paraId="6022B081"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0 tis. Kč</w:t>
      </w:r>
      <w:r w:rsidRPr="00936C71">
        <w:rPr>
          <w:rFonts w:ascii="Times New Roman" w:hAnsi="Times New Roman" w:cs="Times New Roman"/>
          <w:sz w:val="24"/>
          <w:szCs w:val="24"/>
        </w:rPr>
        <w:tab/>
      </w:r>
    </w:p>
    <w:p w14:paraId="2DDA3DB9" w14:textId="77777777" w:rsidR="007652D1" w:rsidRPr="00936C71" w:rsidRDefault="007652D1" w:rsidP="00630CC3">
      <w:pPr>
        <w:pStyle w:val="Bezmezer"/>
        <w:jc w:val="both"/>
        <w:rPr>
          <w:rFonts w:ascii="Times New Roman" w:hAnsi="Times New Roman" w:cs="Times New Roman"/>
          <w:sz w:val="24"/>
          <w:szCs w:val="24"/>
        </w:rPr>
      </w:pPr>
    </w:p>
    <w:p w14:paraId="287EBB86" w14:textId="77777777" w:rsidR="007652D1" w:rsidRPr="00936C71" w:rsidRDefault="007652D1" w:rsidP="00630CC3">
      <w:pPr>
        <w:pStyle w:val="Bezmezer"/>
        <w:jc w:val="both"/>
        <w:rPr>
          <w:rFonts w:ascii="Times New Roman" w:hAnsi="Times New Roman" w:cs="Times New Roman"/>
          <w:sz w:val="24"/>
          <w:szCs w:val="24"/>
          <w:u w:val="single"/>
        </w:rPr>
      </w:pPr>
      <w:r w:rsidRPr="00936C71">
        <w:rPr>
          <w:rFonts w:ascii="Times New Roman" w:hAnsi="Times New Roman" w:cs="Times New Roman"/>
          <w:sz w:val="24"/>
          <w:szCs w:val="24"/>
          <w:u w:val="single"/>
        </w:rPr>
        <w:t>HV doplňkové činnosti</w:t>
      </w:r>
    </w:p>
    <w:p w14:paraId="20ECCAF0" w14:textId="77777777" w:rsidR="007652D1" w:rsidRPr="00936C71" w:rsidRDefault="007652D1" w:rsidP="00630CC3">
      <w:pPr>
        <w:pStyle w:val="Bezmezer"/>
        <w:jc w:val="both"/>
        <w:rPr>
          <w:rFonts w:ascii="Times New Roman" w:hAnsi="Times New Roman" w:cs="Times New Roman"/>
          <w:sz w:val="24"/>
          <w:szCs w:val="24"/>
          <w:u w:val="single"/>
        </w:rPr>
      </w:pPr>
    </w:p>
    <w:p w14:paraId="37322910"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UR 2020</w:t>
      </w:r>
      <w:r w:rsidRPr="00936C71">
        <w:rPr>
          <w:rFonts w:ascii="Times New Roman" w:hAnsi="Times New Roman" w:cs="Times New Roman"/>
          <w:sz w:val="24"/>
          <w:szCs w:val="24"/>
        </w:rPr>
        <w:tab/>
      </w:r>
      <w:r w:rsidRPr="00936C71">
        <w:rPr>
          <w:rFonts w:ascii="Times New Roman" w:hAnsi="Times New Roman" w:cs="Times New Roman"/>
          <w:sz w:val="24"/>
          <w:szCs w:val="24"/>
        </w:rPr>
        <w:tab/>
        <w:t xml:space="preserve">         24 tis. Kč</w:t>
      </w:r>
    </w:p>
    <w:p w14:paraId="1A5E166B"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skutečnost</w:t>
      </w:r>
      <w:r w:rsidRPr="00936C71">
        <w:rPr>
          <w:rFonts w:ascii="Times New Roman" w:hAnsi="Times New Roman" w:cs="Times New Roman"/>
          <w:sz w:val="24"/>
          <w:szCs w:val="24"/>
        </w:rPr>
        <w:tab/>
      </w:r>
      <w:r w:rsidRPr="00936C71">
        <w:rPr>
          <w:rFonts w:ascii="Times New Roman" w:hAnsi="Times New Roman" w:cs="Times New Roman"/>
          <w:sz w:val="24"/>
          <w:szCs w:val="24"/>
        </w:rPr>
        <w:tab/>
        <w:t xml:space="preserve">         24 tis. Kč</w:t>
      </w:r>
    </w:p>
    <w:p w14:paraId="268EC4EA"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překročení/úspora</w:t>
      </w:r>
      <w:r w:rsidRPr="00936C71">
        <w:rPr>
          <w:rFonts w:ascii="Times New Roman" w:hAnsi="Times New Roman" w:cs="Times New Roman"/>
          <w:sz w:val="24"/>
          <w:szCs w:val="24"/>
        </w:rPr>
        <w:tab/>
        <w:t xml:space="preserve">           0 tis. Kč</w:t>
      </w:r>
    </w:p>
    <w:p w14:paraId="4E2507C5" w14:textId="77777777" w:rsidR="007652D1" w:rsidRPr="00936C71" w:rsidRDefault="007652D1" w:rsidP="00630CC3">
      <w:pPr>
        <w:pStyle w:val="Bezmezer"/>
        <w:jc w:val="both"/>
        <w:rPr>
          <w:rFonts w:ascii="Times New Roman" w:hAnsi="Times New Roman" w:cs="Times New Roman"/>
          <w:sz w:val="24"/>
          <w:szCs w:val="24"/>
        </w:rPr>
      </w:pPr>
    </w:p>
    <w:p w14:paraId="7DA7E455" w14:textId="77777777" w:rsidR="007652D1" w:rsidRPr="00936C71" w:rsidRDefault="007652D1" w:rsidP="00630CC3">
      <w:pPr>
        <w:pStyle w:val="Bezmezer"/>
        <w:jc w:val="both"/>
        <w:rPr>
          <w:rFonts w:ascii="Times New Roman" w:hAnsi="Times New Roman" w:cs="Times New Roman"/>
          <w:sz w:val="24"/>
          <w:szCs w:val="24"/>
        </w:rPr>
      </w:pPr>
    </w:p>
    <w:p w14:paraId="2CEF93EE" w14:textId="77777777" w:rsidR="007652D1" w:rsidRPr="00936C71" w:rsidRDefault="007652D1" w:rsidP="00630CC3">
      <w:pPr>
        <w:pStyle w:val="Bezmezer"/>
        <w:jc w:val="both"/>
        <w:rPr>
          <w:rFonts w:ascii="Times New Roman" w:hAnsi="Times New Roman" w:cs="Times New Roman"/>
          <w:sz w:val="24"/>
          <w:szCs w:val="24"/>
        </w:rPr>
      </w:pPr>
      <w:r w:rsidRPr="00936C71">
        <w:rPr>
          <w:rFonts w:ascii="Times New Roman" w:hAnsi="Times New Roman" w:cs="Times New Roman"/>
          <w:sz w:val="24"/>
          <w:szCs w:val="24"/>
        </w:rPr>
        <w:t>Doplňková činnost CSOP pracovala v rámci upraveného rozpočtu</w:t>
      </w:r>
      <w:r w:rsidRPr="00936C71">
        <w:rPr>
          <w:rFonts w:ascii="Times New Roman" w:hAnsi="Times New Roman" w:cs="Times New Roman"/>
          <w:sz w:val="24"/>
          <w:szCs w:val="24"/>
        </w:rPr>
        <w:tab/>
      </w:r>
    </w:p>
    <w:p w14:paraId="7E0ADF75" w14:textId="77777777" w:rsidR="007652D1" w:rsidRPr="00936C71" w:rsidRDefault="007652D1" w:rsidP="00630CC3">
      <w:pPr>
        <w:pStyle w:val="Bezmezer"/>
        <w:jc w:val="both"/>
        <w:rPr>
          <w:rFonts w:ascii="Times New Roman" w:hAnsi="Times New Roman" w:cs="Times New Roman"/>
          <w:sz w:val="24"/>
          <w:szCs w:val="24"/>
        </w:rPr>
      </w:pPr>
    </w:p>
    <w:p w14:paraId="022B8F15" w14:textId="77777777" w:rsidR="007652D1" w:rsidRPr="00936C71" w:rsidRDefault="007652D1" w:rsidP="00630CC3">
      <w:pPr>
        <w:pStyle w:val="Bezmezer"/>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Fondy</w:t>
      </w:r>
    </w:p>
    <w:p w14:paraId="5C1CCA9B" w14:textId="77777777" w:rsidR="007652D1" w:rsidRPr="00936C71" w:rsidRDefault="007652D1" w:rsidP="00630CC3">
      <w:pPr>
        <w:pStyle w:val="Bezmezer"/>
        <w:jc w:val="both"/>
        <w:rPr>
          <w:rFonts w:ascii="Times New Roman" w:hAnsi="Times New Roman" w:cs="Times New Roman"/>
          <w:b/>
          <w:sz w:val="24"/>
          <w:szCs w:val="24"/>
          <w:u w:val="single"/>
        </w:rPr>
      </w:pPr>
    </w:p>
    <w:p w14:paraId="57957C11" w14:textId="77777777" w:rsidR="007652D1" w:rsidRPr="00936C71" w:rsidRDefault="007652D1" w:rsidP="007652D1">
      <w:pPr>
        <w:pStyle w:val="Odstavecseseznamem"/>
        <w:numPr>
          <w:ilvl w:val="0"/>
          <w:numId w:val="2"/>
        </w:numPr>
        <w:spacing w:after="160" w:line="254" w:lineRule="auto"/>
      </w:pPr>
      <w:r w:rsidRPr="00936C71">
        <w:t>Stav fondů k 31. 12. 2020</w:t>
      </w:r>
    </w:p>
    <w:p w14:paraId="1CC58E44" w14:textId="77777777" w:rsidR="007652D1" w:rsidRPr="00936C71" w:rsidRDefault="007652D1" w:rsidP="009A0924">
      <w:pPr>
        <w:pStyle w:val="Odstavecseseznamem"/>
        <w:numPr>
          <w:ilvl w:val="1"/>
          <w:numId w:val="2"/>
        </w:numPr>
        <w:spacing w:after="160" w:line="254" w:lineRule="auto"/>
        <w:jc w:val="both"/>
      </w:pPr>
      <w:r w:rsidRPr="00936C71">
        <w:t>Fond odměn stav k 31. 12. 2020 CZK 1 316 601,91</w:t>
      </w:r>
    </w:p>
    <w:p w14:paraId="61EF845E" w14:textId="67E4FF34" w:rsidR="007652D1" w:rsidRPr="00936C71" w:rsidRDefault="007652D1" w:rsidP="009A0924">
      <w:pPr>
        <w:pStyle w:val="Odstavecseseznamem"/>
        <w:numPr>
          <w:ilvl w:val="1"/>
          <w:numId w:val="2"/>
        </w:numPr>
        <w:spacing w:after="160" w:line="254" w:lineRule="auto"/>
        <w:jc w:val="both"/>
      </w:pPr>
      <w:r w:rsidRPr="00936C71">
        <w:t>Fond rezervní ze zlepšeného výsledku hospodaření k 31. 12. 2020 CZK 2 012 963,45. Stav k 01. 01. 2020 byl 1 330 601,62. A v průběhu roku 2020 na</w:t>
      </w:r>
      <w:r w:rsidR="004627E3">
        <w:t> </w:t>
      </w:r>
      <w:r w:rsidRPr="00936C71">
        <w:t>něho byl převeden zisk z roku 2019 ve výši CZK 682 361,83.</w:t>
      </w:r>
    </w:p>
    <w:p w14:paraId="3CB5F6CC" w14:textId="77777777" w:rsidR="007652D1" w:rsidRPr="00936C71" w:rsidRDefault="007652D1" w:rsidP="009A0924">
      <w:pPr>
        <w:pStyle w:val="Odstavecseseznamem"/>
        <w:numPr>
          <w:ilvl w:val="1"/>
          <w:numId w:val="2"/>
        </w:numPr>
        <w:spacing w:after="160" w:line="254" w:lineRule="auto"/>
        <w:jc w:val="both"/>
      </w:pPr>
      <w:r w:rsidRPr="00936C71">
        <w:t>Fond rezervní tvořený z ostatních zdrojů stav k 31. 12. 2020 CZK 342 583,53. K 01. 01. 2020 byl stav tohoto fondu 187 075,45. V průběhu roku 2020 byl tvořen dary ve výši CZK 312 892,01. A taktéž čerpáním ve výši CZK 157 383,92. /především na pořízení drobného majetku pro činnost CSOP/.</w:t>
      </w:r>
    </w:p>
    <w:p w14:paraId="2BC9B21F" w14:textId="77777777" w:rsidR="007652D1" w:rsidRPr="00936C71" w:rsidRDefault="007652D1" w:rsidP="009A0924">
      <w:pPr>
        <w:pStyle w:val="Odstavecseseznamem"/>
        <w:numPr>
          <w:ilvl w:val="1"/>
          <w:numId w:val="2"/>
        </w:numPr>
        <w:spacing w:after="160" w:line="254" w:lineRule="auto"/>
        <w:jc w:val="both"/>
      </w:pPr>
      <w:r w:rsidRPr="00936C71">
        <w:t xml:space="preserve">Fond Investic k 31. 12. 2020 CZK 8 130 362,44. Stav k 01. 01.2020 byl CZK 12 428 648,40. Tvorba fondu v průběhu roku 2020 v částce CZK 9 208 121,26. Čerpání fondu v průběhu roku 2020 v částce CZK 13 506 407,22 / z toho CZK 10 000 000,-- mimořádný odvod městské části Praha 10/. Skutečné investice byly tak ve výši CZK 3 506 407,22 a tvořena 5 akcemi / atrium Vršovický zámeček, server Dell, rekonstrukce 5 bytů Sámova, 2X mycí stroj </w:t>
      </w:r>
      <w:proofErr w:type="spellStart"/>
      <w:r w:rsidRPr="00936C71">
        <w:t>Karcher</w:t>
      </w:r>
      <w:proofErr w:type="spellEnd"/>
      <w:r w:rsidRPr="00936C71">
        <w:t>/</w:t>
      </w:r>
    </w:p>
    <w:p w14:paraId="73C32A12" w14:textId="6EAEFBE4" w:rsidR="007652D1" w:rsidRPr="00936C71" w:rsidRDefault="007652D1" w:rsidP="009A0924">
      <w:pPr>
        <w:pStyle w:val="Odstavecseseznamem"/>
        <w:numPr>
          <w:ilvl w:val="1"/>
          <w:numId w:val="2"/>
        </w:numPr>
        <w:spacing w:after="160" w:line="254" w:lineRule="auto"/>
        <w:jc w:val="both"/>
      </w:pPr>
      <w:r w:rsidRPr="00936C71">
        <w:t>Fond FKSP – stav fondu k 31. 12. 2020 CZK 1 846 636,79. Počátek</w:t>
      </w:r>
      <w:r w:rsidR="00E612FC">
        <w:t> </w:t>
      </w:r>
      <w:r w:rsidRPr="00936C71">
        <w:t>k 01.</w:t>
      </w:r>
      <w:r w:rsidR="00E612FC">
        <w:t> </w:t>
      </w:r>
      <w:r w:rsidRPr="00936C71">
        <w:t>01.</w:t>
      </w:r>
      <w:r w:rsidR="00E612FC">
        <w:t> </w:t>
      </w:r>
      <w:r w:rsidRPr="00936C71">
        <w:t>2020 byl CZK 2 422 561,85. Příděl do fondu za rok 2020 ve</w:t>
      </w:r>
      <w:r w:rsidR="00E612FC">
        <w:t> </w:t>
      </w:r>
      <w:r w:rsidRPr="00936C71">
        <w:t>výši CZK 2 165 915,94. Čerpání fondu CZK 2 741</w:t>
      </w:r>
      <w:r w:rsidR="009A0924" w:rsidRPr="00936C71">
        <w:t> </w:t>
      </w:r>
      <w:r w:rsidRPr="00936C71">
        <w:t>841</w:t>
      </w:r>
      <w:r w:rsidR="009A0924" w:rsidRPr="00936C71">
        <w:t xml:space="preserve"> Kč</w:t>
      </w:r>
      <w:r w:rsidRPr="00936C71">
        <w:t>.</w:t>
      </w:r>
    </w:p>
    <w:p w14:paraId="571F6B05" w14:textId="77777777" w:rsidR="004627E3" w:rsidRDefault="004627E3" w:rsidP="00AC05B5">
      <w:pPr>
        <w:contextualSpacing/>
        <w:jc w:val="both"/>
        <w:rPr>
          <w:rFonts w:ascii="Times New Roman" w:hAnsi="Times New Roman" w:cs="Times New Roman"/>
          <w:sz w:val="24"/>
          <w:szCs w:val="24"/>
          <w:u w:val="single"/>
        </w:rPr>
      </w:pPr>
    </w:p>
    <w:p w14:paraId="6B5985B1" w14:textId="77777777" w:rsidR="004627E3" w:rsidRDefault="004627E3" w:rsidP="00AC05B5">
      <w:pPr>
        <w:contextualSpacing/>
        <w:jc w:val="both"/>
        <w:rPr>
          <w:rFonts w:ascii="Times New Roman" w:hAnsi="Times New Roman" w:cs="Times New Roman"/>
          <w:sz w:val="24"/>
          <w:szCs w:val="24"/>
          <w:u w:val="single"/>
        </w:rPr>
      </w:pPr>
    </w:p>
    <w:p w14:paraId="2131FA70" w14:textId="77777777" w:rsidR="007652D1" w:rsidRPr="00936C71" w:rsidRDefault="007652D1" w:rsidP="00AC05B5">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Zdůvodnění stavu mezi bankovním a účetním stavem FKSP:</w:t>
      </w:r>
    </w:p>
    <w:p w14:paraId="156164F2" w14:textId="77777777" w:rsidR="007652D1" w:rsidRPr="00936C71" w:rsidRDefault="007652D1" w:rsidP="00AC05B5">
      <w:pPr>
        <w:contextualSpacing/>
        <w:jc w:val="both"/>
        <w:rPr>
          <w:rFonts w:ascii="Times New Roman" w:hAnsi="Times New Roman" w:cs="Times New Roman"/>
          <w:sz w:val="24"/>
          <w:szCs w:val="24"/>
        </w:rPr>
      </w:pPr>
      <w:r w:rsidRPr="00936C71">
        <w:rPr>
          <w:rFonts w:ascii="Times New Roman" w:hAnsi="Times New Roman" w:cs="Times New Roman"/>
          <w:sz w:val="24"/>
          <w:szCs w:val="24"/>
        </w:rPr>
        <w:t>Stav FKSP k 31. 12. 2020 CZK 1 846 636,79</w:t>
      </w:r>
    </w:p>
    <w:p w14:paraId="546A4B9D" w14:textId="77777777" w:rsidR="007652D1" w:rsidRPr="00936C71" w:rsidRDefault="007652D1" w:rsidP="00AC05B5">
      <w:pPr>
        <w:contextualSpacing/>
        <w:jc w:val="both"/>
        <w:rPr>
          <w:rFonts w:ascii="Times New Roman" w:hAnsi="Times New Roman" w:cs="Times New Roman"/>
          <w:sz w:val="24"/>
          <w:szCs w:val="24"/>
        </w:rPr>
      </w:pPr>
      <w:r w:rsidRPr="00936C71">
        <w:rPr>
          <w:rFonts w:ascii="Times New Roman" w:hAnsi="Times New Roman" w:cs="Times New Roman"/>
          <w:sz w:val="24"/>
          <w:szCs w:val="24"/>
        </w:rPr>
        <w:t>Stav BÚ FKSP k 31. 12. 2020 CZK 1 236 093,91</w:t>
      </w:r>
    </w:p>
    <w:p w14:paraId="0CE3AC9E" w14:textId="77777777" w:rsidR="007652D1" w:rsidRPr="00936C71" w:rsidRDefault="007652D1" w:rsidP="00AC05B5">
      <w:pPr>
        <w:contextualSpacing/>
        <w:jc w:val="both"/>
        <w:rPr>
          <w:rFonts w:ascii="Times New Roman" w:hAnsi="Times New Roman" w:cs="Times New Roman"/>
          <w:sz w:val="24"/>
          <w:szCs w:val="24"/>
        </w:rPr>
      </w:pPr>
      <w:r w:rsidRPr="00936C71">
        <w:rPr>
          <w:rFonts w:ascii="Times New Roman" w:hAnsi="Times New Roman" w:cs="Times New Roman"/>
          <w:sz w:val="24"/>
          <w:szCs w:val="24"/>
        </w:rPr>
        <w:t>+ příděl do FKSP 4Q CZK 587 935,88</w:t>
      </w:r>
    </w:p>
    <w:p w14:paraId="1561D010" w14:textId="77777777" w:rsidR="007652D1" w:rsidRPr="00936C71" w:rsidRDefault="007652D1" w:rsidP="00AC05B5">
      <w:pPr>
        <w:contextualSpacing/>
        <w:jc w:val="both"/>
        <w:rPr>
          <w:rFonts w:ascii="Times New Roman" w:hAnsi="Times New Roman" w:cs="Times New Roman"/>
          <w:sz w:val="24"/>
          <w:szCs w:val="24"/>
        </w:rPr>
      </w:pPr>
      <w:r w:rsidRPr="00936C71">
        <w:rPr>
          <w:rFonts w:ascii="Times New Roman" w:hAnsi="Times New Roman" w:cs="Times New Roman"/>
          <w:sz w:val="24"/>
          <w:szCs w:val="24"/>
        </w:rPr>
        <w:t>Čerpání na stravu – 41 277 CZK</w:t>
      </w:r>
    </w:p>
    <w:p w14:paraId="6477C529" w14:textId="77777777" w:rsidR="007652D1" w:rsidRPr="00936C71" w:rsidRDefault="007652D1" w:rsidP="00AC05B5">
      <w:pPr>
        <w:contextualSpacing/>
        <w:jc w:val="both"/>
        <w:rPr>
          <w:rFonts w:ascii="Times New Roman" w:hAnsi="Times New Roman" w:cs="Times New Roman"/>
          <w:sz w:val="24"/>
          <w:szCs w:val="24"/>
        </w:rPr>
      </w:pPr>
      <w:r w:rsidRPr="00936C71">
        <w:rPr>
          <w:rFonts w:ascii="Times New Roman" w:hAnsi="Times New Roman" w:cs="Times New Roman"/>
          <w:sz w:val="24"/>
          <w:szCs w:val="24"/>
        </w:rPr>
        <w:t>+ zálohové faktury CZK 61 484 CZK</w:t>
      </w:r>
    </w:p>
    <w:p w14:paraId="61D39D72" w14:textId="77777777" w:rsidR="007652D1" w:rsidRPr="00936C71" w:rsidRDefault="007652D1" w:rsidP="00AC05B5">
      <w:pPr>
        <w:contextualSpacing/>
        <w:jc w:val="both"/>
        <w:rPr>
          <w:rFonts w:ascii="Times New Roman" w:hAnsi="Times New Roman" w:cs="Times New Roman"/>
          <w:sz w:val="24"/>
          <w:szCs w:val="24"/>
        </w:rPr>
      </w:pPr>
      <w:r w:rsidRPr="00936C71">
        <w:rPr>
          <w:rFonts w:ascii="Times New Roman" w:hAnsi="Times New Roman" w:cs="Times New Roman"/>
          <w:sz w:val="24"/>
          <w:szCs w:val="24"/>
        </w:rPr>
        <w:t>+ nesplacené půjčky zaměstnanců CZK 400</w:t>
      </w:r>
    </w:p>
    <w:p w14:paraId="0E4BF94E" w14:textId="77777777" w:rsidR="007652D1" w:rsidRPr="00936C71" w:rsidRDefault="007652D1" w:rsidP="00AC05B5">
      <w:pPr>
        <w:contextualSpacing/>
        <w:jc w:val="both"/>
        <w:rPr>
          <w:rFonts w:ascii="Times New Roman" w:hAnsi="Times New Roman" w:cs="Times New Roman"/>
          <w:sz w:val="24"/>
          <w:szCs w:val="24"/>
        </w:rPr>
      </w:pPr>
      <w:r w:rsidRPr="00936C71">
        <w:rPr>
          <w:rFonts w:ascii="Times New Roman" w:hAnsi="Times New Roman" w:cs="Times New Roman"/>
          <w:sz w:val="24"/>
          <w:szCs w:val="24"/>
        </w:rPr>
        <w:t>+ nespotřebované poukazy FKSP CZK 2</w:t>
      </w:r>
      <w:r w:rsidR="00AC05B5" w:rsidRPr="00936C71">
        <w:rPr>
          <w:rFonts w:ascii="Times New Roman" w:hAnsi="Times New Roman" w:cs="Times New Roman"/>
          <w:sz w:val="24"/>
          <w:szCs w:val="24"/>
        </w:rPr>
        <w:t> </w:t>
      </w:r>
      <w:r w:rsidRPr="00936C71">
        <w:rPr>
          <w:rFonts w:ascii="Times New Roman" w:hAnsi="Times New Roman" w:cs="Times New Roman"/>
          <w:sz w:val="24"/>
          <w:szCs w:val="24"/>
        </w:rPr>
        <w:t>000</w:t>
      </w:r>
    </w:p>
    <w:p w14:paraId="13A7E57A" w14:textId="77777777" w:rsidR="00AC05B5" w:rsidRPr="00936C71" w:rsidRDefault="00AC05B5" w:rsidP="00AC05B5">
      <w:pPr>
        <w:contextualSpacing/>
        <w:jc w:val="both"/>
        <w:rPr>
          <w:rFonts w:ascii="Times New Roman" w:hAnsi="Times New Roman" w:cs="Times New Roman"/>
          <w:b/>
          <w:sz w:val="24"/>
          <w:szCs w:val="24"/>
        </w:rPr>
      </w:pPr>
    </w:p>
    <w:p w14:paraId="2B1B3F61" w14:textId="77777777" w:rsidR="007652D1" w:rsidRPr="00936C71" w:rsidRDefault="007652D1" w:rsidP="00AC05B5">
      <w:pPr>
        <w:contextualSpacing/>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Investice</w:t>
      </w:r>
    </w:p>
    <w:p w14:paraId="4F5B3FB5" w14:textId="77777777" w:rsidR="007652D1" w:rsidRPr="00936C71" w:rsidRDefault="007652D1" w:rsidP="00AC05B5">
      <w:pPr>
        <w:spacing w:line="256" w:lineRule="auto"/>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Fond Investic k 31. 12. 2020 CZK 8 130 362,44. Stav k 01. 01.2020 byl CZK 12 428 648,40. Tvorba fondu v průběhu roku 2020 v částce CZK 9 208 121,26. Čerpání fondu v průběhu roku 2020 v částce CZK 13 506 407,22 / z toho CZK 10 000 000,-- mimořádný odvod městské části Praha 10/. Skutečné investice byly tak ve výši CZK 3 506 407,22 a tvořena 5 akcemi / atrium Vršovický zámeček, server Dell, rekonstrukce 5 bytů Sámova, 2X mycí stroj </w:t>
      </w:r>
      <w:proofErr w:type="spellStart"/>
      <w:r w:rsidRPr="00936C71">
        <w:rPr>
          <w:rFonts w:ascii="Times New Roman" w:hAnsi="Times New Roman" w:cs="Times New Roman"/>
          <w:sz w:val="24"/>
          <w:szCs w:val="24"/>
        </w:rPr>
        <w:t>Karcher</w:t>
      </w:r>
      <w:proofErr w:type="spellEnd"/>
      <w:r w:rsidRPr="00936C71">
        <w:rPr>
          <w:rFonts w:ascii="Times New Roman" w:hAnsi="Times New Roman" w:cs="Times New Roman"/>
          <w:sz w:val="24"/>
          <w:szCs w:val="24"/>
        </w:rPr>
        <w:t>/</w:t>
      </w:r>
    </w:p>
    <w:p w14:paraId="7AA7E9ED" w14:textId="77777777" w:rsidR="007652D1" w:rsidRPr="00936C71" w:rsidRDefault="007652D1" w:rsidP="00AC05B5">
      <w:pPr>
        <w:contextualSpacing/>
        <w:jc w:val="both"/>
        <w:rPr>
          <w:rFonts w:ascii="Times New Roman" w:hAnsi="Times New Roman" w:cs="Times New Roman"/>
          <w:sz w:val="24"/>
          <w:szCs w:val="24"/>
        </w:rPr>
      </w:pPr>
    </w:p>
    <w:p w14:paraId="16C62DE0" w14:textId="77777777" w:rsidR="00AC05B5" w:rsidRPr="00936C71" w:rsidRDefault="00330659" w:rsidP="00AC05B5">
      <w:pPr>
        <w:pStyle w:val="Nadpis1"/>
        <w:numPr>
          <w:ilvl w:val="0"/>
          <w:numId w:val="0"/>
        </w:numPr>
        <w:spacing w:before="0"/>
        <w:contextualSpacing/>
        <w:jc w:val="left"/>
        <w:rPr>
          <w:rFonts w:ascii="Times New Roman" w:hAnsi="Times New Roman"/>
          <w:sz w:val="28"/>
          <w:szCs w:val="28"/>
          <w:u w:val="single"/>
        </w:rPr>
      </w:pPr>
      <w:r w:rsidRPr="00936C71">
        <w:rPr>
          <w:rFonts w:ascii="Times New Roman" w:hAnsi="Times New Roman"/>
          <w:sz w:val="28"/>
          <w:szCs w:val="28"/>
          <w:u w:val="single"/>
        </w:rPr>
        <w:t xml:space="preserve">LDN Vršovice </w:t>
      </w:r>
    </w:p>
    <w:p w14:paraId="4BDA98C1" w14:textId="77777777" w:rsidR="007652D1" w:rsidRPr="00936C71" w:rsidRDefault="007652D1" w:rsidP="00AC05B5">
      <w:pPr>
        <w:pStyle w:val="Nadpis3"/>
        <w:spacing w:before="0"/>
        <w:contextualSpacing/>
        <w:rPr>
          <w:rFonts w:ascii="Times New Roman" w:hAnsi="Times New Roman"/>
          <w:b w:val="0"/>
          <w:sz w:val="24"/>
          <w:szCs w:val="24"/>
          <w:u w:val="single"/>
        </w:rPr>
      </w:pPr>
      <w:r w:rsidRPr="00936C71">
        <w:rPr>
          <w:rFonts w:ascii="Times New Roman" w:hAnsi="Times New Roman"/>
          <w:b w:val="0"/>
          <w:sz w:val="24"/>
          <w:szCs w:val="24"/>
          <w:u w:val="single"/>
        </w:rPr>
        <w:t>Rekonstrukce podlah v LDN Vršovice</w:t>
      </w:r>
    </w:p>
    <w:p w14:paraId="1C230EAA" w14:textId="77777777" w:rsidR="007652D1" w:rsidRPr="00936C71" w:rsidRDefault="007652D1" w:rsidP="005B327D">
      <w:pPr>
        <w:spacing w:line="276" w:lineRule="auto"/>
        <w:contextualSpacing/>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Aktuální situace ohledně rekonstrukce podlah:</w:t>
      </w:r>
    </w:p>
    <w:p w14:paraId="07F64E7A" w14:textId="77777777" w:rsidR="007652D1" w:rsidRPr="00936C71" w:rsidRDefault="007652D1" w:rsidP="005B327D">
      <w:pPr>
        <w:spacing w:line="276" w:lineRule="auto"/>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Minulý komentář: </w:t>
      </w:r>
    </w:p>
    <w:p w14:paraId="0F2D5313" w14:textId="6E5C49C1" w:rsidR="007652D1" w:rsidRPr="00936C71" w:rsidRDefault="007652D1" w:rsidP="005B327D">
      <w:pPr>
        <w:spacing w:line="276" w:lineRule="auto"/>
        <w:contextualSpacing/>
        <w:jc w:val="both"/>
        <w:rPr>
          <w:rFonts w:ascii="Times New Roman" w:hAnsi="Times New Roman" w:cs="Times New Roman"/>
          <w:i/>
          <w:sz w:val="24"/>
          <w:szCs w:val="24"/>
        </w:rPr>
      </w:pPr>
      <w:r w:rsidRPr="00936C71">
        <w:rPr>
          <w:rFonts w:ascii="Times New Roman" w:hAnsi="Times New Roman" w:cs="Times New Roman"/>
          <w:i/>
          <w:sz w:val="24"/>
          <w:szCs w:val="24"/>
        </w:rPr>
        <w:t>Akce se tedy pravděpodobně přesune až do roku 2021 vzhledem k časově náročné přípravě. LDN</w:t>
      </w:r>
      <w:r w:rsidR="004627E3">
        <w:rPr>
          <w:rFonts w:ascii="Times New Roman" w:hAnsi="Times New Roman" w:cs="Times New Roman"/>
          <w:i/>
          <w:sz w:val="24"/>
          <w:szCs w:val="24"/>
        </w:rPr>
        <w:t> </w:t>
      </w:r>
      <w:r w:rsidRPr="00936C71">
        <w:rPr>
          <w:rFonts w:ascii="Times New Roman" w:hAnsi="Times New Roman" w:cs="Times New Roman"/>
          <w:i/>
          <w:sz w:val="24"/>
          <w:szCs w:val="24"/>
        </w:rPr>
        <w:t xml:space="preserve">spolupracuje s OMP a architektem na aktualizaci projektu. </w:t>
      </w:r>
    </w:p>
    <w:p w14:paraId="58D8AE95" w14:textId="6E3DCA35" w:rsidR="007652D1" w:rsidRPr="00936C71" w:rsidRDefault="007652D1" w:rsidP="005B327D">
      <w:pPr>
        <w:spacing w:line="276" w:lineRule="auto"/>
        <w:contextualSpacing/>
        <w:jc w:val="both"/>
        <w:rPr>
          <w:rFonts w:ascii="Times New Roman" w:hAnsi="Times New Roman" w:cs="Times New Roman"/>
          <w:i/>
          <w:sz w:val="24"/>
          <w:szCs w:val="24"/>
        </w:rPr>
      </w:pPr>
      <w:r w:rsidRPr="00936C71">
        <w:rPr>
          <w:rFonts w:ascii="Times New Roman" w:hAnsi="Times New Roman" w:cs="Times New Roman"/>
          <w:i/>
          <w:sz w:val="24"/>
          <w:szCs w:val="24"/>
        </w:rPr>
        <w:t>Díky epidemii byly práce na projektu pozastaveny. Aktuálně jsme v kontaktu s architektem, práce</w:t>
      </w:r>
      <w:r w:rsidR="004627E3">
        <w:rPr>
          <w:rFonts w:ascii="Times New Roman" w:hAnsi="Times New Roman" w:cs="Times New Roman"/>
          <w:i/>
          <w:sz w:val="24"/>
          <w:szCs w:val="24"/>
        </w:rPr>
        <w:t> </w:t>
      </w:r>
      <w:r w:rsidRPr="00936C71">
        <w:rPr>
          <w:rFonts w:ascii="Times New Roman" w:hAnsi="Times New Roman" w:cs="Times New Roman"/>
          <w:i/>
          <w:sz w:val="24"/>
          <w:szCs w:val="24"/>
        </w:rPr>
        <w:t>na projektu budou pokračovat během léta 2021.</w:t>
      </w:r>
    </w:p>
    <w:p w14:paraId="0BAE6A31" w14:textId="77777777" w:rsidR="007652D1" w:rsidRPr="00936C71" w:rsidRDefault="007652D1" w:rsidP="005B327D">
      <w:pPr>
        <w:spacing w:line="276" w:lineRule="auto"/>
        <w:contextualSpacing/>
        <w:jc w:val="both"/>
        <w:rPr>
          <w:rFonts w:ascii="Times New Roman" w:hAnsi="Times New Roman" w:cs="Times New Roman"/>
          <w:i/>
          <w:sz w:val="24"/>
          <w:szCs w:val="24"/>
        </w:rPr>
      </w:pPr>
      <w:r w:rsidRPr="00936C71">
        <w:rPr>
          <w:rFonts w:ascii="Times New Roman" w:hAnsi="Times New Roman" w:cs="Times New Roman"/>
          <w:i/>
          <w:sz w:val="24"/>
          <w:szCs w:val="24"/>
        </w:rPr>
        <w:t>Dále spolupracujeme s OMP na přípravě rekonstrukce kotelny. Zatím jsme ve fázi přípravy projektu. Beze změny.</w:t>
      </w:r>
    </w:p>
    <w:p w14:paraId="3D2C8808" w14:textId="77777777" w:rsidR="007652D1" w:rsidRPr="00936C71" w:rsidRDefault="007652D1" w:rsidP="00AC05B5">
      <w:pPr>
        <w:pStyle w:val="Nadpis2"/>
        <w:contextualSpacing/>
        <w:rPr>
          <w:rFonts w:ascii="Times New Roman" w:hAnsi="Times New Roman"/>
          <w:b w:val="0"/>
          <w:i w:val="0"/>
          <w:sz w:val="24"/>
          <w:szCs w:val="24"/>
          <w:u w:val="single"/>
        </w:rPr>
      </w:pPr>
      <w:r w:rsidRPr="00936C71">
        <w:rPr>
          <w:rFonts w:ascii="Times New Roman" w:hAnsi="Times New Roman"/>
          <w:b w:val="0"/>
          <w:i w:val="0"/>
          <w:sz w:val="24"/>
          <w:szCs w:val="24"/>
          <w:u w:val="single"/>
        </w:rPr>
        <w:t>Ekonomické informace</w:t>
      </w:r>
    </w:p>
    <w:p w14:paraId="706B7784" w14:textId="77777777" w:rsidR="007652D1" w:rsidRPr="00936C71" w:rsidRDefault="007652D1" w:rsidP="00AC05B5">
      <w:pPr>
        <w:pStyle w:val="Nadpis3"/>
        <w:contextualSpacing/>
        <w:rPr>
          <w:rFonts w:ascii="Times New Roman" w:hAnsi="Times New Roman"/>
          <w:b w:val="0"/>
          <w:i/>
          <w:sz w:val="24"/>
          <w:szCs w:val="24"/>
        </w:rPr>
      </w:pPr>
      <w:r w:rsidRPr="00936C71">
        <w:rPr>
          <w:rFonts w:ascii="Times New Roman" w:hAnsi="Times New Roman"/>
          <w:b w:val="0"/>
          <w:i/>
          <w:sz w:val="24"/>
          <w:szCs w:val="24"/>
        </w:rPr>
        <w:t xml:space="preserve">Výnosy </w:t>
      </w:r>
    </w:p>
    <w:p w14:paraId="65D4F046" w14:textId="6D87BF75" w:rsidR="007652D1" w:rsidRPr="004627E3" w:rsidRDefault="007652D1" w:rsidP="00A24861">
      <w:pPr>
        <w:spacing w:line="276" w:lineRule="auto"/>
        <w:jc w:val="both"/>
        <w:rPr>
          <w:rFonts w:ascii="Times New Roman" w:hAnsi="Times New Roman" w:cs="Times New Roman"/>
          <w:sz w:val="24"/>
          <w:szCs w:val="24"/>
        </w:rPr>
      </w:pPr>
      <w:r w:rsidRPr="004627E3">
        <w:rPr>
          <w:rFonts w:ascii="Times New Roman" w:hAnsi="Times New Roman" w:cs="Times New Roman"/>
          <w:sz w:val="24"/>
          <w:szCs w:val="24"/>
        </w:rPr>
        <w:t>Výnosy roku 2020 v porovnání s rokem 2019 za stejné období dosahují rozdílu cca 1.501 tis. Kč ve výši příjmů ve prospěch roku 2020. Údaj se uvádí bez hodnoty příspěvku na provoz a dotace z</w:t>
      </w:r>
      <w:r w:rsidR="005B327D" w:rsidRPr="004627E3">
        <w:rPr>
          <w:rFonts w:ascii="Times New Roman" w:hAnsi="Times New Roman" w:cs="Times New Roman"/>
          <w:sz w:val="24"/>
          <w:szCs w:val="24"/>
        </w:rPr>
        <w:t> </w:t>
      </w:r>
      <w:r w:rsidRPr="004627E3">
        <w:rPr>
          <w:rFonts w:ascii="Times New Roman" w:hAnsi="Times New Roman" w:cs="Times New Roman"/>
          <w:sz w:val="24"/>
          <w:szCs w:val="24"/>
        </w:rPr>
        <w:t>MZČR</w:t>
      </w:r>
      <w:r w:rsidR="005B327D" w:rsidRPr="004627E3">
        <w:rPr>
          <w:rFonts w:ascii="Times New Roman" w:hAnsi="Times New Roman" w:cs="Times New Roman"/>
          <w:sz w:val="24"/>
          <w:szCs w:val="24"/>
        </w:rPr>
        <w:br/>
      </w:r>
      <w:r w:rsidRPr="004627E3">
        <w:rPr>
          <w:rFonts w:ascii="Times New Roman" w:hAnsi="Times New Roman" w:cs="Times New Roman"/>
          <w:sz w:val="24"/>
          <w:szCs w:val="24"/>
        </w:rPr>
        <w:t xml:space="preserve">na odměny zdravotníků. Tento rozdíl popisuje vývoj položky příjmů v porovnání s rokem minulým. Jedná se o navýšení plateb za hospitalizaci od zdravotních pojišťoven (kompenzační vyhláška) i úpravy plateb klientů za nadstandardní vybavení pokojů. U této kategorie příjmů došlo ke snížení oproti plánu, díky nižší </w:t>
      </w:r>
      <w:proofErr w:type="spellStart"/>
      <w:r w:rsidRPr="004627E3">
        <w:rPr>
          <w:rFonts w:ascii="Times New Roman" w:hAnsi="Times New Roman" w:cs="Times New Roman"/>
          <w:sz w:val="24"/>
          <w:szCs w:val="24"/>
        </w:rPr>
        <w:t>obložnosti</w:t>
      </w:r>
      <w:proofErr w:type="spellEnd"/>
      <w:r w:rsidRPr="004627E3">
        <w:rPr>
          <w:rFonts w:ascii="Times New Roman" w:hAnsi="Times New Roman" w:cs="Times New Roman"/>
          <w:sz w:val="24"/>
          <w:szCs w:val="24"/>
        </w:rPr>
        <w:t xml:space="preserve"> vzniklé po zavedení protiepidemických opatření. Dle nařízení ministerstva zdravotnictví bylo uvolněno kolem 10% lůžek pro případnou izolaci rizikových klientů. Od prosince jsou rezervy zrušeny a kapacita lůžek se postupně plní. </w:t>
      </w:r>
      <w:proofErr w:type="spellStart"/>
      <w:r w:rsidRPr="004627E3">
        <w:rPr>
          <w:rFonts w:ascii="Times New Roman" w:hAnsi="Times New Roman" w:cs="Times New Roman"/>
          <w:sz w:val="24"/>
          <w:szCs w:val="24"/>
        </w:rPr>
        <w:t>Obložnost</w:t>
      </w:r>
      <w:proofErr w:type="spellEnd"/>
      <w:r w:rsidRPr="004627E3">
        <w:rPr>
          <w:rFonts w:ascii="Times New Roman" w:hAnsi="Times New Roman" w:cs="Times New Roman"/>
          <w:sz w:val="24"/>
          <w:szCs w:val="24"/>
        </w:rPr>
        <w:t xml:space="preserve"> se ale dosud drží na nižších číslech než v minulém roce. V průměru za rok 2020 byla</w:t>
      </w:r>
      <w:r w:rsidR="004627E3">
        <w:rPr>
          <w:rFonts w:ascii="Times New Roman" w:hAnsi="Times New Roman" w:cs="Times New Roman"/>
          <w:sz w:val="24"/>
          <w:szCs w:val="24"/>
        </w:rPr>
        <w:t> </w:t>
      </w:r>
      <w:proofErr w:type="spellStart"/>
      <w:r w:rsidRPr="004627E3">
        <w:rPr>
          <w:rFonts w:ascii="Times New Roman" w:hAnsi="Times New Roman" w:cs="Times New Roman"/>
          <w:sz w:val="24"/>
          <w:szCs w:val="24"/>
        </w:rPr>
        <w:t>obložnost</w:t>
      </w:r>
      <w:proofErr w:type="spellEnd"/>
      <w:r w:rsidRPr="004627E3">
        <w:rPr>
          <w:rFonts w:ascii="Times New Roman" w:hAnsi="Times New Roman" w:cs="Times New Roman"/>
          <w:sz w:val="24"/>
          <w:szCs w:val="24"/>
        </w:rPr>
        <w:t xml:space="preserve"> 88 %. V roce 2019 činila 98 %. Rozdíl cca 10 % zásadně ovlivnil výši příjmů, což se projevilo na nutnosti čerpat provozní příspěvek a zmíněné dotace z MHMP.</w:t>
      </w:r>
    </w:p>
    <w:p w14:paraId="351287DE" w14:textId="77777777" w:rsidR="007652D1" w:rsidRPr="004627E3" w:rsidRDefault="007652D1" w:rsidP="00A24861">
      <w:pPr>
        <w:spacing w:line="276" w:lineRule="auto"/>
        <w:contextualSpacing/>
        <w:jc w:val="both"/>
        <w:rPr>
          <w:rFonts w:ascii="Times New Roman" w:hAnsi="Times New Roman" w:cs="Times New Roman"/>
          <w:sz w:val="24"/>
          <w:szCs w:val="24"/>
        </w:rPr>
      </w:pPr>
      <w:r w:rsidRPr="004627E3">
        <w:rPr>
          <w:rFonts w:ascii="Times New Roman" w:hAnsi="Times New Roman" w:cs="Times New Roman"/>
          <w:sz w:val="24"/>
          <w:szCs w:val="24"/>
        </w:rPr>
        <w:lastRenderedPageBreak/>
        <w:t>Vzhledem ke všem výše zmíněným faktorům a po započtení všech dotací, rozpočet vykazuje zisk</w:t>
      </w:r>
      <w:r w:rsidR="00A24861" w:rsidRPr="004627E3">
        <w:rPr>
          <w:rFonts w:ascii="Times New Roman" w:hAnsi="Times New Roman" w:cs="Times New Roman"/>
          <w:sz w:val="24"/>
          <w:szCs w:val="24"/>
        </w:rPr>
        <w:br/>
      </w:r>
      <w:r w:rsidRPr="004627E3">
        <w:rPr>
          <w:rFonts w:ascii="Times New Roman" w:hAnsi="Times New Roman" w:cs="Times New Roman"/>
          <w:sz w:val="24"/>
          <w:szCs w:val="24"/>
        </w:rPr>
        <w:t xml:space="preserve">ve výši 762 tis. Kč. </w:t>
      </w:r>
    </w:p>
    <w:p w14:paraId="22F332B5" w14:textId="77777777" w:rsidR="007652D1" w:rsidRPr="004627E3" w:rsidRDefault="007652D1" w:rsidP="00A24861">
      <w:pPr>
        <w:spacing w:line="276" w:lineRule="auto"/>
        <w:contextualSpacing/>
        <w:jc w:val="both"/>
        <w:rPr>
          <w:rFonts w:ascii="Times New Roman" w:hAnsi="Times New Roman" w:cs="Times New Roman"/>
          <w:sz w:val="24"/>
          <w:szCs w:val="24"/>
          <w:u w:val="single"/>
        </w:rPr>
      </w:pPr>
    </w:p>
    <w:p w14:paraId="66ED022C" w14:textId="77777777" w:rsidR="007652D1" w:rsidRPr="004627E3" w:rsidRDefault="007652D1" w:rsidP="00A24861">
      <w:pPr>
        <w:spacing w:line="276" w:lineRule="auto"/>
        <w:contextualSpacing/>
        <w:jc w:val="both"/>
        <w:rPr>
          <w:rFonts w:ascii="Times New Roman" w:hAnsi="Times New Roman" w:cs="Times New Roman"/>
          <w:sz w:val="24"/>
          <w:szCs w:val="24"/>
          <w:u w:val="single"/>
        </w:rPr>
      </w:pPr>
      <w:r w:rsidRPr="004627E3">
        <w:rPr>
          <w:rFonts w:ascii="Times New Roman" w:hAnsi="Times New Roman" w:cs="Times New Roman"/>
          <w:sz w:val="24"/>
          <w:szCs w:val="24"/>
          <w:u w:val="single"/>
        </w:rPr>
        <w:t>Rozpis výnosů:</w:t>
      </w:r>
    </w:p>
    <w:p w14:paraId="2D794992" w14:textId="32781993" w:rsidR="007652D1" w:rsidRPr="004627E3" w:rsidRDefault="007652D1" w:rsidP="00A24861">
      <w:pPr>
        <w:spacing w:line="276" w:lineRule="auto"/>
        <w:contextualSpacing/>
        <w:jc w:val="both"/>
        <w:rPr>
          <w:rFonts w:ascii="Times New Roman" w:hAnsi="Times New Roman" w:cs="Times New Roman"/>
          <w:sz w:val="24"/>
          <w:szCs w:val="24"/>
        </w:rPr>
      </w:pPr>
      <w:r w:rsidRPr="004627E3">
        <w:rPr>
          <w:rFonts w:ascii="Times New Roman" w:hAnsi="Times New Roman" w:cs="Times New Roman"/>
          <w:sz w:val="24"/>
          <w:szCs w:val="24"/>
        </w:rPr>
        <w:t>Od zdravotních pojišťoven činily 54 755 tis. Kč. Výnosy od klientů jsou 11 491 tis. Kč. Vedlejší</w:t>
      </w:r>
      <w:r w:rsidR="004627E3">
        <w:rPr>
          <w:rFonts w:ascii="Times New Roman" w:hAnsi="Times New Roman" w:cs="Times New Roman"/>
          <w:sz w:val="24"/>
          <w:szCs w:val="24"/>
        </w:rPr>
        <w:t> </w:t>
      </w:r>
      <w:r w:rsidRPr="004627E3">
        <w:rPr>
          <w:rFonts w:ascii="Times New Roman" w:hAnsi="Times New Roman" w:cs="Times New Roman"/>
          <w:sz w:val="24"/>
          <w:szCs w:val="24"/>
        </w:rPr>
        <w:t xml:space="preserve">činnost 226 tis. Kč. </w:t>
      </w:r>
    </w:p>
    <w:p w14:paraId="21083BFC" w14:textId="77777777" w:rsidR="007652D1" w:rsidRPr="004627E3" w:rsidRDefault="007652D1" w:rsidP="00A24861">
      <w:pPr>
        <w:spacing w:line="276" w:lineRule="auto"/>
        <w:contextualSpacing/>
        <w:jc w:val="both"/>
        <w:rPr>
          <w:rFonts w:ascii="Times New Roman" w:hAnsi="Times New Roman" w:cs="Times New Roman"/>
          <w:b/>
          <w:sz w:val="24"/>
          <w:szCs w:val="24"/>
        </w:rPr>
      </w:pPr>
    </w:p>
    <w:p w14:paraId="53F1F322" w14:textId="127BC1A5" w:rsidR="007652D1" w:rsidRPr="004627E3" w:rsidRDefault="007652D1" w:rsidP="00A24861">
      <w:pPr>
        <w:spacing w:line="276" w:lineRule="auto"/>
        <w:contextualSpacing/>
        <w:jc w:val="both"/>
        <w:rPr>
          <w:rFonts w:ascii="Times New Roman" w:hAnsi="Times New Roman" w:cs="Times New Roman"/>
          <w:sz w:val="24"/>
          <w:szCs w:val="24"/>
        </w:rPr>
      </w:pPr>
      <w:r w:rsidRPr="004627E3">
        <w:rPr>
          <w:rFonts w:ascii="Times New Roman" w:hAnsi="Times New Roman" w:cs="Times New Roman"/>
          <w:sz w:val="24"/>
          <w:szCs w:val="24"/>
        </w:rPr>
        <w:t>Celkové výnosy ke konci 4Q - 2020</w:t>
      </w:r>
      <w:r w:rsidRPr="004627E3">
        <w:rPr>
          <w:rFonts w:ascii="Times New Roman" w:hAnsi="Times New Roman" w:cs="Times New Roman"/>
          <w:sz w:val="24"/>
          <w:szCs w:val="24"/>
        </w:rPr>
        <w:tab/>
      </w:r>
      <w:r w:rsidRPr="004627E3">
        <w:rPr>
          <w:rFonts w:ascii="Times New Roman" w:hAnsi="Times New Roman" w:cs="Times New Roman"/>
          <w:sz w:val="24"/>
          <w:szCs w:val="24"/>
        </w:rPr>
        <w:tab/>
      </w:r>
      <w:r w:rsidRPr="004627E3">
        <w:rPr>
          <w:rFonts w:ascii="Times New Roman" w:hAnsi="Times New Roman" w:cs="Times New Roman"/>
          <w:sz w:val="24"/>
          <w:szCs w:val="24"/>
        </w:rPr>
        <w:tab/>
      </w:r>
      <w:r w:rsidRPr="004627E3">
        <w:rPr>
          <w:rFonts w:ascii="Times New Roman" w:hAnsi="Times New Roman" w:cs="Times New Roman"/>
          <w:sz w:val="24"/>
          <w:szCs w:val="24"/>
        </w:rPr>
        <w:tab/>
      </w:r>
      <w:r w:rsidR="009A0924" w:rsidRPr="004627E3">
        <w:rPr>
          <w:rFonts w:ascii="Times New Roman" w:hAnsi="Times New Roman" w:cs="Times New Roman"/>
          <w:sz w:val="24"/>
          <w:szCs w:val="24"/>
        </w:rPr>
        <w:t xml:space="preserve">      </w:t>
      </w:r>
      <w:r w:rsidR="00330659" w:rsidRPr="004627E3">
        <w:rPr>
          <w:rFonts w:ascii="Times New Roman" w:hAnsi="Times New Roman" w:cs="Times New Roman"/>
          <w:sz w:val="24"/>
          <w:szCs w:val="24"/>
        </w:rPr>
        <w:t xml:space="preserve">  </w:t>
      </w:r>
      <w:r w:rsidR="009A0924" w:rsidRPr="004627E3">
        <w:rPr>
          <w:rFonts w:ascii="Times New Roman" w:hAnsi="Times New Roman" w:cs="Times New Roman"/>
          <w:sz w:val="24"/>
          <w:szCs w:val="24"/>
        </w:rPr>
        <w:t xml:space="preserve">      </w:t>
      </w:r>
      <w:r w:rsidR="004627E3">
        <w:rPr>
          <w:rFonts w:ascii="Times New Roman" w:hAnsi="Times New Roman" w:cs="Times New Roman"/>
          <w:sz w:val="24"/>
          <w:szCs w:val="24"/>
        </w:rPr>
        <w:tab/>
      </w:r>
      <w:r w:rsidR="004627E3">
        <w:rPr>
          <w:rFonts w:ascii="Times New Roman" w:hAnsi="Times New Roman" w:cs="Times New Roman"/>
          <w:sz w:val="24"/>
          <w:szCs w:val="24"/>
        </w:rPr>
        <w:tab/>
      </w:r>
      <w:r w:rsidR="009A0924" w:rsidRPr="004627E3">
        <w:rPr>
          <w:rFonts w:ascii="Times New Roman" w:hAnsi="Times New Roman" w:cs="Times New Roman"/>
          <w:sz w:val="24"/>
          <w:szCs w:val="24"/>
        </w:rPr>
        <w:t xml:space="preserve">  </w:t>
      </w:r>
      <w:r w:rsidRPr="004627E3">
        <w:rPr>
          <w:rFonts w:ascii="Times New Roman" w:hAnsi="Times New Roman" w:cs="Times New Roman"/>
          <w:sz w:val="24"/>
          <w:szCs w:val="24"/>
        </w:rPr>
        <w:t xml:space="preserve">74 559 tis. Kč </w:t>
      </w:r>
    </w:p>
    <w:p w14:paraId="04094F39" w14:textId="77777777" w:rsidR="007652D1" w:rsidRPr="004627E3" w:rsidRDefault="007652D1" w:rsidP="00A24861">
      <w:pPr>
        <w:spacing w:line="276" w:lineRule="auto"/>
        <w:contextualSpacing/>
        <w:jc w:val="both"/>
        <w:rPr>
          <w:rFonts w:ascii="Times New Roman" w:hAnsi="Times New Roman" w:cs="Times New Roman"/>
          <w:sz w:val="24"/>
          <w:szCs w:val="24"/>
        </w:rPr>
      </w:pPr>
    </w:p>
    <w:p w14:paraId="7430F873" w14:textId="77777777" w:rsidR="007652D1" w:rsidRPr="004627E3" w:rsidRDefault="007652D1" w:rsidP="00A24861">
      <w:pPr>
        <w:spacing w:line="276" w:lineRule="auto"/>
        <w:contextualSpacing/>
        <w:jc w:val="both"/>
        <w:rPr>
          <w:rFonts w:ascii="Times New Roman" w:hAnsi="Times New Roman" w:cs="Times New Roman"/>
          <w:sz w:val="24"/>
          <w:szCs w:val="24"/>
          <w:u w:val="single"/>
        </w:rPr>
      </w:pPr>
      <w:r w:rsidRPr="004627E3">
        <w:rPr>
          <w:rFonts w:ascii="Times New Roman" w:hAnsi="Times New Roman" w:cs="Times New Roman"/>
          <w:sz w:val="24"/>
          <w:szCs w:val="24"/>
          <w:u w:val="single"/>
        </w:rPr>
        <w:t>Rozpis nákladů:</w:t>
      </w:r>
    </w:p>
    <w:p w14:paraId="15B83D34" w14:textId="628C0531" w:rsidR="007652D1" w:rsidRPr="004627E3" w:rsidRDefault="007652D1" w:rsidP="00A24861">
      <w:pPr>
        <w:spacing w:line="276" w:lineRule="auto"/>
        <w:contextualSpacing/>
        <w:jc w:val="both"/>
        <w:rPr>
          <w:rFonts w:ascii="Times New Roman" w:hAnsi="Times New Roman" w:cs="Times New Roman"/>
          <w:sz w:val="24"/>
          <w:szCs w:val="24"/>
        </w:rPr>
      </w:pPr>
      <w:r w:rsidRPr="004627E3">
        <w:rPr>
          <w:rFonts w:ascii="Times New Roman" w:hAnsi="Times New Roman" w:cs="Times New Roman"/>
          <w:sz w:val="24"/>
          <w:szCs w:val="24"/>
        </w:rPr>
        <w:t>Náklady s provozem organizace byly čerpány rovnoměrně dle schváleného rozpočtu. Výslednou</w:t>
      </w:r>
      <w:r w:rsidR="004627E3">
        <w:rPr>
          <w:rFonts w:ascii="Times New Roman" w:hAnsi="Times New Roman" w:cs="Times New Roman"/>
          <w:sz w:val="24"/>
          <w:szCs w:val="24"/>
        </w:rPr>
        <w:t> </w:t>
      </w:r>
      <w:r w:rsidRPr="004627E3">
        <w:rPr>
          <w:rFonts w:ascii="Times New Roman" w:hAnsi="Times New Roman" w:cs="Times New Roman"/>
          <w:sz w:val="24"/>
          <w:szCs w:val="24"/>
        </w:rPr>
        <w:t>položku nákladů velkou měrou ovlivnila pandemie. LDN pravidelně nakupuje ochranné prostředky, desinfekci a další nutné vybavení k </w:t>
      </w:r>
      <w:proofErr w:type="gramStart"/>
      <w:r w:rsidRPr="004627E3">
        <w:rPr>
          <w:rFonts w:ascii="Times New Roman" w:hAnsi="Times New Roman" w:cs="Times New Roman"/>
          <w:sz w:val="24"/>
          <w:szCs w:val="24"/>
        </w:rPr>
        <w:t>ochranně</w:t>
      </w:r>
      <w:proofErr w:type="gramEnd"/>
      <w:r w:rsidRPr="004627E3">
        <w:rPr>
          <w:rFonts w:ascii="Times New Roman" w:hAnsi="Times New Roman" w:cs="Times New Roman"/>
          <w:sz w:val="24"/>
          <w:szCs w:val="24"/>
        </w:rPr>
        <w:t xml:space="preserve"> zaměstnanců a klientů LDN. Ke konci roku 2020 bylo vyčerpáno na tyto náklady cca 1,7 mil. Kč. Hrazeno z dotace MHMP. (UZ 127)</w:t>
      </w:r>
    </w:p>
    <w:p w14:paraId="5810BD3F" w14:textId="77777777" w:rsidR="007652D1" w:rsidRPr="004627E3" w:rsidRDefault="007652D1" w:rsidP="00AC05B5">
      <w:pPr>
        <w:spacing w:line="276" w:lineRule="auto"/>
        <w:contextualSpacing/>
        <w:rPr>
          <w:rFonts w:ascii="Times New Roman" w:hAnsi="Times New Roman" w:cs="Times New Roman"/>
          <w:b/>
          <w:sz w:val="24"/>
          <w:szCs w:val="24"/>
        </w:rPr>
      </w:pPr>
    </w:p>
    <w:p w14:paraId="1538ED0F" w14:textId="63781426" w:rsidR="007652D1" w:rsidRPr="004627E3" w:rsidRDefault="007652D1" w:rsidP="00AC05B5">
      <w:pPr>
        <w:spacing w:line="276" w:lineRule="auto"/>
        <w:contextualSpacing/>
        <w:rPr>
          <w:rFonts w:ascii="Times New Roman" w:hAnsi="Times New Roman" w:cs="Times New Roman"/>
          <w:sz w:val="24"/>
          <w:szCs w:val="24"/>
        </w:rPr>
      </w:pPr>
      <w:r w:rsidRPr="004627E3">
        <w:rPr>
          <w:rFonts w:ascii="Times New Roman" w:hAnsi="Times New Roman" w:cs="Times New Roman"/>
          <w:sz w:val="24"/>
          <w:szCs w:val="24"/>
        </w:rPr>
        <w:t>Celkové náklady 4Q - 2020</w:t>
      </w:r>
      <w:r w:rsidRPr="004627E3">
        <w:rPr>
          <w:rFonts w:ascii="Times New Roman" w:hAnsi="Times New Roman" w:cs="Times New Roman"/>
          <w:sz w:val="24"/>
          <w:szCs w:val="24"/>
        </w:rPr>
        <w:tab/>
      </w:r>
      <w:r w:rsidRPr="004627E3">
        <w:rPr>
          <w:rFonts w:ascii="Times New Roman" w:hAnsi="Times New Roman" w:cs="Times New Roman"/>
          <w:sz w:val="24"/>
          <w:szCs w:val="24"/>
        </w:rPr>
        <w:tab/>
      </w:r>
      <w:r w:rsidRPr="004627E3">
        <w:rPr>
          <w:rFonts w:ascii="Times New Roman" w:hAnsi="Times New Roman" w:cs="Times New Roman"/>
          <w:sz w:val="24"/>
          <w:szCs w:val="24"/>
        </w:rPr>
        <w:tab/>
        <w:t xml:space="preserve"> </w:t>
      </w:r>
      <w:r w:rsidRPr="004627E3">
        <w:rPr>
          <w:rFonts w:ascii="Times New Roman" w:hAnsi="Times New Roman" w:cs="Times New Roman"/>
          <w:sz w:val="24"/>
          <w:szCs w:val="24"/>
        </w:rPr>
        <w:tab/>
      </w:r>
      <w:r w:rsidRPr="004627E3">
        <w:rPr>
          <w:rFonts w:ascii="Times New Roman" w:hAnsi="Times New Roman" w:cs="Times New Roman"/>
          <w:sz w:val="24"/>
          <w:szCs w:val="24"/>
        </w:rPr>
        <w:tab/>
        <w:t xml:space="preserve">  </w:t>
      </w:r>
      <w:r w:rsidRPr="004627E3">
        <w:rPr>
          <w:rFonts w:ascii="Times New Roman" w:hAnsi="Times New Roman" w:cs="Times New Roman"/>
          <w:sz w:val="24"/>
          <w:szCs w:val="24"/>
        </w:rPr>
        <w:tab/>
      </w:r>
      <w:r w:rsidR="004627E3">
        <w:rPr>
          <w:rFonts w:ascii="Times New Roman" w:hAnsi="Times New Roman" w:cs="Times New Roman"/>
          <w:sz w:val="24"/>
          <w:szCs w:val="24"/>
        </w:rPr>
        <w:tab/>
      </w:r>
      <w:r w:rsidR="004627E3">
        <w:rPr>
          <w:rFonts w:ascii="Times New Roman" w:hAnsi="Times New Roman" w:cs="Times New Roman"/>
          <w:sz w:val="24"/>
          <w:szCs w:val="24"/>
        </w:rPr>
        <w:tab/>
        <w:t xml:space="preserve"> </w:t>
      </w:r>
      <w:r w:rsidRPr="004627E3">
        <w:rPr>
          <w:rFonts w:ascii="Times New Roman" w:hAnsi="Times New Roman" w:cs="Times New Roman"/>
          <w:sz w:val="24"/>
          <w:szCs w:val="24"/>
        </w:rPr>
        <w:t>73 797 tis. Kč</w:t>
      </w:r>
    </w:p>
    <w:p w14:paraId="43EB23C1" w14:textId="6BA992F8" w:rsidR="007652D1" w:rsidRPr="004627E3" w:rsidRDefault="007652D1" w:rsidP="00AC05B5">
      <w:pPr>
        <w:spacing w:line="276" w:lineRule="auto"/>
        <w:contextualSpacing/>
        <w:rPr>
          <w:rFonts w:ascii="Times New Roman" w:hAnsi="Times New Roman" w:cs="Times New Roman"/>
          <w:sz w:val="24"/>
          <w:szCs w:val="24"/>
        </w:rPr>
      </w:pPr>
      <w:r w:rsidRPr="004627E3">
        <w:rPr>
          <w:rFonts w:ascii="Times New Roman" w:hAnsi="Times New Roman" w:cs="Times New Roman"/>
          <w:sz w:val="24"/>
          <w:szCs w:val="24"/>
        </w:rPr>
        <w:t>Hospodářský výsledek 4Q roku 2020</w:t>
      </w:r>
      <w:r w:rsidRPr="004627E3">
        <w:rPr>
          <w:rFonts w:ascii="Times New Roman" w:hAnsi="Times New Roman" w:cs="Times New Roman"/>
          <w:sz w:val="24"/>
          <w:szCs w:val="24"/>
        </w:rPr>
        <w:tab/>
      </w:r>
      <w:r w:rsidRPr="004627E3">
        <w:rPr>
          <w:rFonts w:ascii="Times New Roman" w:hAnsi="Times New Roman" w:cs="Times New Roman"/>
          <w:sz w:val="24"/>
          <w:szCs w:val="24"/>
        </w:rPr>
        <w:tab/>
        <w:t xml:space="preserve">  </w:t>
      </w:r>
      <w:r w:rsidRPr="004627E3">
        <w:rPr>
          <w:rFonts w:ascii="Times New Roman" w:hAnsi="Times New Roman" w:cs="Times New Roman"/>
          <w:sz w:val="24"/>
          <w:szCs w:val="24"/>
        </w:rPr>
        <w:tab/>
        <w:t xml:space="preserve">   </w:t>
      </w:r>
      <w:r w:rsidRPr="004627E3">
        <w:rPr>
          <w:rFonts w:ascii="Times New Roman" w:hAnsi="Times New Roman" w:cs="Times New Roman"/>
          <w:sz w:val="24"/>
          <w:szCs w:val="24"/>
        </w:rPr>
        <w:tab/>
        <w:t xml:space="preserve">     </w:t>
      </w:r>
      <w:r w:rsidR="009A0924" w:rsidRPr="004627E3">
        <w:rPr>
          <w:rFonts w:ascii="Times New Roman" w:hAnsi="Times New Roman" w:cs="Times New Roman"/>
          <w:sz w:val="24"/>
          <w:szCs w:val="24"/>
        </w:rPr>
        <w:t xml:space="preserve">          </w:t>
      </w:r>
      <w:r w:rsidR="004627E3">
        <w:rPr>
          <w:rFonts w:ascii="Times New Roman" w:hAnsi="Times New Roman" w:cs="Times New Roman"/>
          <w:sz w:val="24"/>
          <w:szCs w:val="24"/>
        </w:rPr>
        <w:tab/>
        <w:t xml:space="preserve">   </w:t>
      </w:r>
      <w:r w:rsidR="009A0924" w:rsidRPr="004627E3">
        <w:rPr>
          <w:rFonts w:ascii="Times New Roman" w:hAnsi="Times New Roman" w:cs="Times New Roman"/>
          <w:sz w:val="24"/>
          <w:szCs w:val="24"/>
        </w:rPr>
        <w:t xml:space="preserve">   </w:t>
      </w:r>
      <w:r w:rsidRPr="004627E3">
        <w:rPr>
          <w:rFonts w:ascii="Times New Roman" w:hAnsi="Times New Roman" w:cs="Times New Roman"/>
          <w:sz w:val="24"/>
          <w:szCs w:val="24"/>
        </w:rPr>
        <w:t>762 tis. Kč</w:t>
      </w:r>
    </w:p>
    <w:p w14:paraId="2D68BDF1" w14:textId="77777777" w:rsidR="004627E3" w:rsidRDefault="004627E3" w:rsidP="00AC05B5">
      <w:pPr>
        <w:spacing w:line="276" w:lineRule="auto"/>
        <w:contextualSpacing/>
        <w:rPr>
          <w:rFonts w:ascii="Times New Roman" w:hAnsi="Times New Roman" w:cs="Times New Roman"/>
          <w:sz w:val="24"/>
          <w:szCs w:val="24"/>
          <w:u w:val="single"/>
        </w:rPr>
      </w:pPr>
    </w:p>
    <w:p w14:paraId="2EC76BA5" w14:textId="77777777" w:rsidR="007652D1" w:rsidRPr="004627E3" w:rsidRDefault="007652D1" w:rsidP="00AC05B5">
      <w:pPr>
        <w:spacing w:line="276" w:lineRule="auto"/>
        <w:contextualSpacing/>
        <w:rPr>
          <w:rFonts w:ascii="Times New Roman" w:hAnsi="Times New Roman" w:cs="Times New Roman"/>
          <w:sz w:val="24"/>
          <w:szCs w:val="24"/>
          <w:u w:val="single"/>
        </w:rPr>
      </w:pPr>
      <w:r w:rsidRPr="004627E3">
        <w:rPr>
          <w:rFonts w:ascii="Times New Roman" w:hAnsi="Times New Roman" w:cs="Times New Roman"/>
          <w:sz w:val="24"/>
          <w:szCs w:val="24"/>
          <w:u w:val="single"/>
        </w:rPr>
        <w:t>Stav závazků a pohledávek</w:t>
      </w:r>
    </w:p>
    <w:p w14:paraId="33796C30" w14:textId="77777777" w:rsidR="007652D1" w:rsidRPr="004627E3" w:rsidRDefault="007652D1" w:rsidP="00AC05B5">
      <w:pPr>
        <w:spacing w:line="276" w:lineRule="auto"/>
        <w:contextualSpacing/>
        <w:jc w:val="both"/>
        <w:rPr>
          <w:rFonts w:ascii="Times New Roman" w:hAnsi="Times New Roman" w:cs="Times New Roman"/>
          <w:sz w:val="24"/>
          <w:szCs w:val="24"/>
        </w:rPr>
      </w:pPr>
      <w:r w:rsidRPr="004627E3">
        <w:rPr>
          <w:rFonts w:ascii="Times New Roman" w:hAnsi="Times New Roman" w:cs="Times New Roman"/>
          <w:sz w:val="24"/>
          <w:szCs w:val="24"/>
        </w:rPr>
        <w:t>Léčebna dlouhodobě nemocných Vršovice vykazuje v rozvaze k 31.</w:t>
      </w:r>
      <w:r w:rsidR="00E75570" w:rsidRPr="004627E3">
        <w:rPr>
          <w:rFonts w:ascii="Times New Roman" w:hAnsi="Times New Roman" w:cs="Times New Roman"/>
          <w:sz w:val="24"/>
          <w:szCs w:val="24"/>
        </w:rPr>
        <w:t xml:space="preserve"> </w:t>
      </w:r>
      <w:r w:rsidRPr="004627E3">
        <w:rPr>
          <w:rFonts w:ascii="Times New Roman" w:hAnsi="Times New Roman" w:cs="Times New Roman"/>
          <w:sz w:val="24"/>
          <w:szCs w:val="24"/>
        </w:rPr>
        <w:t>12.</w:t>
      </w:r>
      <w:r w:rsidR="00E75570" w:rsidRPr="004627E3">
        <w:rPr>
          <w:rFonts w:ascii="Times New Roman" w:hAnsi="Times New Roman" w:cs="Times New Roman"/>
          <w:sz w:val="24"/>
          <w:szCs w:val="24"/>
        </w:rPr>
        <w:t xml:space="preserve"> </w:t>
      </w:r>
      <w:r w:rsidRPr="004627E3">
        <w:rPr>
          <w:rFonts w:ascii="Times New Roman" w:hAnsi="Times New Roman" w:cs="Times New Roman"/>
          <w:sz w:val="24"/>
          <w:szCs w:val="24"/>
        </w:rPr>
        <w:t xml:space="preserve">2020 závazky ve výši </w:t>
      </w:r>
      <w:r w:rsidR="00E75570" w:rsidRPr="004627E3">
        <w:rPr>
          <w:rFonts w:ascii="Times New Roman" w:hAnsi="Times New Roman" w:cs="Times New Roman"/>
          <w:sz w:val="24"/>
          <w:szCs w:val="24"/>
        </w:rPr>
        <w:br/>
      </w:r>
      <w:r w:rsidRPr="004627E3">
        <w:rPr>
          <w:rFonts w:ascii="Times New Roman" w:hAnsi="Times New Roman" w:cs="Times New Roman"/>
          <w:sz w:val="24"/>
          <w:szCs w:val="24"/>
        </w:rPr>
        <w:t>11.896 tis. Kč. Pohledávky LDN vykazuje ve výši 10.192 tis. Kč. LDN eviduje pohledávky</w:t>
      </w:r>
      <w:r w:rsidR="00A24861" w:rsidRPr="004627E3">
        <w:rPr>
          <w:rFonts w:ascii="Times New Roman" w:hAnsi="Times New Roman" w:cs="Times New Roman"/>
          <w:sz w:val="24"/>
          <w:szCs w:val="24"/>
        </w:rPr>
        <w:br/>
      </w:r>
      <w:r w:rsidRPr="004627E3">
        <w:rPr>
          <w:rFonts w:ascii="Times New Roman" w:hAnsi="Times New Roman" w:cs="Times New Roman"/>
          <w:sz w:val="24"/>
          <w:szCs w:val="24"/>
        </w:rPr>
        <w:t xml:space="preserve"> u zdravotních pojišťoven a hospitalizovaných klientů. </w:t>
      </w:r>
    </w:p>
    <w:p w14:paraId="54383FB5" w14:textId="77777777" w:rsidR="007652D1" w:rsidRPr="004627E3" w:rsidRDefault="007652D1" w:rsidP="00AC05B5">
      <w:pPr>
        <w:spacing w:line="276" w:lineRule="auto"/>
        <w:contextualSpacing/>
        <w:rPr>
          <w:rFonts w:ascii="Times New Roman" w:hAnsi="Times New Roman" w:cs="Times New Roman"/>
          <w:b/>
          <w:sz w:val="24"/>
          <w:szCs w:val="24"/>
        </w:rPr>
      </w:pPr>
    </w:p>
    <w:p w14:paraId="0CF0ED88" w14:textId="77777777" w:rsidR="007652D1" w:rsidRPr="004627E3" w:rsidRDefault="007652D1" w:rsidP="00A24861">
      <w:pPr>
        <w:spacing w:line="276" w:lineRule="auto"/>
        <w:contextualSpacing/>
        <w:jc w:val="both"/>
        <w:rPr>
          <w:rFonts w:ascii="Times New Roman" w:hAnsi="Times New Roman" w:cs="Times New Roman"/>
          <w:i/>
          <w:sz w:val="24"/>
          <w:szCs w:val="24"/>
          <w:u w:val="single"/>
        </w:rPr>
      </w:pPr>
      <w:r w:rsidRPr="004627E3">
        <w:rPr>
          <w:rFonts w:ascii="Times New Roman" w:hAnsi="Times New Roman" w:cs="Times New Roman"/>
          <w:i/>
          <w:sz w:val="24"/>
          <w:szCs w:val="24"/>
          <w:u w:val="single"/>
        </w:rPr>
        <w:t>Fond investic</w:t>
      </w:r>
    </w:p>
    <w:p w14:paraId="11D527AB" w14:textId="205AF97C" w:rsidR="007652D1" w:rsidRPr="004627E3" w:rsidRDefault="007652D1" w:rsidP="00A24861">
      <w:pPr>
        <w:spacing w:line="276" w:lineRule="auto"/>
        <w:contextualSpacing/>
        <w:jc w:val="both"/>
        <w:rPr>
          <w:rFonts w:ascii="Times New Roman" w:hAnsi="Times New Roman" w:cs="Times New Roman"/>
          <w:sz w:val="24"/>
          <w:szCs w:val="24"/>
        </w:rPr>
      </w:pPr>
      <w:r w:rsidRPr="004627E3">
        <w:rPr>
          <w:rFonts w:ascii="Times New Roman" w:hAnsi="Times New Roman" w:cs="Times New Roman"/>
          <w:sz w:val="24"/>
          <w:szCs w:val="24"/>
        </w:rPr>
        <w:t>Fond investic je tvořen z hodnoty odpisů daného roku. Aktuální výše fondu k 4Q roku 2020 činí</w:t>
      </w:r>
      <w:r w:rsidR="00E612FC">
        <w:rPr>
          <w:rFonts w:ascii="Times New Roman" w:hAnsi="Times New Roman" w:cs="Times New Roman"/>
          <w:sz w:val="24"/>
          <w:szCs w:val="24"/>
        </w:rPr>
        <w:t> </w:t>
      </w:r>
      <w:r w:rsidRPr="004627E3">
        <w:rPr>
          <w:rFonts w:ascii="Times New Roman" w:hAnsi="Times New Roman" w:cs="Times New Roman"/>
          <w:sz w:val="24"/>
          <w:szCs w:val="24"/>
        </w:rPr>
        <w:t xml:space="preserve">2.183 tis. Kč. </w:t>
      </w:r>
    </w:p>
    <w:p w14:paraId="395F7382" w14:textId="77777777" w:rsidR="007652D1" w:rsidRPr="004627E3" w:rsidRDefault="007652D1" w:rsidP="00A24861">
      <w:pPr>
        <w:spacing w:line="276" w:lineRule="auto"/>
        <w:contextualSpacing/>
        <w:jc w:val="both"/>
        <w:rPr>
          <w:rFonts w:ascii="Times New Roman" w:hAnsi="Times New Roman" w:cs="Times New Roman"/>
          <w:b/>
          <w:sz w:val="24"/>
          <w:szCs w:val="24"/>
        </w:rPr>
      </w:pPr>
    </w:p>
    <w:p w14:paraId="1DDF1866" w14:textId="77777777" w:rsidR="007652D1" w:rsidRPr="004627E3" w:rsidRDefault="007652D1" w:rsidP="00A24861">
      <w:pPr>
        <w:spacing w:line="276" w:lineRule="auto"/>
        <w:contextualSpacing/>
        <w:jc w:val="both"/>
        <w:rPr>
          <w:rFonts w:ascii="Times New Roman" w:hAnsi="Times New Roman" w:cs="Times New Roman"/>
          <w:i/>
          <w:sz w:val="24"/>
          <w:szCs w:val="24"/>
          <w:u w:val="single"/>
        </w:rPr>
      </w:pPr>
      <w:r w:rsidRPr="004627E3">
        <w:rPr>
          <w:rFonts w:ascii="Times New Roman" w:hAnsi="Times New Roman" w:cs="Times New Roman"/>
          <w:i/>
          <w:sz w:val="24"/>
          <w:szCs w:val="24"/>
          <w:u w:val="single"/>
        </w:rPr>
        <w:t xml:space="preserve">FKSP </w:t>
      </w:r>
    </w:p>
    <w:p w14:paraId="12B7B030" w14:textId="77777777" w:rsidR="007652D1" w:rsidRPr="004627E3" w:rsidRDefault="007652D1" w:rsidP="00A24861">
      <w:pPr>
        <w:spacing w:line="276" w:lineRule="auto"/>
        <w:contextualSpacing/>
        <w:jc w:val="both"/>
        <w:rPr>
          <w:rFonts w:ascii="Times New Roman" w:hAnsi="Times New Roman" w:cs="Times New Roman"/>
          <w:sz w:val="24"/>
          <w:szCs w:val="24"/>
        </w:rPr>
      </w:pPr>
      <w:r w:rsidRPr="004627E3">
        <w:rPr>
          <w:rFonts w:ascii="Times New Roman" w:hAnsi="Times New Roman" w:cs="Times New Roman"/>
          <w:sz w:val="24"/>
          <w:szCs w:val="24"/>
        </w:rPr>
        <w:t>Příděl i čerpání z fondu kulturních a sociálních potřeb probíhá v souladu se zásadami čerpání finančních prostředků z FKSP. Rozdíl mezi bankovním účtem a stavem fondu je uveden v příloze.</w:t>
      </w:r>
    </w:p>
    <w:p w14:paraId="2BEEDE95" w14:textId="77777777" w:rsidR="007652D1" w:rsidRPr="00936C71" w:rsidRDefault="007652D1" w:rsidP="00630CC3">
      <w:pPr>
        <w:spacing w:line="360" w:lineRule="auto"/>
        <w:jc w:val="both"/>
        <w:rPr>
          <w:rFonts w:ascii="Times New Roman" w:hAnsi="Times New Roman" w:cs="Times New Roman"/>
        </w:rPr>
      </w:pPr>
      <w:r w:rsidRPr="00936C71">
        <w:rPr>
          <w:rFonts w:ascii="Times New Roman" w:hAnsi="Times New Roman" w:cs="Times New Roman"/>
          <w:sz w:val="24"/>
          <w:szCs w:val="24"/>
        </w:rPr>
        <w:t xml:space="preserve">  </w:t>
      </w:r>
    </w:p>
    <w:p w14:paraId="05DDB600" w14:textId="77777777" w:rsidR="007652D1" w:rsidRPr="00936C71" w:rsidRDefault="007652D1" w:rsidP="00630CC3">
      <w:pPr>
        <w:tabs>
          <w:tab w:val="left" w:pos="720"/>
        </w:tabs>
        <w:jc w:val="both"/>
        <w:rPr>
          <w:rFonts w:ascii="Times New Roman" w:hAnsi="Times New Roman" w:cs="Times New Roman"/>
          <w:b/>
          <w:sz w:val="28"/>
          <w:u w:val="single"/>
        </w:rPr>
      </w:pPr>
      <w:r w:rsidRPr="00936C71">
        <w:rPr>
          <w:rFonts w:ascii="Times New Roman" w:hAnsi="Times New Roman" w:cs="Times New Roman"/>
          <w:b/>
          <w:sz w:val="28"/>
          <w:u w:val="single"/>
        </w:rPr>
        <w:t>0061 – Kultura a volný čas</w:t>
      </w:r>
    </w:p>
    <w:p w14:paraId="259BD67F" w14:textId="77777777" w:rsidR="007652D1" w:rsidRPr="00936C71" w:rsidRDefault="007652D1" w:rsidP="00A54CA5">
      <w:pPr>
        <w:contextualSpacing/>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66809E53" w14:textId="07B9386B" w:rsidR="007652D1" w:rsidRPr="00936C71" w:rsidRDefault="007652D1" w:rsidP="00A54CA5">
      <w:pPr>
        <w:contextualSpacing/>
        <w:jc w:val="both"/>
        <w:rPr>
          <w:rFonts w:ascii="Times New Roman" w:hAnsi="Times New Roman" w:cs="Times New Roman"/>
          <w:b/>
          <w:bCs/>
          <w:sz w:val="24"/>
          <w:szCs w:val="24"/>
        </w:rPr>
      </w:pPr>
      <w:bookmarkStart w:id="18" w:name="_Hlk45950134"/>
      <w:r w:rsidRPr="00936C71">
        <w:rPr>
          <w:rFonts w:ascii="Times New Roman" w:hAnsi="Times New Roman" w:cs="Times New Roman"/>
          <w:sz w:val="24"/>
          <w:szCs w:val="24"/>
        </w:rPr>
        <w:t xml:space="preserve">Čerpání neinvestiční části rozpočtu v ORJ 0061 ke dni 31. 12. 2020 dosáhlo </w:t>
      </w:r>
      <w:r w:rsidRPr="00936C71">
        <w:rPr>
          <w:rFonts w:ascii="Times New Roman" w:hAnsi="Times New Roman" w:cs="Times New Roman"/>
          <w:bCs/>
          <w:sz w:val="24"/>
          <w:szCs w:val="24"/>
        </w:rPr>
        <w:t>4 53</w:t>
      </w:r>
      <w:r w:rsidR="00D2345D">
        <w:rPr>
          <w:rFonts w:ascii="Times New Roman" w:hAnsi="Times New Roman" w:cs="Times New Roman"/>
          <w:bCs/>
          <w:sz w:val="24"/>
          <w:szCs w:val="24"/>
        </w:rPr>
        <w:t>8</w:t>
      </w:r>
      <w:r w:rsidRPr="00936C71">
        <w:rPr>
          <w:rFonts w:ascii="Times New Roman" w:hAnsi="Times New Roman" w:cs="Times New Roman"/>
          <w:b/>
          <w:bCs/>
          <w:sz w:val="24"/>
          <w:szCs w:val="24"/>
        </w:rPr>
        <w:t xml:space="preserve"> </w:t>
      </w:r>
      <w:r w:rsidRPr="00936C71">
        <w:rPr>
          <w:rFonts w:ascii="Times New Roman" w:hAnsi="Times New Roman" w:cs="Times New Roman"/>
          <w:sz w:val="24"/>
          <w:szCs w:val="24"/>
        </w:rPr>
        <w:t xml:space="preserve">tis. Kč, což   činí </w:t>
      </w:r>
      <w:r w:rsidR="00A835E8" w:rsidRPr="00936C71">
        <w:rPr>
          <w:rFonts w:ascii="Times New Roman" w:hAnsi="Times New Roman" w:cs="Times New Roman"/>
          <w:sz w:val="24"/>
          <w:szCs w:val="24"/>
        </w:rPr>
        <w:t>6</w:t>
      </w:r>
      <w:r w:rsidRPr="00936C71">
        <w:rPr>
          <w:rFonts w:ascii="Times New Roman" w:hAnsi="Times New Roman" w:cs="Times New Roman"/>
          <w:sz w:val="24"/>
          <w:szCs w:val="24"/>
        </w:rPr>
        <w:t>2,</w:t>
      </w:r>
      <w:r w:rsidR="00D2345D">
        <w:rPr>
          <w:rFonts w:ascii="Times New Roman" w:hAnsi="Times New Roman" w:cs="Times New Roman"/>
          <w:sz w:val="24"/>
          <w:szCs w:val="24"/>
        </w:rPr>
        <w:t xml:space="preserve">42 </w:t>
      </w:r>
      <w:r w:rsidRPr="00936C71">
        <w:rPr>
          <w:rFonts w:ascii="Times New Roman" w:hAnsi="Times New Roman" w:cs="Times New Roman"/>
          <w:sz w:val="24"/>
          <w:szCs w:val="24"/>
        </w:rPr>
        <w:t xml:space="preserve">% RU.  Návrh rozpočtu pro ORJ 0061 byl schválen usnesením ZMČ </w:t>
      </w:r>
      <w:r w:rsidR="00A835E8" w:rsidRPr="00936C71">
        <w:rPr>
          <w:rFonts w:ascii="Times New Roman" w:hAnsi="Times New Roman" w:cs="Times New Roman"/>
          <w:sz w:val="24"/>
          <w:szCs w:val="24"/>
        </w:rPr>
        <w:br/>
      </w:r>
      <w:r w:rsidRPr="00936C71">
        <w:rPr>
          <w:rFonts w:ascii="Times New Roman" w:hAnsi="Times New Roman" w:cs="Times New Roman"/>
          <w:sz w:val="24"/>
          <w:szCs w:val="24"/>
        </w:rPr>
        <w:t xml:space="preserve">č. 13/7/2019 ze dne 16. 12. 2019 v celkové výši 9 348 tis. Kč.  </w:t>
      </w:r>
      <w:bookmarkEnd w:id="18"/>
    </w:p>
    <w:p w14:paraId="051D59ED" w14:textId="77777777" w:rsidR="007652D1" w:rsidRDefault="007652D1" w:rsidP="00A54CA5">
      <w:pPr>
        <w:contextualSpacing/>
        <w:jc w:val="both"/>
        <w:rPr>
          <w:rFonts w:ascii="Times New Roman" w:hAnsi="Times New Roman" w:cs="Times New Roman"/>
          <w:sz w:val="24"/>
          <w:szCs w:val="24"/>
          <w:u w:val="single"/>
        </w:rPr>
      </w:pPr>
    </w:p>
    <w:p w14:paraId="2A2E81BD" w14:textId="77777777" w:rsidR="004627E3" w:rsidRDefault="004627E3" w:rsidP="00A54CA5">
      <w:pPr>
        <w:contextualSpacing/>
        <w:jc w:val="both"/>
        <w:rPr>
          <w:rFonts w:ascii="Times New Roman" w:hAnsi="Times New Roman" w:cs="Times New Roman"/>
          <w:sz w:val="24"/>
          <w:szCs w:val="24"/>
          <w:u w:val="single"/>
        </w:rPr>
      </w:pPr>
    </w:p>
    <w:p w14:paraId="5533FC63" w14:textId="77777777" w:rsidR="004627E3" w:rsidRDefault="004627E3" w:rsidP="00A54CA5">
      <w:pPr>
        <w:contextualSpacing/>
        <w:jc w:val="both"/>
        <w:rPr>
          <w:rFonts w:ascii="Times New Roman" w:hAnsi="Times New Roman" w:cs="Times New Roman"/>
          <w:sz w:val="24"/>
          <w:szCs w:val="24"/>
          <w:u w:val="single"/>
        </w:rPr>
      </w:pPr>
    </w:p>
    <w:p w14:paraId="46663BCE" w14:textId="77777777" w:rsidR="004627E3" w:rsidRDefault="004627E3" w:rsidP="00A54CA5">
      <w:pPr>
        <w:contextualSpacing/>
        <w:jc w:val="both"/>
        <w:rPr>
          <w:rFonts w:ascii="Times New Roman" w:hAnsi="Times New Roman" w:cs="Times New Roman"/>
          <w:sz w:val="24"/>
          <w:szCs w:val="24"/>
          <w:u w:val="single"/>
        </w:rPr>
      </w:pPr>
    </w:p>
    <w:p w14:paraId="5B111F82" w14:textId="77777777" w:rsidR="004627E3" w:rsidRPr="00936C71" w:rsidRDefault="004627E3" w:rsidP="00A54CA5">
      <w:pPr>
        <w:contextualSpacing/>
        <w:jc w:val="both"/>
        <w:rPr>
          <w:rFonts w:ascii="Times New Roman" w:hAnsi="Times New Roman" w:cs="Times New Roman"/>
          <w:sz w:val="24"/>
          <w:szCs w:val="24"/>
          <w:u w:val="single"/>
        </w:rPr>
      </w:pPr>
    </w:p>
    <w:p w14:paraId="520F95DD" w14:textId="77777777" w:rsidR="007652D1" w:rsidRPr="00936C71" w:rsidRDefault="007652D1" w:rsidP="00A54CA5">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3314 – Činnosti knihovnické</w:t>
      </w:r>
    </w:p>
    <w:p w14:paraId="3AF5250A" w14:textId="77777777" w:rsidR="0076785D" w:rsidRPr="00936C71" w:rsidRDefault="0076785D" w:rsidP="00A54CA5">
      <w:pPr>
        <w:contextualSpacing/>
        <w:jc w:val="both"/>
        <w:rPr>
          <w:rFonts w:ascii="Times New Roman" w:hAnsi="Times New Roman" w:cs="Times New Roman"/>
          <w:i/>
          <w:sz w:val="24"/>
          <w:szCs w:val="24"/>
        </w:rPr>
      </w:pPr>
    </w:p>
    <w:p w14:paraId="699ABDBB" w14:textId="19D814B7"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5339 – Neinvestiční transfery cizím PO        </w:t>
      </w:r>
      <w:r w:rsidR="00330659" w:rsidRPr="00936C71">
        <w:rPr>
          <w:rFonts w:ascii="Times New Roman" w:hAnsi="Times New Roman" w:cs="Times New Roman"/>
          <w:i/>
          <w:sz w:val="24"/>
          <w:szCs w:val="24"/>
        </w:rPr>
        <w:t xml:space="preserve">      </w:t>
      </w:r>
      <w:r w:rsidR="00D7341F">
        <w:rPr>
          <w:rFonts w:ascii="Times New Roman" w:hAnsi="Times New Roman" w:cs="Times New Roman"/>
          <w:i/>
          <w:sz w:val="24"/>
          <w:szCs w:val="24"/>
        </w:rPr>
        <w:tab/>
        <w:t xml:space="preserve">   </w:t>
      </w:r>
      <w:r w:rsidR="00A54CA5" w:rsidRPr="00936C71">
        <w:rPr>
          <w:rFonts w:ascii="Times New Roman" w:hAnsi="Times New Roman" w:cs="Times New Roman"/>
          <w:i/>
          <w:sz w:val="24"/>
          <w:szCs w:val="24"/>
        </w:rPr>
        <w:t>čerpáno 1 423 tis. Kč (94,</w:t>
      </w:r>
      <w:r w:rsidR="00D7341F">
        <w:rPr>
          <w:rFonts w:ascii="Times New Roman" w:hAnsi="Times New Roman" w:cs="Times New Roman"/>
          <w:i/>
          <w:sz w:val="24"/>
          <w:szCs w:val="24"/>
        </w:rPr>
        <w:t xml:space="preserve">87 </w:t>
      </w:r>
      <w:r w:rsidR="00A54CA5"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RU) </w:t>
      </w:r>
    </w:p>
    <w:p w14:paraId="706DAB9D"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použity v rámci finanční dotace na úhradu personálních a provozních nákladů pobočky Městské knihovny v Praze-Malešicích, Počernické 524/64, Praha 10</w:t>
      </w:r>
      <w:r w:rsidR="00A54CA5" w:rsidRPr="00936C71">
        <w:rPr>
          <w:rFonts w:ascii="Times New Roman" w:hAnsi="Times New Roman" w:cs="Times New Roman"/>
          <w:sz w:val="24"/>
          <w:szCs w:val="24"/>
        </w:rPr>
        <w:br/>
      </w:r>
      <w:r w:rsidRPr="00936C71">
        <w:rPr>
          <w:rFonts w:ascii="Times New Roman" w:hAnsi="Times New Roman" w:cs="Times New Roman"/>
          <w:sz w:val="24"/>
          <w:szCs w:val="24"/>
        </w:rPr>
        <w:t xml:space="preserve">na základě veřejnoprávní smlouvy o poskytování dotace č. 2018/OŠK/1745 a dodatku č. 1 2018/OŠK/1745. Použití této částky podléhá vyúčtování. </w:t>
      </w:r>
    </w:p>
    <w:p w14:paraId="3A5D8977" w14:textId="77777777" w:rsidR="007652D1" w:rsidRPr="00936C71" w:rsidRDefault="007652D1" w:rsidP="00A54CA5">
      <w:pPr>
        <w:contextualSpacing/>
        <w:jc w:val="both"/>
        <w:rPr>
          <w:rFonts w:ascii="Times New Roman" w:hAnsi="Times New Roman" w:cs="Times New Roman"/>
          <w:sz w:val="24"/>
          <w:szCs w:val="24"/>
        </w:rPr>
      </w:pPr>
    </w:p>
    <w:p w14:paraId="316F7592"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u w:val="single"/>
        </w:rPr>
        <w:t>§ 3317 – Výstavní činnosti v kultuře</w:t>
      </w:r>
    </w:p>
    <w:p w14:paraId="1BFE25A0" w14:textId="77777777" w:rsidR="0076785D" w:rsidRPr="00936C71" w:rsidRDefault="0076785D" w:rsidP="00A54CA5">
      <w:pPr>
        <w:contextualSpacing/>
        <w:jc w:val="both"/>
        <w:rPr>
          <w:rFonts w:ascii="Times New Roman" w:hAnsi="Times New Roman" w:cs="Times New Roman"/>
          <w:i/>
          <w:sz w:val="24"/>
          <w:szCs w:val="24"/>
        </w:rPr>
      </w:pPr>
    </w:p>
    <w:p w14:paraId="7FF63ED1" w14:textId="2CA2989F"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5139 – Nákup materiálu j. </w:t>
      </w:r>
      <w:proofErr w:type="gramStart"/>
      <w:r w:rsidRPr="00936C71">
        <w:rPr>
          <w:rFonts w:ascii="Times New Roman" w:hAnsi="Times New Roman" w:cs="Times New Roman"/>
          <w:i/>
          <w:sz w:val="24"/>
          <w:szCs w:val="24"/>
        </w:rPr>
        <w:t xml:space="preserve">n.                           </w:t>
      </w:r>
      <w:r w:rsidR="00330659" w:rsidRPr="00936C71">
        <w:rPr>
          <w:rFonts w:ascii="Times New Roman" w:hAnsi="Times New Roman" w:cs="Times New Roman"/>
          <w:i/>
          <w:sz w:val="24"/>
          <w:szCs w:val="24"/>
        </w:rPr>
        <w:t xml:space="preserve">        </w:t>
      </w:r>
      <w:r w:rsidR="00D7341F">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sidRPr="00936C71">
        <w:rPr>
          <w:rFonts w:ascii="Times New Roman" w:hAnsi="Times New Roman" w:cs="Times New Roman"/>
          <w:i/>
          <w:sz w:val="24"/>
          <w:szCs w:val="24"/>
        </w:rPr>
        <w:t xml:space="preserve">  12 tis. Kč (40,0</w:t>
      </w:r>
      <w:r w:rsidR="00D7341F">
        <w:rPr>
          <w:rFonts w:ascii="Times New Roman" w:hAnsi="Times New Roman" w:cs="Times New Roman"/>
          <w:i/>
          <w:sz w:val="24"/>
          <w:szCs w:val="24"/>
        </w:rPr>
        <w:t>0</w:t>
      </w:r>
      <w:r w:rsidR="00A54CA5"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24D4D402" w14:textId="6C9B03E0"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materiál pro upevnění kappa desek, adventní</w:t>
      </w:r>
      <w:r w:rsidR="004627E3">
        <w:rPr>
          <w:rFonts w:ascii="Times New Roman" w:hAnsi="Times New Roman" w:cs="Times New Roman"/>
          <w:sz w:val="24"/>
          <w:szCs w:val="24"/>
        </w:rPr>
        <w:t> </w:t>
      </w:r>
      <w:r w:rsidRPr="00936C71">
        <w:rPr>
          <w:rFonts w:ascii="Times New Roman" w:hAnsi="Times New Roman" w:cs="Times New Roman"/>
          <w:sz w:val="24"/>
          <w:szCs w:val="24"/>
        </w:rPr>
        <w:t>věnce a vánoční dekoraci, kytice v rámci projektu Karel Čapek 130.</w:t>
      </w:r>
    </w:p>
    <w:p w14:paraId="13D622C7" w14:textId="77777777" w:rsidR="007652D1" w:rsidRPr="00936C71" w:rsidRDefault="007652D1" w:rsidP="00A54CA5">
      <w:pPr>
        <w:contextualSpacing/>
        <w:jc w:val="both"/>
        <w:rPr>
          <w:rFonts w:ascii="Times New Roman" w:hAnsi="Times New Roman" w:cs="Times New Roman"/>
          <w:sz w:val="24"/>
          <w:szCs w:val="24"/>
        </w:rPr>
      </w:pPr>
    </w:p>
    <w:p w14:paraId="1900DBCD" w14:textId="168D6722"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w:t>
      </w:r>
      <w:proofErr w:type="gramStart"/>
      <w:r w:rsidRPr="00936C71">
        <w:rPr>
          <w:rFonts w:ascii="Times New Roman" w:hAnsi="Times New Roman" w:cs="Times New Roman"/>
          <w:i/>
          <w:sz w:val="24"/>
          <w:szCs w:val="24"/>
        </w:rPr>
        <w:t xml:space="preserve">služeb                            </w:t>
      </w:r>
      <w:r w:rsidR="00330659" w:rsidRPr="00936C71">
        <w:rPr>
          <w:rFonts w:ascii="Times New Roman" w:hAnsi="Times New Roman" w:cs="Times New Roman"/>
          <w:i/>
          <w:sz w:val="24"/>
          <w:szCs w:val="24"/>
        </w:rPr>
        <w:t xml:space="preserve">   </w:t>
      </w:r>
      <w:r w:rsidR="00D7341F">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sidRPr="00936C71">
        <w:rPr>
          <w:rFonts w:ascii="Times New Roman" w:hAnsi="Times New Roman" w:cs="Times New Roman"/>
          <w:i/>
          <w:sz w:val="24"/>
          <w:szCs w:val="24"/>
        </w:rPr>
        <w:t xml:space="preserve">  208 tis. Kč (64,6</w:t>
      </w:r>
      <w:r w:rsidR="00D7341F">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50FD0118" w14:textId="566C3F83"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čerpány k zajištění živé hudební produkce na vernisáž Karel Čapek 130 dne </w:t>
      </w:r>
      <w:proofErr w:type="gramStart"/>
      <w:r w:rsidRPr="00936C71">
        <w:rPr>
          <w:rFonts w:ascii="Times New Roman" w:hAnsi="Times New Roman" w:cs="Times New Roman"/>
          <w:sz w:val="24"/>
          <w:szCs w:val="24"/>
        </w:rPr>
        <w:t>11.8.2020</w:t>
      </w:r>
      <w:proofErr w:type="gramEnd"/>
      <w:r w:rsidRPr="00936C71">
        <w:rPr>
          <w:rFonts w:ascii="Times New Roman" w:hAnsi="Times New Roman" w:cs="Times New Roman"/>
          <w:sz w:val="24"/>
          <w:szCs w:val="24"/>
        </w:rPr>
        <w:t>, dále bylo uhrazeno zpracování výstavní expozice Česká</w:t>
      </w:r>
      <w:r w:rsidR="004627E3">
        <w:rPr>
          <w:rFonts w:ascii="Times New Roman" w:hAnsi="Times New Roman" w:cs="Times New Roman"/>
          <w:sz w:val="24"/>
          <w:szCs w:val="24"/>
        </w:rPr>
        <w:t> </w:t>
      </w:r>
      <w:r w:rsidRPr="00936C71">
        <w:rPr>
          <w:rFonts w:ascii="Times New Roman" w:hAnsi="Times New Roman" w:cs="Times New Roman"/>
          <w:sz w:val="24"/>
          <w:szCs w:val="24"/>
        </w:rPr>
        <w:t xml:space="preserve">moderní architektura Prahy 10 a výstavní expozice Slavné vily Prahy 10 a výroba </w:t>
      </w:r>
      <w:proofErr w:type="spellStart"/>
      <w:r w:rsidRPr="00936C71">
        <w:rPr>
          <w:rFonts w:ascii="Times New Roman" w:hAnsi="Times New Roman" w:cs="Times New Roman"/>
          <w:sz w:val="24"/>
          <w:szCs w:val="24"/>
        </w:rPr>
        <w:t>podcastů</w:t>
      </w:r>
      <w:proofErr w:type="spellEnd"/>
      <w:r w:rsidRPr="00936C71">
        <w:rPr>
          <w:rFonts w:ascii="Times New Roman" w:hAnsi="Times New Roman" w:cs="Times New Roman"/>
          <w:sz w:val="24"/>
          <w:szCs w:val="24"/>
        </w:rPr>
        <w:t xml:space="preserve"> k výstavě Karel Čapek 130.</w:t>
      </w:r>
    </w:p>
    <w:p w14:paraId="151FC359" w14:textId="77777777" w:rsidR="007652D1" w:rsidRPr="00936C71" w:rsidRDefault="007652D1" w:rsidP="00A54CA5">
      <w:pPr>
        <w:contextualSpacing/>
        <w:jc w:val="both"/>
        <w:rPr>
          <w:rFonts w:ascii="Times New Roman" w:hAnsi="Times New Roman" w:cs="Times New Roman"/>
          <w:sz w:val="24"/>
          <w:szCs w:val="24"/>
        </w:rPr>
      </w:pPr>
    </w:p>
    <w:p w14:paraId="7E95E7B3" w14:textId="3AF2979E" w:rsidR="007652D1" w:rsidRPr="00936C71" w:rsidRDefault="007652D1" w:rsidP="00A54CA5">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5175 – Pohoštění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4627E3">
        <w:rPr>
          <w:rFonts w:ascii="Times New Roman" w:hAnsi="Times New Roman" w:cs="Times New Roman"/>
          <w:i/>
          <w:sz w:val="24"/>
          <w:szCs w:val="24"/>
        </w:rPr>
        <w:t xml:space="preserve"> </w:t>
      </w:r>
      <w:r w:rsidR="00330659" w:rsidRPr="00936C71">
        <w:rPr>
          <w:rFonts w:ascii="Times New Roman" w:hAnsi="Times New Roman" w:cs="Times New Roman"/>
          <w:i/>
          <w:sz w:val="24"/>
          <w:szCs w:val="24"/>
        </w:rPr>
        <w:t xml:space="preserve">  </w:t>
      </w:r>
      <w:r w:rsidR="00D7341F">
        <w:rPr>
          <w:rFonts w:ascii="Times New Roman" w:hAnsi="Times New Roman" w:cs="Times New Roman"/>
          <w:i/>
          <w:sz w:val="24"/>
          <w:szCs w:val="24"/>
        </w:rPr>
        <w:t xml:space="preserve">  </w:t>
      </w:r>
      <w:r w:rsidRPr="00936C71">
        <w:rPr>
          <w:rFonts w:ascii="Times New Roman" w:hAnsi="Times New Roman" w:cs="Times New Roman"/>
          <w:i/>
          <w:sz w:val="24"/>
          <w:szCs w:val="24"/>
        </w:rPr>
        <w:t>čerpáno 21 tis. Kč (</w:t>
      </w:r>
      <w:r w:rsidR="00301E33">
        <w:rPr>
          <w:rFonts w:ascii="Times New Roman" w:hAnsi="Times New Roman" w:cs="Times New Roman"/>
          <w:i/>
          <w:sz w:val="24"/>
          <w:szCs w:val="24"/>
        </w:rPr>
        <w:t>42,0</w:t>
      </w:r>
      <w:r w:rsidR="00D7341F">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57E6AAF9" w14:textId="0FF704C3"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Z položky bylo hrazeno občerstvení poskytované při příležitosti vernisáží výstav konaných v 5.</w:t>
      </w:r>
      <w:r w:rsidR="004627E3">
        <w:rPr>
          <w:rFonts w:ascii="Times New Roman" w:hAnsi="Times New Roman" w:cs="Times New Roman"/>
          <w:sz w:val="24"/>
          <w:szCs w:val="24"/>
        </w:rPr>
        <w:t> </w:t>
      </w:r>
      <w:r w:rsidRPr="00936C71">
        <w:rPr>
          <w:rFonts w:ascii="Times New Roman" w:hAnsi="Times New Roman" w:cs="Times New Roman"/>
          <w:sz w:val="24"/>
          <w:szCs w:val="24"/>
        </w:rPr>
        <w:t>patře ÚMČ v průběhu 1. čtvrtletí 2020.</w:t>
      </w:r>
    </w:p>
    <w:p w14:paraId="4739F07E" w14:textId="77777777" w:rsidR="007652D1" w:rsidRPr="00936C71" w:rsidRDefault="007652D1" w:rsidP="00A54CA5">
      <w:pPr>
        <w:contextualSpacing/>
        <w:jc w:val="both"/>
        <w:rPr>
          <w:rFonts w:ascii="Times New Roman" w:hAnsi="Times New Roman" w:cs="Times New Roman"/>
          <w:sz w:val="24"/>
          <w:szCs w:val="24"/>
        </w:rPr>
      </w:pPr>
    </w:p>
    <w:p w14:paraId="14CBEA0B" w14:textId="36AC451E"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5194 – Věcné dary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330659" w:rsidRPr="00936C71">
        <w:rPr>
          <w:rFonts w:ascii="Times New Roman" w:hAnsi="Times New Roman" w:cs="Times New Roman"/>
          <w:i/>
          <w:sz w:val="24"/>
          <w:szCs w:val="24"/>
        </w:rPr>
        <w:t xml:space="preserve">      </w:t>
      </w:r>
      <w:r w:rsidR="00C754C8">
        <w:rPr>
          <w:rFonts w:ascii="Times New Roman" w:hAnsi="Times New Roman" w:cs="Times New Roman"/>
          <w:i/>
          <w:sz w:val="24"/>
          <w:szCs w:val="24"/>
        </w:rPr>
        <w:t xml:space="preserve">   </w:t>
      </w:r>
      <w:r w:rsidRPr="00936C71">
        <w:rPr>
          <w:rFonts w:ascii="Times New Roman" w:hAnsi="Times New Roman" w:cs="Times New Roman"/>
          <w:i/>
          <w:sz w:val="24"/>
          <w:szCs w:val="24"/>
        </w:rPr>
        <w:t>čerpáno 1 tis. K</w:t>
      </w:r>
      <w:r w:rsidR="00A835E8" w:rsidRPr="00936C71">
        <w:rPr>
          <w:rFonts w:ascii="Times New Roman" w:hAnsi="Times New Roman" w:cs="Times New Roman"/>
          <w:i/>
          <w:sz w:val="24"/>
          <w:szCs w:val="24"/>
        </w:rPr>
        <w:t>č</w:t>
      </w:r>
      <w:r w:rsidRPr="00936C71">
        <w:rPr>
          <w:rFonts w:ascii="Times New Roman" w:hAnsi="Times New Roman" w:cs="Times New Roman"/>
          <w:i/>
          <w:sz w:val="24"/>
          <w:szCs w:val="24"/>
        </w:rPr>
        <w:t xml:space="preserve"> (</w:t>
      </w:r>
      <w:r w:rsidR="00301E33">
        <w:rPr>
          <w:rFonts w:ascii="Times New Roman" w:hAnsi="Times New Roman" w:cs="Times New Roman"/>
          <w:i/>
          <w:sz w:val="24"/>
          <w:szCs w:val="24"/>
        </w:rPr>
        <w:t>2,0</w:t>
      </w:r>
      <w:r w:rsidR="00C754C8">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6DDE5A6C"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Finančními prostředky byla uhrazena odměna pro účinkující děti na vernisáži výstavy v měsíci lednu 2020.</w:t>
      </w:r>
    </w:p>
    <w:p w14:paraId="063FC471" w14:textId="77777777" w:rsidR="00330659" w:rsidRPr="00936C71" w:rsidRDefault="00330659" w:rsidP="00A54CA5">
      <w:pPr>
        <w:contextualSpacing/>
        <w:jc w:val="both"/>
        <w:rPr>
          <w:rFonts w:ascii="Times New Roman" w:hAnsi="Times New Roman" w:cs="Times New Roman"/>
          <w:sz w:val="24"/>
          <w:szCs w:val="24"/>
          <w:u w:val="single"/>
        </w:rPr>
      </w:pPr>
      <w:bookmarkStart w:id="19" w:name="_Hlk45967465"/>
    </w:p>
    <w:p w14:paraId="575FE968"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u w:val="single"/>
        </w:rPr>
        <w:t>§ 3319 – Ostatní záležitosti kultury</w:t>
      </w:r>
    </w:p>
    <w:p w14:paraId="158A2A21" w14:textId="77777777" w:rsidR="0076785D" w:rsidRPr="00936C71" w:rsidRDefault="0076785D" w:rsidP="00A54CA5">
      <w:pPr>
        <w:contextualSpacing/>
        <w:jc w:val="both"/>
        <w:rPr>
          <w:rFonts w:ascii="Times New Roman" w:hAnsi="Times New Roman" w:cs="Times New Roman"/>
          <w:i/>
          <w:sz w:val="24"/>
          <w:szCs w:val="24"/>
        </w:rPr>
      </w:pPr>
    </w:p>
    <w:p w14:paraId="707EE450" w14:textId="292D5B28"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5139 – Nákup materi</w:t>
      </w:r>
      <w:r w:rsidR="00C754C8">
        <w:rPr>
          <w:rFonts w:ascii="Times New Roman" w:hAnsi="Times New Roman" w:cs="Times New Roman"/>
          <w:i/>
          <w:sz w:val="24"/>
          <w:szCs w:val="24"/>
        </w:rPr>
        <w:t xml:space="preserve">álu j. n. </w:t>
      </w:r>
      <w:r w:rsidR="00C754C8">
        <w:rPr>
          <w:rFonts w:ascii="Times New Roman" w:hAnsi="Times New Roman" w:cs="Times New Roman"/>
          <w:i/>
          <w:sz w:val="24"/>
          <w:szCs w:val="24"/>
        </w:rPr>
        <w:tab/>
        <w:t xml:space="preserve">               </w:t>
      </w:r>
      <w:r w:rsidR="00C754C8">
        <w:rPr>
          <w:rFonts w:ascii="Times New Roman" w:hAnsi="Times New Roman" w:cs="Times New Roman"/>
          <w:i/>
          <w:sz w:val="24"/>
          <w:szCs w:val="24"/>
        </w:rPr>
        <w:tab/>
        <w:t xml:space="preserve">      č</w:t>
      </w:r>
      <w:r w:rsidR="00A54CA5" w:rsidRPr="00936C71">
        <w:rPr>
          <w:rFonts w:ascii="Times New Roman" w:hAnsi="Times New Roman" w:cs="Times New Roman"/>
          <w:i/>
          <w:sz w:val="24"/>
          <w:szCs w:val="24"/>
        </w:rPr>
        <w:t>erpáno</w:t>
      </w:r>
      <w:r w:rsidR="00A835E8" w:rsidRPr="00936C71">
        <w:rPr>
          <w:rFonts w:ascii="Times New Roman" w:hAnsi="Times New Roman" w:cs="Times New Roman"/>
          <w:i/>
          <w:sz w:val="24"/>
          <w:szCs w:val="24"/>
        </w:rPr>
        <w:t xml:space="preserve"> 113 tis. Kč (91,</w:t>
      </w:r>
      <w:r w:rsidR="00301E33">
        <w:rPr>
          <w:rFonts w:ascii="Times New Roman" w:hAnsi="Times New Roman" w:cs="Times New Roman"/>
          <w:i/>
          <w:sz w:val="24"/>
          <w:szCs w:val="24"/>
        </w:rPr>
        <w:t>1</w:t>
      </w:r>
      <w:r w:rsidR="00C754C8">
        <w:rPr>
          <w:rFonts w:ascii="Times New Roman" w:hAnsi="Times New Roman" w:cs="Times New Roman"/>
          <w:i/>
          <w:sz w:val="24"/>
          <w:szCs w:val="24"/>
        </w:rPr>
        <w:t>3</w:t>
      </w:r>
      <w:r w:rsidR="00301E33">
        <w:rPr>
          <w:rFonts w:ascii="Times New Roman" w:hAnsi="Times New Roman" w:cs="Times New Roman"/>
          <w:i/>
          <w:sz w:val="24"/>
          <w:szCs w:val="24"/>
        </w:rPr>
        <w:t xml:space="preserve"> </w:t>
      </w:r>
      <w:r w:rsidR="00A835E8" w:rsidRPr="00936C71">
        <w:rPr>
          <w:rFonts w:ascii="Times New Roman" w:hAnsi="Times New Roman" w:cs="Times New Roman"/>
          <w:i/>
          <w:sz w:val="24"/>
          <w:szCs w:val="24"/>
        </w:rPr>
        <w:t>% RU)</w:t>
      </w:r>
    </w:p>
    <w:bookmarkEnd w:id="19"/>
    <w:p w14:paraId="4F09D755" w14:textId="18E80B12"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V průběhu 1. pololetí 2019 byly z této položky pořízeny obaly na přání jubilantům a drobný materiál pro potřeby kronikáře MČ Praha 10, dále pamětní listy a certifikáty k akcím Vítání</w:t>
      </w:r>
      <w:r w:rsidR="004627E3">
        <w:rPr>
          <w:rFonts w:ascii="Times New Roman" w:hAnsi="Times New Roman" w:cs="Times New Roman"/>
          <w:sz w:val="24"/>
          <w:szCs w:val="24"/>
        </w:rPr>
        <w:t> </w:t>
      </w:r>
      <w:r w:rsidRPr="00936C71">
        <w:rPr>
          <w:rFonts w:ascii="Times New Roman" w:hAnsi="Times New Roman" w:cs="Times New Roman"/>
          <w:sz w:val="24"/>
          <w:szCs w:val="24"/>
        </w:rPr>
        <w:t xml:space="preserve">občánků, materiál a publikace pro kronikáře, věnce a dekorace k pomníkům a pamětním deskám. </w:t>
      </w:r>
    </w:p>
    <w:p w14:paraId="4796C4E6" w14:textId="77777777" w:rsidR="007652D1" w:rsidRPr="00936C71" w:rsidRDefault="007652D1" w:rsidP="00A54CA5">
      <w:pPr>
        <w:contextualSpacing/>
        <w:jc w:val="both"/>
        <w:rPr>
          <w:rFonts w:ascii="Times New Roman" w:hAnsi="Times New Roman" w:cs="Times New Roman"/>
          <w:i/>
          <w:sz w:val="24"/>
          <w:szCs w:val="24"/>
        </w:rPr>
      </w:pPr>
    </w:p>
    <w:p w14:paraId="7E0C9068" w14:textId="1A7D4167" w:rsidR="00773B8C" w:rsidRPr="00936C71" w:rsidRDefault="007652D1" w:rsidP="00773B8C">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5164 – </w:t>
      </w:r>
      <w:proofErr w:type="gramStart"/>
      <w:r w:rsidRPr="00936C71">
        <w:rPr>
          <w:rFonts w:ascii="Times New Roman" w:hAnsi="Times New Roman" w:cs="Times New Roman"/>
          <w:i/>
          <w:sz w:val="24"/>
          <w:szCs w:val="24"/>
        </w:rPr>
        <w:t xml:space="preserve">Nájemné                                          </w:t>
      </w:r>
      <w:r w:rsidR="00C754C8">
        <w:rPr>
          <w:rFonts w:ascii="Times New Roman" w:hAnsi="Times New Roman" w:cs="Times New Roman"/>
          <w:i/>
          <w:sz w:val="24"/>
          <w:szCs w:val="24"/>
        </w:rPr>
        <w:t xml:space="preserve">                         </w:t>
      </w:r>
      <w:r w:rsidR="00773B8C" w:rsidRPr="00936C71">
        <w:rPr>
          <w:rFonts w:ascii="Times New Roman" w:hAnsi="Times New Roman" w:cs="Times New Roman"/>
          <w:i/>
          <w:sz w:val="24"/>
          <w:szCs w:val="24"/>
        </w:rPr>
        <w:t>čerpáno</w:t>
      </w:r>
      <w:proofErr w:type="gramEnd"/>
      <w:r w:rsidR="00C754C8">
        <w:rPr>
          <w:rFonts w:ascii="Times New Roman" w:hAnsi="Times New Roman" w:cs="Times New Roman"/>
          <w:i/>
          <w:sz w:val="24"/>
          <w:szCs w:val="24"/>
        </w:rPr>
        <w:t xml:space="preserve"> 0 tis. Kč</w:t>
      </w:r>
      <w:r w:rsidR="00773B8C" w:rsidRPr="00936C71">
        <w:rPr>
          <w:rFonts w:ascii="Times New Roman" w:hAnsi="Times New Roman" w:cs="Times New Roman"/>
          <w:i/>
          <w:sz w:val="24"/>
          <w:szCs w:val="24"/>
        </w:rPr>
        <w:t xml:space="preserve"> </w:t>
      </w:r>
      <w:r w:rsidR="00301E33">
        <w:rPr>
          <w:rFonts w:ascii="Times New Roman" w:hAnsi="Times New Roman" w:cs="Times New Roman"/>
          <w:i/>
          <w:sz w:val="24"/>
          <w:szCs w:val="24"/>
        </w:rPr>
        <w:t>(</w:t>
      </w:r>
      <w:r w:rsidR="00773B8C" w:rsidRPr="00936C71">
        <w:rPr>
          <w:rFonts w:ascii="Times New Roman" w:hAnsi="Times New Roman" w:cs="Times New Roman"/>
          <w:i/>
          <w:sz w:val="24"/>
          <w:szCs w:val="24"/>
        </w:rPr>
        <w:t>0,</w:t>
      </w:r>
      <w:r w:rsidR="00C754C8">
        <w:rPr>
          <w:rFonts w:ascii="Times New Roman" w:hAnsi="Times New Roman" w:cs="Times New Roman"/>
          <w:i/>
          <w:sz w:val="24"/>
          <w:szCs w:val="24"/>
        </w:rPr>
        <w:t>0</w:t>
      </w:r>
      <w:r w:rsidR="00773B8C" w:rsidRPr="00936C71">
        <w:rPr>
          <w:rFonts w:ascii="Times New Roman" w:hAnsi="Times New Roman" w:cs="Times New Roman"/>
          <w:i/>
          <w:sz w:val="24"/>
          <w:szCs w:val="24"/>
        </w:rPr>
        <w:t>0 % RU</w:t>
      </w:r>
      <w:r w:rsidR="00301E33">
        <w:rPr>
          <w:rFonts w:ascii="Times New Roman" w:hAnsi="Times New Roman" w:cs="Times New Roman"/>
          <w:i/>
          <w:sz w:val="24"/>
          <w:szCs w:val="24"/>
        </w:rPr>
        <w:t>)</w:t>
      </w:r>
    </w:p>
    <w:p w14:paraId="430CD25A"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5DEEA82D" w14:textId="77777777" w:rsidR="007652D1" w:rsidRPr="00936C71" w:rsidRDefault="007652D1" w:rsidP="00A54CA5">
      <w:pPr>
        <w:contextualSpacing/>
        <w:jc w:val="both"/>
        <w:rPr>
          <w:rFonts w:ascii="Times New Roman" w:hAnsi="Times New Roman" w:cs="Times New Roman"/>
          <w:sz w:val="24"/>
          <w:szCs w:val="24"/>
        </w:rPr>
      </w:pPr>
    </w:p>
    <w:p w14:paraId="27B6AC40" w14:textId="66B43B42"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w:t>
      </w:r>
      <w:proofErr w:type="gramStart"/>
      <w:r w:rsidRPr="00936C71">
        <w:rPr>
          <w:rFonts w:ascii="Times New Roman" w:hAnsi="Times New Roman" w:cs="Times New Roman"/>
          <w:i/>
          <w:sz w:val="24"/>
          <w:szCs w:val="24"/>
        </w:rPr>
        <w:t>služeb</w:t>
      </w:r>
      <w:r w:rsidR="00773B8C" w:rsidRPr="00936C71">
        <w:rPr>
          <w:rFonts w:ascii="Times New Roman" w:hAnsi="Times New Roman" w:cs="Times New Roman"/>
          <w:i/>
          <w:sz w:val="24"/>
          <w:szCs w:val="24"/>
        </w:rPr>
        <w:t xml:space="preserve">                        </w:t>
      </w:r>
      <w:r w:rsidR="00330659" w:rsidRPr="00936C71">
        <w:rPr>
          <w:rFonts w:ascii="Times New Roman" w:hAnsi="Times New Roman" w:cs="Times New Roman"/>
          <w:i/>
          <w:sz w:val="24"/>
          <w:szCs w:val="24"/>
        </w:rPr>
        <w:t xml:space="preserve">           </w:t>
      </w:r>
      <w:r w:rsidR="00301E33">
        <w:rPr>
          <w:rFonts w:ascii="Times New Roman" w:hAnsi="Times New Roman" w:cs="Times New Roman"/>
          <w:i/>
          <w:sz w:val="24"/>
          <w:szCs w:val="24"/>
        </w:rPr>
        <w:t xml:space="preserve">  </w:t>
      </w:r>
      <w:r w:rsidR="0033065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sidR="00773B8C"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402 tis. Kč (60,6</w:t>
      </w:r>
      <w:r w:rsidR="00C754C8">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25FAEE4A" w14:textId="77777777" w:rsidR="007652D1" w:rsidRPr="00936C71" w:rsidRDefault="007652D1" w:rsidP="00A54CA5">
      <w:pPr>
        <w:shd w:val="clear" w:color="auto" w:fill="FFFFFF"/>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V průběhu roku 2019 byly z položky uhrazeny ladičské a </w:t>
      </w:r>
      <w:proofErr w:type="spellStart"/>
      <w:r w:rsidRPr="00936C71">
        <w:rPr>
          <w:rFonts w:ascii="Times New Roman" w:hAnsi="Times New Roman" w:cs="Times New Roman"/>
          <w:sz w:val="24"/>
          <w:szCs w:val="24"/>
        </w:rPr>
        <w:t>klavírnické</w:t>
      </w:r>
      <w:proofErr w:type="spellEnd"/>
      <w:r w:rsidRPr="00936C71">
        <w:rPr>
          <w:rFonts w:ascii="Times New Roman" w:hAnsi="Times New Roman" w:cs="Times New Roman"/>
          <w:sz w:val="24"/>
          <w:szCs w:val="24"/>
        </w:rPr>
        <w:t xml:space="preserve"> práce před koncerty pořádanými MČ Praha 10 pro veřejnost. Z této položky byly rovněž uhrazeny honoráře vystupujícím umělcům na těchto koncertech ve dnech  8. 1. 2020, 12. 2. 2020. Dále byly zajištěny </w:t>
      </w:r>
      <w:proofErr w:type="spellStart"/>
      <w:r w:rsidRPr="00936C71">
        <w:rPr>
          <w:rFonts w:ascii="Times New Roman" w:hAnsi="Times New Roman" w:cs="Times New Roman"/>
          <w:sz w:val="24"/>
          <w:szCs w:val="24"/>
        </w:rPr>
        <w:t>fotopráce</w:t>
      </w:r>
      <w:proofErr w:type="spellEnd"/>
      <w:r w:rsidRPr="00936C71">
        <w:rPr>
          <w:rFonts w:ascii="Times New Roman" w:hAnsi="Times New Roman" w:cs="Times New Roman"/>
          <w:sz w:val="24"/>
          <w:szCs w:val="24"/>
        </w:rPr>
        <w:t xml:space="preserve"> z akce Vítání občánků v měsíci lednu a únoru a fotoreportáž z jubilejní diamantové svatby konané dne 21. 2. 2020. Pro potřeby kronikáře MČ Praha 10 byla uhrazena vazba kroniky s pouzdrem, fotoslužby, jazyková korektura a stylistická úprava textu Kronika MČ Praha 10, vazba kroniky rok 2018, </w:t>
      </w:r>
      <w:proofErr w:type="spellStart"/>
      <w:r w:rsidRPr="00936C71">
        <w:rPr>
          <w:rFonts w:ascii="Times New Roman" w:hAnsi="Times New Roman" w:cs="Times New Roman"/>
          <w:sz w:val="24"/>
          <w:szCs w:val="24"/>
        </w:rPr>
        <w:t>fotopráce</w:t>
      </w:r>
      <w:proofErr w:type="spellEnd"/>
      <w:r w:rsidRPr="00936C71">
        <w:rPr>
          <w:rFonts w:ascii="Times New Roman" w:hAnsi="Times New Roman" w:cs="Times New Roman"/>
          <w:sz w:val="24"/>
          <w:szCs w:val="24"/>
        </w:rPr>
        <w:t xml:space="preserve"> na Vítání občánků v náhradním termínu</w:t>
      </w:r>
      <w:r w:rsidR="003B1719" w:rsidRPr="00936C71">
        <w:rPr>
          <w:rFonts w:ascii="Times New Roman" w:hAnsi="Times New Roman" w:cs="Times New Roman"/>
          <w:sz w:val="24"/>
          <w:szCs w:val="24"/>
        </w:rPr>
        <w:br/>
      </w:r>
      <w:r w:rsidRPr="00936C71">
        <w:rPr>
          <w:rFonts w:ascii="Times New Roman" w:hAnsi="Times New Roman" w:cs="Times New Roman"/>
          <w:sz w:val="24"/>
          <w:szCs w:val="24"/>
        </w:rPr>
        <w:lastRenderedPageBreak/>
        <w:t>za jaro. Rovněž byla uhrazena platba na projekt Příběhy našich sousedů a umělecký výkon</w:t>
      </w:r>
      <w:r w:rsidR="003B1719" w:rsidRPr="00936C71">
        <w:rPr>
          <w:rFonts w:ascii="Times New Roman" w:hAnsi="Times New Roman" w:cs="Times New Roman"/>
          <w:sz w:val="24"/>
          <w:szCs w:val="24"/>
        </w:rPr>
        <w:br/>
      </w:r>
      <w:r w:rsidRPr="00936C71">
        <w:rPr>
          <w:rFonts w:ascii="Times New Roman" w:hAnsi="Times New Roman" w:cs="Times New Roman"/>
          <w:sz w:val="24"/>
          <w:szCs w:val="24"/>
        </w:rPr>
        <w:t xml:space="preserve">za setkání seniorů. </w:t>
      </w:r>
    </w:p>
    <w:p w14:paraId="26945AF6" w14:textId="77777777" w:rsidR="007652D1" w:rsidRPr="00936C71" w:rsidRDefault="007652D1" w:rsidP="00A54CA5">
      <w:pPr>
        <w:shd w:val="clear" w:color="auto" w:fill="FFFFFF"/>
        <w:contextualSpacing/>
        <w:jc w:val="both"/>
        <w:rPr>
          <w:rFonts w:ascii="Times New Roman" w:hAnsi="Times New Roman" w:cs="Times New Roman"/>
          <w:sz w:val="24"/>
          <w:szCs w:val="24"/>
        </w:rPr>
      </w:pPr>
    </w:p>
    <w:p w14:paraId="24724D2F" w14:textId="1ADF8A65"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5175 – Pohoštění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330659" w:rsidRPr="00936C71">
        <w:rPr>
          <w:rFonts w:ascii="Times New Roman" w:hAnsi="Times New Roman" w:cs="Times New Roman"/>
          <w:i/>
          <w:sz w:val="24"/>
          <w:szCs w:val="24"/>
        </w:rPr>
        <w:t xml:space="preserve">       </w:t>
      </w:r>
      <w:r w:rsidR="002E3A6B">
        <w:rPr>
          <w:rFonts w:ascii="Times New Roman" w:hAnsi="Times New Roman" w:cs="Times New Roman"/>
          <w:i/>
          <w:sz w:val="24"/>
          <w:szCs w:val="24"/>
        </w:rPr>
        <w:t xml:space="preserve"> </w:t>
      </w:r>
      <w:r w:rsidR="00301E33">
        <w:rPr>
          <w:rFonts w:ascii="Times New Roman" w:hAnsi="Times New Roman" w:cs="Times New Roman"/>
          <w:i/>
          <w:sz w:val="24"/>
          <w:szCs w:val="24"/>
        </w:rPr>
        <w:t xml:space="preserve">  </w:t>
      </w:r>
      <w:r w:rsidRPr="00936C71">
        <w:rPr>
          <w:rFonts w:ascii="Times New Roman" w:hAnsi="Times New Roman" w:cs="Times New Roman"/>
          <w:i/>
          <w:sz w:val="24"/>
          <w:szCs w:val="24"/>
        </w:rPr>
        <w:t>čerpáno 3 tis. Kč (6,0</w:t>
      </w:r>
      <w:r w:rsidR="002E3A6B">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5007D84B" w14:textId="77777777"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sz w:val="24"/>
          <w:szCs w:val="24"/>
        </w:rPr>
        <w:t>Finanční prostředky z této položky byly použity na pohoštění při setkání jubilantů.</w:t>
      </w:r>
    </w:p>
    <w:p w14:paraId="58019561" w14:textId="77777777" w:rsidR="007652D1" w:rsidRPr="00936C71" w:rsidRDefault="007652D1" w:rsidP="00A54CA5">
      <w:pPr>
        <w:contextualSpacing/>
        <w:jc w:val="both"/>
        <w:rPr>
          <w:rFonts w:ascii="Times New Roman" w:hAnsi="Times New Roman" w:cs="Times New Roman"/>
          <w:i/>
          <w:sz w:val="24"/>
          <w:szCs w:val="24"/>
        </w:rPr>
      </w:pPr>
    </w:p>
    <w:p w14:paraId="4FCC85CD" w14:textId="7C48CF88"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5194 – Věcné dary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A835E8"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w:t>
      </w:r>
      <w:r w:rsidR="00A835E8" w:rsidRPr="00936C71">
        <w:rPr>
          <w:rFonts w:ascii="Times New Roman" w:hAnsi="Times New Roman" w:cs="Times New Roman"/>
          <w:i/>
          <w:sz w:val="24"/>
          <w:szCs w:val="24"/>
        </w:rPr>
        <w:t>o</w:t>
      </w:r>
      <w:r w:rsidRPr="00936C71">
        <w:rPr>
          <w:rFonts w:ascii="Times New Roman" w:hAnsi="Times New Roman" w:cs="Times New Roman"/>
          <w:i/>
          <w:sz w:val="24"/>
          <w:szCs w:val="24"/>
        </w:rPr>
        <w:t xml:space="preserve"> 40</w:t>
      </w:r>
      <w:r w:rsidR="00A835E8" w:rsidRPr="00936C71">
        <w:rPr>
          <w:rFonts w:ascii="Times New Roman" w:hAnsi="Times New Roman" w:cs="Times New Roman"/>
          <w:i/>
          <w:sz w:val="24"/>
          <w:szCs w:val="24"/>
        </w:rPr>
        <w:t xml:space="preserve">3 </w:t>
      </w:r>
      <w:r w:rsidRPr="00936C71">
        <w:rPr>
          <w:rFonts w:ascii="Times New Roman" w:hAnsi="Times New Roman" w:cs="Times New Roman"/>
          <w:i/>
          <w:sz w:val="24"/>
          <w:szCs w:val="24"/>
        </w:rPr>
        <w:t>tis. Kč (99,</w:t>
      </w:r>
      <w:r w:rsidR="00AD52FE">
        <w:rPr>
          <w:rFonts w:ascii="Times New Roman" w:hAnsi="Times New Roman" w:cs="Times New Roman"/>
          <w:i/>
          <w:sz w:val="24"/>
          <w:szCs w:val="24"/>
        </w:rPr>
        <w:t xml:space="preserve">75 </w:t>
      </w:r>
      <w:r w:rsidRPr="00936C71">
        <w:rPr>
          <w:rFonts w:ascii="Times New Roman" w:hAnsi="Times New Roman" w:cs="Times New Roman"/>
          <w:i/>
          <w:sz w:val="24"/>
          <w:szCs w:val="24"/>
        </w:rPr>
        <w:t>% RU)</w:t>
      </w:r>
    </w:p>
    <w:p w14:paraId="7435E1F6"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úhrady květinových darů při pořádání koncertů a vánočních akcí v průběhu prosince 2019, kdy fakturace přesáhla nový rok, dále</w:t>
      </w:r>
      <w:r w:rsidR="003B1719" w:rsidRPr="00936C71">
        <w:rPr>
          <w:rFonts w:ascii="Times New Roman" w:hAnsi="Times New Roman" w:cs="Times New Roman"/>
          <w:sz w:val="24"/>
          <w:szCs w:val="24"/>
        </w:rPr>
        <w:br/>
      </w:r>
      <w:r w:rsidRPr="00936C71">
        <w:rPr>
          <w:rFonts w:ascii="Times New Roman" w:hAnsi="Times New Roman" w:cs="Times New Roman"/>
          <w:sz w:val="24"/>
          <w:szCs w:val="24"/>
        </w:rPr>
        <w:t xml:space="preserve">na květinové dary pro akce Vítání občánků 2020, státoobčanské sliby, dárkové koše pro 100leté životní výročí a jubilejní svatby, </w:t>
      </w:r>
      <w:proofErr w:type="spellStart"/>
      <w:r w:rsidRPr="00936C71">
        <w:rPr>
          <w:rFonts w:ascii="Times New Roman" w:hAnsi="Times New Roman" w:cs="Times New Roman"/>
          <w:sz w:val="24"/>
          <w:szCs w:val="24"/>
        </w:rPr>
        <w:t>capáčky</w:t>
      </w:r>
      <w:proofErr w:type="spellEnd"/>
      <w:r w:rsidRPr="00936C71">
        <w:rPr>
          <w:rFonts w:ascii="Times New Roman" w:hAnsi="Times New Roman" w:cs="Times New Roman"/>
          <w:sz w:val="24"/>
          <w:szCs w:val="24"/>
        </w:rPr>
        <w:t xml:space="preserve"> pro děti při akcích Vítání občánků a dárkové balíčky pro setkání jubilantů dožívajících se 90 let a 95 let životní výročí. Dále byly uhrazeny </w:t>
      </w:r>
      <w:proofErr w:type="spellStart"/>
      <w:r w:rsidRPr="00936C71">
        <w:rPr>
          <w:rFonts w:ascii="Times New Roman" w:hAnsi="Times New Roman" w:cs="Times New Roman"/>
          <w:sz w:val="24"/>
          <w:szCs w:val="24"/>
        </w:rPr>
        <w:t>capáčky</w:t>
      </w:r>
      <w:proofErr w:type="spellEnd"/>
      <w:r w:rsidRPr="00936C71">
        <w:rPr>
          <w:rFonts w:ascii="Times New Roman" w:hAnsi="Times New Roman" w:cs="Times New Roman"/>
          <w:sz w:val="24"/>
          <w:szCs w:val="24"/>
        </w:rPr>
        <w:t xml:space="preserve"> pro Vítání občánků, dárkové balíčky pro jubilanty a setkání seniorů a květiny pro tyto akce. Z položky bylo uhrazeno 1 500 ks Povídání o pejskovi a kočičce.</w:t>
      </w:r>
    </w:p>
    <w:p w14:paraId="522A8810" w14:textId="77777777" w:rsidR="007652D1" w:rsidRPr="00936C71" w:rsidRDefault="007652D1" w:rsidP="00A54CA5">
      <w:pPr>
        <w:contextualSpacing/>
        <w:jc w:val="both"/>
        <w:rPr>
          <w:rFonts w:ascii="Times New Roman" w:hAnsi="Times New Roman" w:cs="Times New Roman"/>
          <w:sz w:val="24"/>
          <w:szCs w:val="24"/>
          <w:u w:val="single"/>
        </w:rPr>
      </w:pPr>
    </w:p>
    <w:p w14:paraId="44B2A4A8" w14:textId="77777777" w:rsidR="007652D1" w:rsidRPr="00936C71" w:rsidRDefault="007652D1" w:rsidP="00A54CA5">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3399 – Ostatní záležitosti kultury, církví a sdělovacích prostředků</w:t>
      </w:r>
    </w:p>
    <w:p w14:paraId="14638884" w14:textId="77777777" w:rsidR="0076785D" w:rsidRPr="00936C71" w:rsidRDefault="0076785D" w:rsidP="00A54CA5">
      <w:pPr>
        <w:contextualSpacing/>
        <w:jc w:val="both"/>
        <w:rPr>
          <w:rFonts w:ascii="Times New Roman" w:hAnsi="Times New Roman" w:cs="Times New Roman"/>
          <w:i/>
          <w:sz w:val="24"/>
          <w:szCs w:val="24"/>
        </w:rPr>
      </w:pPr>
    </w:p>
    <w:p w14:paraId="4978EE5E" w14:textId="7CDF82FA"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5041 – Odměny za užití </w:t>
      </w:r>
      <w:proofErr w:type="spellStart"/>
      <w:r w:rsidRPr="00936C71">
        <w:rPr>
          <w:rFonts w:ascii="Times New Roman" w:hAnsi="Times New Roman" w:cs="Times New Roman"/>
          <w:i/>
          <w:sz w:val="24"/>
          <w:szCs w:val="24"/>
        </w:rPr>
        <w:t>dušev</w:t>
      </w:r>
      <w:proofErr w:type="spellEnd"/>
      <w:r w:rsidRPr="00936C71">
        <w:rPr>
          <w:rFonts w:ascii="Times New Roman" w:hAnsi="Times New Roman" w:cs="Times New Roman"/>
          <w:i/>
          <w:sz w:val="24"/>
          <w:szCs w:val="24"/>
        </w:rPr>
        <w:t xml:space="preserve">. vlastnictví </w:t>
      </w:r>
      <w:proofErr w:type="gramStart"/>
      <w:r w:rsidRPr="00936C71">
        <w:rPr>
          <w:rFonts w:ascii="Times New Roman" w:hAnsi="Times New Roman" w:cs="Times New Roman"/>
          <w:i/>
          <w:sz w:val="24"/>
          <w:szCs w:val="24"/>
        </w:rPr>
        <w:t xml:space="preserve">OSA            </w:t>
      </w:r>
      <w:r w:rsidR="00E75570" w:rsidRPr="00936C71">
        <w:rPr>
          <w:rFonts w:ascii="Times New Roman" w:hAnsi="Times New Roman" w:cs="Times New Roman"/>
          <w:i/>
          <w:sz w:val="24"/>
          <w:szCs w:val="24"/>
        </w:rPr>
        <w:t xml:space="preserve">  </w:t>
      </w:r>
      <w:r w:rsidR="00AD52FE">
        <w:rPr>
          <w:rFonts w:ascii="Times New Roman" w:hAnsi="Times New Roman" w:cs="Times New Roman"/>
          <w:i/>
          <w:sz w:val="24"/>
          <w:szCs w:val="24"/>
        </w:rPr>
        <w:t xml:space="preserve">  </w:t>
      </w:r>
      <w:r w:rsidRPr="00936C71">
        <w:rPr>
          <w:rFonts w:ascii="Times New Roman" w:hAnsi="Times New Roman" w:cs="Times New Roman"/>
          <w:i/>
          <w:sz w:val="24"/>
          <w:szCs w:val="24"/>
        </w:rPr>
        <w:t>čerpán</w:t>
      </w:r>
      <w:r w:rsidR="00A835E8" w:rsidRPr="00936C71">
        <w:rPr>
          <w:rFonts w:ascii="Times New Roman" w:hAnsi="Times New Roman" w:cs="Times New Roman"/>
          <w:i/>
          <w:sz w:val="24"/>
          <w:szCs w:val="24"/>
        </w:rPr>
        <w:t>o</w:t>
      </w:r>
      <w:proofErr w:type="gramEnd"/>
      <w:r w:rsidRPr="00936C71">
        <w:rPr>
          <w:rFonts w:ascii="Times New Roman" w:hAnsi="Times New Roman" w:cs="Times New Roman"/>
          <w:i/>
          <w:sz w:val="24"/>
          <w:szCs w:val="24"/>
        </w:rPr>
        <w:t xml:space="preserve"> 9 tis. Kč (45,0</w:t>
      </w:r>
      <w:r w:rsidR="00AD52FE">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F5D71C0"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použity na úhradu autorské odměny při konání akce Happening k 30. výročí Sametové revoluce 15. 11. 2019 a licenční poplatek na knihovničky</w:t>
      </w:r>
      <w:r w:rsidR="00B22711" w:rsidRPr="00936C71">
        <w:rPr>
          <w:rFonts w:ascii="Times New Roman" w:hAnsi="Times New Roman" w:cs="Times New Roman"/>
          <w:sz w:val="24"/>
          <w:szCs w:val="24"/>
        </w:rPr>
        <w:br/>
      </w:r>
      <w:r w:rsidRPr="00936C71">
        <w:rPr>
          <w:rFonts w:ascii="Times New Roman" w:hAnsi="Times New Roman" w:cs="Times New Roman"/>
          <w:sz w:val="24"/>
          <w:szCs w:val="24"/>
        </w:rPr>
        <w:t>za rok 2020.</w:t>
      </w:r>
    </w:p>
    <w:p w14:paraId="7EE1B846" w14:textId="77777777" w:rsidR="007652D1" w:rsidRPr="00936C71" w:rsidRDefault="007652D1" w:rsidP="00A54CA5">
      <w:pPr>
        <w:contextualSpacing/>
        <w:jc w:val="both"/>
        <w:rPr>
          <w:rFonts w:ascii="Times New Roman" w:hAnsi="Times New Roman" w:cs="Times New Roman"/>
          <w:i/>
          <w:color w:val="0000CC"/>
          <w:sz w:val="24"/>
          <w:szCs w:val="24"/>
        </w:rPr>
      </w:pPr>
    </w:p>
    <w:p w14:paraId="34675A5B" w14:textId="05B60EAC"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5139 – Nákup materiálu j. n.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E75570" w:rsidRPr="00936C71">
        <w:rPr>
          <w:rFonts w:ascii="Times New Roman" w:hAnsi="Times New Roman" w:cs="Times New Roman"/>
          <w:i/>
          <w:sz w:val="24"/>
          <w:szCs w:val="24"/>
        </w:rPr>
        <w:t xml:space="preserve">     </w:t>
      </w:r>
      <w:r w:rsidR="00A835E8" w:rsidRPr="00936C71">
        <w:rPr>
          <w:rFonts w:ascii="Times New Roman" w:hAnsi="Times New Roman" w:cs="Times New Roman"/>
          <w:i/>
          <w:sz w:val="24"/>
          <w:szCs w:val="24"/>
        </w:rPr>
        <w:t xml:space="preserve">   </w:t>
      </w:r>
      <w:r w:rsidR="00E75570" w:rsidRPr="00936C71">
        <w:rPr>
          <w:rFonts w:ascii="Times New Roman" w:hAnsi="Times New Roman" w:cs="Times New Roman"/>
          <w:i/>
          <w:sz w:val="24"/>
          <w:szCs w:val="24"/>
        </w:rPr>
        <w:t xml:space="preserve">     </w:t>
      </w:r>
      <w:r w:rsidR="00301E3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čerpáno 5 </w:t>
      </w:r>
      <w:r w:rsidR="00A835E8" w:rsidRPr="00936C71">
        <w:rPr>
          <w:rFonts w:ascii="Times New Roman" w:hAnsi="Times New Roman" w:cs="Times New Roman"/>
          <w:i/>
          <w:sz w:val="24"/>
          <w:szCs w:val="24"/>
        </w:rPr>
        <w:t>tis. Kč (8,</w:t>
      </w:r>
      <w:r w:rsidR="00AD52FE">
        <w:rPr>
          <w:rFonts w:ascii="Times New Roman" w:hAnsi="Times New Roman" w:cs="Times New Roman"/>
          <w:i/>
          <w:sz w:val="24"/>
          <w:szCs w:val="24"/>
        </w:rPr>
        <w:t>3</w:t>
      </w:r>
      <w:r w:rsidR="00A835E8" w:rsidRPr="00936C71">
        <w:rPr>
          <w:rFonts w:ascii="Times New Roman" w:hAnsi="Times New Roman" w:cs="Times New Roman"/>
          <w:i/>
          <w:sz w:val="24"/>
          <w:szCs w:val="24"/>
        </w:rPr>
        <w:t xml:space="preserve">3 % </w:t>
      </w:r>
      <w:r w:rsidRPr="00936C71">
        <w:rPr>
          <w:rFonts w:ascii="Times New Roman" w:hAnsi="Times New Roman" w:cs="Times New Roman"/>
          <w:i/>
          <w:sz w:val="24"/>
          <w:szCs w:val="24"/>
        </w:rPr>
        <w:t>RU)</w:t>
      </w:r>
    </w:p>
    <w:p w14:paraId="7C021186"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čerpány k zakoupení materiálu a dekorací pro vánoční akce. </w:t>
      </w:r>
    </w:p>
    <w:p w14:paraId="766731EB" w14:textId="77777777" w:rsidR="007652D1" w:rsidRPr="00936C71" w:rsidRDefault="007652D1" w:rsidP="00A54CA5">
      <w:pPr>
        <w:contextualSpacing/>
        <w:jc w:val="both"/>
        <w:rPr>
          <w:rFonts w:ascii="Times New Roman" w:hAnsi="Times New Roman" w:cs="Times New Roman"/>
          <w:color w:val="0000CC"/>
          <w:sz w:val="24"/>
          <w:szCs w:val="24"/>
        </w:rPr>
      </w:pPr>
    </w:p>
    <w:p w14:paraId="6FF30878" w14:textId="773C7A11" w:rsidR="00B22711" w:rsidRPr="00936C71" w:rsidRDefault="007652D1" w:rsidP="00B22711">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5164 – Pronájem</w:t>
      </w:r>
      <w:r w:rsidRPr="00936C71">
        <w:rPr>
          <w:rFonts w:ascii="Times New Roman" w:hAnsi="Times New Roman" w:cs="Times New Roman"/>
          <w:i/>
          <w:sz w:val="24"/>
          <w:szCs w:val="24"/>
        </w:rPr>
        <w:tab/>
      </w:r>
      <w:r w:rsidRPr="00936C71">
        <w:rPr>
          <w:rFonts w:ascii="Times New Roman" w:hAnsi="Times New Roman" w:cs="Times New Roman"/>
          <w:i/>
          <w:sz w:val="24"/>
          <w:szCs w:val="24"/>
        </w:rPr>
        <w:tab/>
      </w:r>
      <w:bookmarkStart w:id="20" w:name="_Hlk45914528"/>
      <w:r w:rsidR="00AD52FE">
        <w:rPr>
          <w:rFonts w:ascii="Times New Roman" w:hAnsi="Times New Roman" w:cs="Times New Roman"/>
          <w:i/>
          <w:sz w:val="24"/>
          <w:szCs w:val="24"/>
        </w:rPr>
        <w:t xml:space="preserve">           </w:t>
      </w:r>
      <w:r w:rsidR="00301E33">
        <w:rPr>
          <w:rFonts w:ascii="Times New Roman" w:hAnsi="Times New Roman" w:cs="Times New Roman"/>
          <w:i/>
          <w:sz w:val="24"/>
          <w:szCs w:val="24"/>
        </w:rPr>
        <w:t xml:space="preserve"> </w:t>
      </w:r>
      <w:r w:rsidR="00B22711" w:rsidRPr="00936C71">
        <w:rPr>
          <w:rFonts w:ascii="Times New Roman" w:hAnsi="Times New Roman" w:cs="Times New Roman"/>
          <w:i/>
          <w:sz w:val="24"/>
          <w:szCs w:val="24"/>
        </w:rPr>
        <w:t>čerpáno</w:t>
      </w:r>
      <w:r w:rsidR="00AD52FE">
        <w:rPr>
          <w:rFonts w:ascii="Times New Roman" w:hAnsi="Times New Roman" w:cs="Times New Roman"/>
          <w:i/>
          <w:sz w:val="24"/>
          <w:szCs w:val="24"/>
        </w:rPr>
        <w:t xml:space="preserve"> 0 tis. Kč</w:t>
      </w:r>
      <w:r w:rsidR="00B22711" w:rsidRPr="00936C71">
        <w:rPr>
          <w:rFonts w:ascii="Times New Roman" w:hAnsi="Times New Roman" w:cs="Times New Roman"/>
          <w:i/>
          <w:sz w:val="24"/>
          <w:szCs w:val="24"/>
        </w:rPr>
        <w:t xml:space="preserve"> </w:t>
      </w:r>
      <w:r w:rsidR="00301E33">
        <w:rPr>
          <w:rFonts w:ascii="Times New Roman" w:hAnsi="Times New Roman" w:cs="Times New Roman"/>
          <w:i/>
          <w:sz w:val="24"/>
          <w:szCs w:val="24"/>
        </w:rPr>
        <w:t>(</w:t>
      </w:r>
      <w:r w:rsidR="00B22711" w:rsidRPr="00936C71">
        <w:rPr>
          <w:rFonts w:ascii="Times New Roman" w:hAnsi="Times New Roman" w:cs="Times New Roman"/>
          <w:i/>
          <w:sz w:val="24"/>
          <w:szCs w:val="24"/>
        </w:rPr>
        <w:t>0,0</w:t>
      </w:r>
      <w:r w:rsidR="00AD52FE">
        <w:rPr>
          <w:rFonts w:ascii="Times New Roman" w:hAnsi="Times New Roman" w:cs="Times New Roman"/>
          <w:i/>
          <w:sz w:val="24"/>
          <w:szCs w:val="24"/>
        </w:rPr>
        <w:t>0</w:t>
      </w:r>
      <w:r w:rsidR="00B22711" w:rsidRPr="00936C71">
        <w:rPr>
          <w:rFonts w:ascii="Times New Roman" w:hAnsi="Times New Roman" w:cs="Times New Roman"/>
          <w:i/>
          <w:sz w:val="24"/>
          <w:szCs w:val="24"/>
        </w:rPr>
        <w:t xml:space="preserve"> % RU</w:t>
      </w:r>
      <w:r w:rsidR="00301E33">
        <w:rPr>
          <w:rFonts w:ascii="Times New Roman" w:hAnsi="Times New Roman" w:cs="Times New Roman"/>
          <w:i/>
          <w:sz w:val="24"/>
          <w:szCs w:val="24"/>
        </w:rPr>
        <w:t>)</w:t>
      </w:r>
    </w:p>
    <w:p w14:paraId="5998C66C"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bookmarkEnd w:id="20"/>
    </w:p>
    <w:p w14:paraId="55010D8D" w14:textId="77777777" w:rsidR="007652D1" w:rsidRPr="00936C71" w:rsidRDefault="007652D1" w:rsidP="00A54CA5">
      <w:pPr>
        <w:tabs>
          <w:tab w:val="left" w:pos="2388"/>
        </w:tabs>
        <w:contextualSpacing/>
        <w:jc w:val="both"/>
        <w:rPr>
          <w:rFonts w:ascii="Times New Roman" w:hAnsi="Times New Roman" w:cs="Times New Roman"/>
          <w:i/>
          <w:color w:val="0000CC"/>
          <w:sz w:val="24"/>
          <w:szCs w:val="24"/>
        </w:rPr>
      </w:pPr>
    </w:p>
    <w:p w14:paraId="2471BEC7" w14:textId="2CA3C54C" w:rsidR="003B792C" w:rsidRPr="00936C71" w:rsidRDefault="007652D1" w:rsidP="003B792C">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5166 – Konzult., poradenské a právní služby</w:t>
      </w:r>
      <w:r w:rsidRPr="00936C71">
        <w:rPr>
          <w:rFonts w:ascii="Times New Roman" w:hAnsi="Times New Roman" w:cs="Times New Roman"/>
          <w:i/>
          <w:sz w:val="24"/>
          <w:szCs w:val="24"/>
        </w:rPr>
        <w:tab/>
      </w:r>
      <w:r w:rsidR="00AD52FE">
        <w:rPr>
          <w:rFonts w:ascii="Times New Roman" w:hAnsi="Times New Roman" w:cs="Times New Roman"/>
          <w:i/>
          <w:sz w:val="24"/>
          <w:szCs w:val="24"/>
        </w:rPr>
        <w:t xml:space="preserve">            </w:t>
      </w:r>
      <w:r w:rsidR="00AD52FE" w:rsidRPr="00936C71">
        <w:rPr>
          <w:rFonts w:ascii="Times New Roman" w:hAnsi="Times New Roman" w:cs="Times New Roman"/>
          <w:i/>
          <w:sz w:val="24"/>
          <w:szCs w:val="24"/>
        </w:rPr>
        <w:t>čerpáno</w:t>
      </w:r>
      <w:r w:rsidR="00AD52FE">
        <w:rPr>
          <w:rFonts w:ascii="Times New Roman" w:hAnsi="Times New Roman" w:cs="Times New Roman"/>
          <w:i/>
          <w:sz w:val="24"/>
          <w:szCs w:val="24"/>
        </w:rPr>
        <w:t xml:space="preserve"> 0 tis. Kč</w:t>
      </w:r>
      <w:r w:rsidR="00AD52FE" w:rsidRPr="00936C71">
        <w:rPr>
          <w:rFonts w:ascii="Times New Roman" w:hAnsi="Times New Roman" w:cs="Times New Roman"/>
          <w:i/>
          <w:sz w:val="24"/>
          <w:szCs w:val="24"/>
        </w:rPr>
        <w:t xml:space="preserve"> </w:t>
      </w:r>
      <w:r w:rsidR="00AD52FE">
        <w:rPr>
          <w:rFonts w:ascii="Times New Roman" w:hAnsi="Times New Roman" w:cs="Times New Roman"/>
          <w:i/>
          <w:sz w:val="24"/>
          <w:szCs w:val="24"/>
        </w:rPr>
        <w:t>(</w:t>
      </w:r>
      <w:r w:rsidR="00AD52FE" w:rsidRPr="00936C71">
        <w:rPr>
          <w:rFonts w:ascii="Times New Roman" w:hAnsi="Times New Roman" w:cs="Times New Roman"/>
          <w:i/>
          <w:sz w:val="24"/>
          <w:szCs w:val="24"/>
        </w:rPr>
        <w:t>0,0</w:t>
      </w:r>
      <w:r w:rsidR="00AD52FE">
        <w:rPr>
          <w:rFonts w:ascii="Times New Roman" w:hAnsi="Times New Roman" w:cs="Times New Roman"/>
          <w:i/>
          <w:sz w:val="24"/>
          <w:szCs w:val="24"/>
        </w:rPr>
        <w:t>0</w:t>
      </w:r>
      <w:r w:rsidR="00AD52FE" w:rsidRPr="00936C71">
        <w:rPr>
          <w:rFonts w:ascii="Times New Roman" w:hAnsi="Times New Roman" w:cs="Times New Roman"/>
          <w:i/>
          <w:sz w:val="24"/>
          <w:szCs w:val="24"/>
        </w:rPr>
        <w:t xml:space="preserve"> % RU</w:t>
      </w:r>
      <w:r w:rsidR="00AD52FE">
        <w:rPr>
          <w:rFonts w:ascii="Times New Roman" w:hAnsi="Times New Roman" w:cs="Times New Roman"/>
          <w:i/>
          <w:sz w:val="24"/>
          <w:szCs w:val="24"/>
        </w:rPr>
        <w:t>)</w:t>
      </w:r>
    </w:p>
    <w:p w14:paraId="3AB0A8FE"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264FE3CE" w14:textId="77777777" w:rsidR="007652D1" w:rsidRPr="00936C71" w:rsidRDefault="007652D1" w:rsidP="00A54CA5">
      <w:pPr>
        <w:contextualSpacing/>
        <w:jc w:val="both"/>
        <w:rPr>
          <w:rFonts w:ascii="Times New Roman" w:hAnsi="Times New Roman" w:cs="Times New Roman"/>
          <w:i/>
          <w:sz w:val="24"/>
          <w:szCs w:val="24"/>
        </w:rPr>
      </w:pPr>
    </w:p>
    <w:p w14:paraId="61E30CE8" w14:textId="33A5D222"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w:t>
      </w:r>
      <w:r w:rsidR="009F1F34">
        <w:rPr>
          <w:rFonts w:ascii="Times New Roman" w:hAnsi="Times New Roman" w:cs="Times New Roman"/>
          <w:i/>
          <w:sz w:val="24"/>
          <w:szCs w:val="24"/>
        </w:rPr>
        <w:t xml:space="preserve">ostatních </w:t>
      </w:r>
      <w:r w:rsidR="00AD52FE">
        <w:rPr>
          <w:rFonts w:ascii="Times New Roman" w:hAnsi="Times New Roman" w:cs="Times New Roman"/>
          <w:i/>
          <w:sz w:val="24"/>
          <w:szCs w:val="24"/>
        </w:rPr>
        <w:t xml:space="preserve">služeb </w:t>
      </w:r>
      <w:r w:rsidR="00AD52FE">
        <w:rPr>
          <w:rFonts w:ascii="Times New Roman" w:hAnsi="Times New Roman" w:cs="Times New Roman"/>
          <w:i/>
          <w:sz w:val="24"/>
          <w:szCs w:val="24"/>
        </w:rPr>
        <w:tab/>
      </w:r>
      <w:r w:rsidR="00AD52FE">
        <w:rPr>
          <w:rFonts w:ascii="Times New Roman" w:hAnsi="Times New Roman" w:cs="Times New Roman"/>
          <w:i/>
          <w:sz w:val="24"/>
          <w:szCs w:val="24"/>
        </w:rPr>
        <w:tab/>
      </w:r>
      <w:r w:rsidR="00AD52FE">
        <w:rPr>
          <w:rFonts w:ascii="Times New Roman" w:hAnsi="Times New Roman" w:cs="Times New Roman"/>
          <w:i/>
          <w:sz w:val="24"/>
          <w:szCs w:val="24"/>
        </w:rPr>
        <w:tab/>
        <w:t xml:space="preserve">      </w:t>
      </w:r>
      <w:r w:rsidRPr="00936C71">
        <w:rPr>
          <w:rFonts w:ascii="Times New Roman" w:hAnsi="Times New Roman" w:cs="Times New Roman"/>
          <w:i/>
          <w:sz w:val="24"/>
          <w:szCs w:val="24"/>
        </w:rPr>
        <w:t>čerpáno 738 tis. Kč (49,2</w:t>
      </w:r>
      <w:r w:rsidR="00AD52FE">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5E730D86" w14:textId="60962EBF"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použity k úhradě kompletního zajištění akce Rybí polévka konané dne 24. 12. 2019, jejíž fakturace proběhla po začátku nového roku. Rovněž tak bylo uhrazeno moderování akce k výročí Sametové revoluce. Dále bylo zajištěno vytvoření loga pro akce MČ</w:t>
      </w:r>
      <w:r w:rsidR="008125D7">
        <w:rPr>
          <w:rFonts w:ascii="Times New Roman" w:hAnsi="Times New Roman" w:cs="Times New Roman"/>
          <w:sz w:val="24"/>
          <w:szCs w:val="24"/>
        </w:rPr>
        <w:t> </w:t>
      </w:r>
      <w:r w:rsidRPr="00936C71">
        <w:rPr>
          <w:rFonts w:ascii="Times New Roman" w:hAnsi="Times New Roman" w:cs="Times New Roman"/>
          <w:sz w:val="24"/>
          <w:szCs w:val="24"/>
        </w:rPr>
        <w:t>Praha 10 k výročí 130 let od narození K. Čapka, byl zajištěn návrh vizuální podoby ceny bratří Čapků, dále byl</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zhotoven návrh upomínkových předmětů pro udělení Čestného občanství</w:t>
      </w:r>
      <w:r w:rsidR="00832005" w:rsidRPr="00936C71">
        <w:rPr>
          <w:rFonts w:ascii="Times New Roman" w:hAnsi="Times New Roman" w:cs="Times New Roman"/>
          <w:sz w:val="24"/>
          <w:szCs w:val="24"/>
        </w:rPr>
        <w:br/>
      </w:r>
      <w:r w:rsidRPr="00936C71">
        <w:rPr>
          <w:rFonts w:ascii="Times New Roman" w:hAnsi="Times New Roman" w:cs="Times New Roman"/>
          <w:sz w:val="24"/>
          <w:szCs w:val="24"/>
        </w:rPr>
        <w:t>a jejich následné zhotovení a grafické řešení diplomů pro 1., 2., 3. místo Cena bří Čapků.</w:t>
      </w:r>
    </w:p>
    <w:p w14:paraId="7EDAC76F" w14:textId="00D6378D"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Z akcí proběhla úhrada technického zajištění zvukové aparatury Zpívání z balkonu dne 28.</w:t>
      </w:r>
      <w:r w:rsidR="008125D7">
        <w:rPr>
          <w:rFonts w:ascii="Times New Roman" w:hAnsi="Times New Roman" w:cs="Times New Roman"/>
          <w:sz w:val="24"/>
          <w:szCs w:val="24"/>
        </w:rPr>
        <w:t xml:space="preserve"> 5. </w:t>
      </w:r>
      <w:r w:rsidRPr="00936C71">
        <w:rPr>
          <w:rFonts w:ascii="Times New Roman" w:hAnsi="Times New Roman" w:cs="Times New Roman"/>
          <w:sz w:val="24"/>
          <w:szCs w:val="24"/>
        </w:rPr>
        <w:t>- 4. 6. 2020. V termínu 11. 6. 2020 se uskutečnila akce Dny pro Desítku – metro Strašnická, dne</w:t>
      </w:r>
      <w:r w:rsidR="008125D7">
        <w:rPr>
          <w:rFonts w:ascii="Times New Roman" w:hAnsi="Times New Roman" w:cs="Times New Roman"/>
          <w:sz w:val="24"/>
          <w:szCs w:val="24"/>
        </w:rPr>
        <w:t> </w:t>
      </w:r>
      <w:r w:rsidRPr="00936C71">
        <w:rPr>
          <w:rFonts w:ascii="Times New Roman" w:hAnsi="Times New Roman" w:cs="Times New Roman"/>
          <w:sz w:val="24"/>
          <w:szCs w:val="24"/>
        </w:rPr>
        <w:t xml:space="preserve">13. 6. 2020 na </w:t>
      </w:r>
      <w:proofErr w:type="spellStart"/>
      <w:r w:rsidRPr="00936C71">
        <w:rPr>
          <w:rFonts w:ascii="Times New Roman" w:hAnsi="Times New Roman" w:cs="Times New Roman"/>
          <w:sz w:val="24"/>
          <w:szCs w:val="24"/>
        </w:rPr>
        <w:t>Gutovce</w:t>
      </w:r>
      <w:proofErr w:type="spellEnd"/>
      <w:r w:rsidRPr="00936C71">
        <w:rPr>
          <w:rFonts w:ascii="Times New Roman" w:hAnsi="Times New Roman" w:cs="Times New Roman"/>
          <w:sz w:val="24"/>
          <w:szCs w:val="24"/>
        </w:rPr>
        <w:t xml:space="preserve">  a 18. 6. 2020 v Malešickém parku. </w:t>
      </w:r>
    </w:p>
    <w:p w14:paraId="2A21F3E6" w14:textId="56117C8A"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dále použity na úhradu programu a techniky na farmářských trzích dne</w:t>
      </w:r>
      <w:r w:rsidR="008125D7">
        <w:rPr>
          <w:rFonts w:ascii="Times New Roman" w:hAnsi="Times New Roman" w:cs="Times New Roman"/>
          <w:sz w:val="24"/>
          <w:szCs w:val="24"/>
        </w:rPr>
        <w:t> </w:t>
      </w:r>
      <w:r w:rsidRPr="00936C71">
        <w:rPr>
          <w:rFonts w:ascii="Times New Roman" w:hAnsi="Times New Roman" w:cs="Times New Roman"/>
          <w:sz w:val="24"/>
          <w:szCs w:val="24"/>
        </w:rPr>
        <w:t>30. 5. a 27. 6. 2020, v rámci spolupořadatelství proběhl v Kulturním domě Barikádníků</w:t>
      </w:r>
      <w:r w:rsidR="00832005" w:rsidRPr="00936C71">
        <w:rPr>
          <w:rFonts w:ascii="Times New Roman" w:hAnsi="Times New Roman" w:cs="Times New Roman"/>
          <w:sz w:val="24"/>
          <w:szCs w:val="24"/>
        </w:rPr>
        <w:br/>
      </w:r>
      <w:r w:rsidRPr="00936C71">
        <w:rPr>
          <w:rFonts w:ascii="Times New Roman" w:hAnsi="Times New Roman" w:cs="Times New Roman"/>
          <w:sz w:val="24"/>
          <w:szCs w:val="24"/>
        </w:rPr>
        <w:t xml:space="preserve">dne 6. 6. 2020 Den dětí a 7. 6. 2020 Vystoupení pro děti. </w:t>
      </w:r>
    </w:p>
    <w:p w14:paraId="73967AB8"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Z této položky byl dále uhrazen program akce Dny pro Desítku konané 13.</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6.</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promítání letního kina ve dnech 25.</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6., 9.7., 23.</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7., 6.</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8., 20.</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8., 27.</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8., 3.</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9.2020, zajištění festivalu </w:t>
      </w:r>
      <w:proofErr w:type="spellStart"/>
      <w:r w:rsidRPr="00936C71">
        <w:rPr>
          <w:rFonts w:ascii="Times New Roman" w:hAnsi="Times New Roman" w:cs="Times New Roman"/>
          <w:sz w:val="24"/>
          <w:szCs w:val="24"/>
        </w:rPr>
        <w:t>Maňána</w:t>
      </w:r>
      <w:proofErr w:type="spellEnd"/>
      <w:r w:rsidRPr="00936C71">
        <w:rPr>
          <w:rFonts w:ascii="Times New Roman" w:hAnsi="Times New Roman" w:cs="Times New Roman"/>
          <w:sz w:val="24"/>
          <w:szCs w:val="24"/>
        </w:rPr>
        <w:t xml:space="preserve"> </w:t>
      </w:r>
      <w:r w:rsidRPr="00936C71">
        <w:rPr>
          <w:rFonts w:ascii="Times New Roman" w:hAnsi="Times New Roman" w:cs="Times New Roman"/>
          <w:sz w:val="24"/>
          <w:szCs w:val="24"/>
        </w:rPr>
        <w:lastRenderedPageBreak/>
        <w:t>dne 30.</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8.</w:t>
      </w:r>
      <w:r w:rsidR="00832005" w:rsidRPr="00936C71">
        <w:rPr>
          <w:rFonts w:ascii="Times New Roman" w:hAnsi="Times New Roman" w:cs="Times New Roman"/>
          <w:sz w:val="24"/>
          <w:szCs w:val="24"/>
        </w:rPr>
        <w:t xml:space="preserve"> 20</w:t>
      </w:r>
      <w:r w:rsidRPr="00936C71">
        <w:rPr>
          <w:rFonts w:ascii="Times New Roman" w:hAnsi="Times New Roman" w:cs="Times New Roman"/>
          <w:sz w:val="24"/>
          <w:szCs w:val="24"/>
        </w:rPr>
        <w:t>20, dětský program Zpátky do školy 5.</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9.</w:t>
      </w:r>
      <w:r w:rsidR="00832005" w:rsidRPr="00936C71">
        <w:rPr>
          <w:rFonts w:ascii="Times New Roman" w:hAnsi="Times New Roman" w:cs="Times New Roman"/>
          <w:sz w:val="24"/>
          <w:szCs w:val="24"/>
        </w:rPr>
        <w:t xml:space="preserve"> 20</w:t>
      </w:r>
      <w:r w:rsidRPr="00936C71">
        <w:rPr>
          <w:rFonts w:ascii="Times New Roman" w:hAnsi="Times New Roman" w:cs="Times New Roman"/>
          <w:sz w:val="24"/>
          <w:szCs w:val="24"/>
        </w:rPr>
        <w:t>20, ukázky první pomoci ve dnech 3.-4.</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10. a 10.-11.</w:t>
      </w:r>
      <w:r w:rsidR="00832005" w:rsidRPr="00936C71">
        <w:rPr>
          <w:rFonts w:ascii="Times New Roman" w:hAnsi="Times New Roman" w:cs="Times New Roman"/>
          <w:sz w:val="24"/>
          <w:szCs w:val="24"/>
        </w:rPr>
        <w:t xml:space="preserve"> </w:t>
      </w:r>
      <w:r w:rsidRPr="00936C71">
        <w:rPr>
          <w:rFonts w:ascii="Times New Roman" w:hAnsi="Times New Roman" w:cs="Times New Roman"/>
          <w:sz w:val="24"/>
          <w:szCs w:val="24"/>
        </w:rPr>
        <w:t>10.2020, dála potom tisk katalogu festivalu M3/Umění v prostoru 2020.</w:t>
      </w:r>
    </w:p>
    <w:p w14:paraId="6EEEDF93" w14:textId="77777777" w:rsidR="007652D1" w:rsidRPr="00936C71" w:rsidRDefault="007652D1" w:rsidP="00A54CA5">
      <w:pPr>
        <w:contextualSpacing/>
        <w:jc w:val="both"/>
        <w:rPr>
          <w:rFonts w:ascii="Times New Roman" w:hAnsi="Times New Roman" w:cs="Times New Roman"/>
          <w:sz w:val="24"/>
          <w:szCs w:val="24"/>
        </w:rPr>
      </w:pPr>
    </w:p>
    <w:p w14:paraId="5D03F89F" w14:textId="1ECB7DAC"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5175 – Pohoštění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E75570" w:rsidRPr="00936C71">
        <w:rPr>
          <w:rFonts w:ascii="Times New Roman" w:hAnsi="Times New Roman" w:cs="Times New Roman"/>
          <w:i/>
          <w:sz w:val="24"/>
          <w:szCs w:val="24"/>
        </w:rPr>
        <w:t xml:space="preserve">      </w:t>
      </w:r>
      <w:r w:rsidR="00D81622">
        <w:rPr>
          <w:rFonts w:ascii="Times New Roman" w:hAnsi="Times New Roman" w:cs="Times New Roman"/>
          <w:i/>
          <w:sz w:val="24"/>
          <w:szCs w:val="24"/>
        </w:rPr>
        <w:t xml:space="preserve"> </w:t>
      </w:r>
      <w:r w:rsidR="00E7557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čerpáno 66 tis. Kč (18,</w:t>
      </w:r>
      <w:r w:rsidR="00D81622">
        <w:rPr>
          <w:rFonts w:ascii="Times New Roman" w:hAnsi="Times New Roman" w:cs="Times New Roman"/>
          <w:i/>
          <w:sz w:val="24"/>
          <w:szCs w:val="24"/>
        </w:rPr>
        <w:t xml:space="preserve">86 </w:t>
      </w:r>
      <w:r w:rsidRPr="00936C71">
        <w:rPr>
          <w:rFonts w:ascii="Times New Roman" w:hAnsi="Times New Roman" w:cs="Times New Roman"/>
          <w:i/>
          <w:sz w:val="24"/>
          <w:szCs w:val="24"/>
        </w:rPr>
        <w:t>% RU)</w:t>
      </w:r>
    </w:p>
    <w:p w14:paraId="7C65CD17" w14:textId="62749FF5"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Z uvedené položky byl zajištěn catering pro setkání s kulturními spolky v rámci Koncepce rozvoje kultury v Kulturním domě Barikádníků dne 14. 11.2019 a občerstvení pro jednání</w:t>
      </w:r>
      <w:r w:rsidR="00832005" w:rsidRPr="00936C71">
        <w:rPr>
          <w:rFonts w:ascii="Times New Roman" w:hAnsi="Times New Roman" w:cs="Times New Roman"/>
          <w:sz w:val="24"/>
          <w:szCs w:val="24"/>
        </w:rPr>
        <w:br/>
      </w:r>
      <w:r w:rsidRPr="00936C71">
        <w:rPr>
          <w:rFonts w:ascii="Times New Roman" w:hAnsi="Times New Roman" w:cs="Times New Roman"/>
          <w:sz w:val="24"/>
          <w:szCs w:val="24"/>
        </w:rPr>
        <w:t>u „kulatých stolů“ s aktéry sousedských a komunitních aktivit. Dále bylo uhrazeno pohoštění v rámci Dne pedagogů konaného 17. 6. 20 v Trmalově vile a drobné pohoštění na akci MČ</w:t>
      </w:r>
      <w:r w:rsidR="008125D7">
        <w:rPr>
          <w:rFonts w:ascii="Times New Roman" w:hAnsi="Times New Roman" w:cs="Times New Roman"/>
          <w:sz w:val="24"/>
          <w:szCs w:val="24"/>
        </w:rPr>
        <w:t> </w:t>
      </w:r>
      <w:r w:rsidRPr="00936C71">
        <w:rPr>
          <w:rFonts w:ascii="Times New Roman" w:hAnsi="Times New Roman" w:cs="Times New Roman"/>
          <w:sz w:val="24"/>
          <w:szCs w:val="24"/>
        </w:rPr>
        <w:t>Praha</w:t>
      </w:r>
      <w:r w:rsidR="008125D7">
        <w:rPr>
          <w:rFonts w:ascii="Times New Roman" w:hAnsi="Times New Roman" w:cs="Times New Roman"/>
          <w:sz w:val="24"/>
          <w:szCs w:val="24"/>
        </w:rPr>
        <w:t> </w:t>
      </w:r>
      <w:r w:rsidRPr="00936C71">
        <w:rPr>
          <w:rFonts w:ascii="Times New Roman" w:hAnsi="Times New Roman" w:cs="Times New Roman"/>
          <w:sz w:val="24"/>
          <w:szCs w:val="24"/>
        </w:rPr>
        <w:t xml:space="preserve">10. </w:t>
      </w:r>
    </w:p>
    <w:p w14:paraId="6879E9AF" w14:textId="77777777" w:rsidR="007652D1" w:rsidRPr="00936C71" w:rsidRDefault="007652D1" w:rsidP="00A54CA5">
      <w:pPr>
        <w:contextualSpacing/>
        <w:jc w:val="both"/>
        <w:rPr>
          <w:rFonts w:ascii="Times New Roman" w:hAnsi="Times New Roman" w:cs="Times New Roman"/>
          <w:color w:val="0000CC"/>
          <w:sz w:val="24"/>
          <w:szCs w:val="24"/>
        </w:rPr>
      </w:pPr>
    </w:p>
    <w:p w14:paraId="2806C201" w14:textId="2F29600F"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5194 – Věcné dary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E75570" w:rsidRPr="00936C71">
        <w:rPr>
          <w:rFonts w:ascii="Times New Roman" w:hAnsi="Times New Roman" w:cs="Times New Roman"/>
          <w:i/>
          <w:sz w:val="24"/>
          <w:szCs w:val="24"/>
        </w:rPr>
        <w:t xml:space="preserve">        </w:t>
      </w:r>
      <w:r w:rsidR="008125D7">
        <w:rPr>
          <w:rFonts w:ascii="Times New Roman" w:hAnsi="Times New Roman" w:cs="Times New Roman"/>
          <w:i/>
          <w:sz w:val="24"/>
          <w:szCs w:val="24"/>
        </w:rPr>
        <w:t xml:space="preserve">  </w:t>
      </w:r>
      <w:r w:rsidR="00E7557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čerpáno 717 tis. Kč (77,1</w:t>
      </w:r>
      <w:r w:rsidR="00D81622">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264D7BA1"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zakoupení květinových darů při pořádání koncertů a vánoční akce, jejichž fakturace proběhla až v začátku roku 2020, pořízeny byly dárkové balíčky na Setkání pedagogů a květinové dary na akci MČ Praha 10 dne 4. 5. 2020.</w:t>
      </w:r>
    </w:p>
    <w:p w14:paraId="058C8C1C"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V dalším období byly pořízeny poukázky na nákup knih pro akce MČ Praha 10, věcné dary knihy J. Čapek Pracoval jsem mnoho, uhrazen byl tisk a grafika vč. záložky ke knize </w:t>
      </w:r>
      <w:proofErr w:type="spellStart"/>
      <w:r w:rsidRPr="00936C71">
        <w:rPr>
          <w:rFonts w:ascii="Times New Roman" w:hAnsi="Times New Roman" w:cs="Times New Roman"/>
          <w:sz w:val="24"/>
          <w:szCs w:val="24"/>
        </w:rPr>
        <w:t>Pudlenka</w:t>
      </w:r>
      <w:proofErr w:type="spellEnd"/>
      <w:r w:rsidRPr="00936C71">
        <w:rPr>
          <w:rFonts w:ascii="Times New Roman" w:hAnsi="Times New Roman" w:cs="Times New Roman"/>
          <w:sz w:val="24"/>
          <w:szCs w:val="24"/>
        </w:rPr>
        <w:t xml:space="preserve"> v počtu 1 500 ks,, dárkový koš k životnímu 100letému výročí, vzpomínkové kufříky – Život v kufříku, uhrazeno bylo 500 ks publikace Slavné stavby a 500 ks publikace Osobnosti</w:t>
      </w:r>
      <w:r w:rsidR="00832005" w:rsidRPr="00936C71">
        <w:rPr>
          <w:rFonts w:ascii="Times New Roman" w:hAnsi="Times New Roman" w:cs="Times New Roman"/>
          <w:sz w:val="24"/>
          <w:szCs w:val="24"/>
        </w:rPr>
        <w:br/>
      </w:r>
      <w:r w:rsidRPr="00936C71">
        <w:rPr>
          <w:rFonts w:ascii="Times New Roman" w:hAnsi="Times New Roman" w:cs="Times New Roman"/>
          <w:sz w:val="24"/>
          <w:szCs w:val="24"/>
        </w:rPr>
        <w:t xml:space="preserve">a památky, 100 ks voucherů po 200 Kč, věcné dary pro akce OKP, 3 pamětní knihy k nabytí českého státního občanství a dárkové balíčky pro seniory. </w:t>
      </w:r>
    </w:p>
    <w:p w14:paraId="7BE7BF9F" w14:textId="77777777" w:rsidR="007652D1" w:rsidRPr="00936C71" w:rsidRDefault="007652D1" w:rsidP="00A54CA5">
      <w:pPr>
        <w:contextualSpacing/>
        <w:jc w:val="both"/>
        <w:rPr>
          <w:rFonts w:ascii="Times New Roman" w:hAnsi="Times New Roman" w:cs="Times New Roman"/>
          <w:sz w:val="24"/>
          <w:szCs w:val="24"/>
          <w:u w:val="single"/>
        </w:rPr>
      </w:pPr>
    </w:p>
    <w:p w14:paraId="04AF3279"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u w:val="single"/>
        </w:rPr>
        <w:t xml:space="preserve">§ 3429 – Ostatní zájmová činnost a rekreace                                                </w:t>
      </w:r>
    </w:p>
    <w:p w14:paraId="502FFB3C" w14:textId="77777777" w:rsidR="0076785D" w:rsidRPr="00936C71" w:rsidRDefault="0076785D" w:rsidP="00A54CA5">
      <w:pPr>
        <w:contextualSpacing/>
        <w:jc w:val="both"/>
        <w:rPr>
          <w:rFonts w:ascii="Times New Roman" w:hAnsi="Times New Roman" w:cs="Times New Roman"/>
          <w:i/>
          <w:sz w:val="24"/>
          <w:szCs w:val="24"/>
        </w:rPr>
      </w:pPr>
    </w:p>
    <w:p w14:paraId="5BC61E3D" w14:textId="77E01E37"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5133 – Léky a zdravotní materiál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D81622">
        <w:rPr>
          <w:rFonts w:ascii="Times New Roman" w:hAnsi="Times New Roman" w:cs="Times New Roman"/>
          <w:i/>
          <w:sz w:val="24"/>
          <w:szCs w:val="24"/>
        </w:rPr>
        <w:t xml:space="preserve">    </w:t>
      </w:r>
      <w:r w:rsidR="00E7557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čerpáno 22 tis. Kč (</w:t>
      </w:r>
      <w:r w:rsidR="00D81622">
        <w:rPr>
          <w:rFonts w:ascii="Times New Roman" w:hAnsi="Times New Roman" w:cs="Times New Roman"/>
          <w:i/>
          <w:sz w:val="24"/>
          <w:szCs w:val="24"/>
        </w:rPr>
        <w:t xml:space="preserve">43,40 </w:t>
      </w:r>
      <w:r w:rsidRPr="00936C71">
        <w:rPr>
          <w:rFonts w:ascii="Times New Roman" w:hAnsi="Times New Roman" w:cs="Times New Roman"/>
          <w:i/>
          <w:sz w:val="24"/>
          <w:szCs w:val="24"/>
        </w:rPr>
        <w:t>% RU)</w:t>
      </w:r>
    </w:p>
    <w:p w14:paraId="5A82E426"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použity na pořízení zdravotnického a ochranného materiálu pro letní pobyty dětí a seniorů. </w:t>
      </w:r>
    </w:p>
    <w:p w14:paraId="6A776569" w14:textId="77777777" w:rsidR="00832005" w:rsidRPr="00936C71" w:rsidRDefault="00832005" w:rsidP="00A54CA5">
      <w:pPr>
        <w:contextualSpacing/>
        <w:jc w:val="both"/>
        <w:rPr>
          <w:rFonts w:ascii="Times New Roman" w:hAnsi="Times New Roman" w:cs="Times New Roman"/>
          <w:sz w:val="24"/>
          <w:szCs w:val="24"/>
        </w:rPr>
      </w:pPr>
    </w:p>
    <w:p w14:paraId="017A64A9" w14:textId="78B84F8A"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5139 – Nákup materiálu j. n.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E75570" w:rsidRPr="00936C71">
        <w:rPr>
          <w:rFonts w:ascii="Times New Roman" w:hAnsi="Times New Roman" w:cs="Times New Roman"/>
          <w:i/>
          <w:sz w:val="24"/>
          <w:szCs w:val="24"/>
        </w:rPr>
        <w:t xml:space="preserve">   </w:t>
      </w:r>
      <w:r w:rsidR="00D81622">
        <w:rPr>
          <w:rFonts w:ascii="Times New Roman" w:hAnsi="Times New Roman" w:cs="Times New Roman"/>
          <w:i/>
          <w:sz w:val="24"/>
          <w:szCs w:val="24"/>
        </w:rPr>
        <w:t xml:space="preserve"> </w:t>
      </w:r>
      <w:r w:rsidRPr="00936C71">
        <w:rPr>
          <w:rFonts w:ascii="Times New Roman" w:hAnsi="Times New Roman" w:cs="Times New Roman"/>
          <w:i/>
          <w:sz w:val="24"/>
          <w:szCs w:val="24"/>
        </w:rPr>
        <w:t>čerpáno 31 tis. Kč (41,3</w:t>
      </w:r>
      <w:r w:rsidR="00D81622">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4F745001"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čerpány na nákup materiálu na letní pobyty pořádané MČ Praha 10. Jednalo se o papíry, míčky, stuhy, balící papír, etikety, materiál do výtvarných  soutěží apod. pro dětské letní pobyty a stejně tak materiálové vybavení pro pobyty seniorů. </w:t>
      </w:r>
    </w:p>
    <w:p w14:paraId="3C2E2170" w14:textId="77777777" w:rsidR="007652D1" w:rsidRPr="00936C71" w:rsidRDefault="007652D1" w:rsidP="00A54CA5">
      <w:pPr>
        <w:contextualSpacing/>
        <w:jc w:val="both"/>
        <w:rPr>
          <w:rFonts w:ascii="Times New Roman" w:hAnsi="Times New Roman" w:cs="Times New Roman"/>
          <w:bCs/>
          <w:sz w:val="24"/>
          <w:szCs w:val="24"/>
        </w:rPr>
      </w:pPr>
    </w:p>
    <w:p w14:paraId="50C59A48" w14:textId="32AD73DB"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5161 – Poštovní služby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E75570" w:rsidRPr="00936C71">
        <w:rPr>
          <w:rFonts w:ascii="Times New Roman" w:hAnsi="Times New Roman" w:cs="Times New Roman"/>
          <w:i/>
          <w:sz w:val="24"/>
          <w:szCs w:val="24"/>
        </w:rPr>
        <w:t xml:space="preserve">     </w:t>
      </w:r>
      <w:r w:rsidR="00D81622">
        <w:rPr>
          <w:rFonts w:ascii="Times New Roman" w:hAnsi="Times New Roman" w:cs="Times New Roman"/>
          <w:i/>
          <w:sz w:val="24"/>
          <w:szCs w:val="24"/>
        </w:rPr>
        <w:t xml:space="preserve"> </w:t>
      </w:r>
      <w:r w:rsidRPr="00936C71">
        <w:rPr>
          <w:rFonts w:ascii="Times New Roman" w:hAnsi="Times New Roman" w:cs="Times New Roman"/>
          <w:i/>
          <w:sz w:val="24"/>
          <w:szCs w:val="24"/>
        </w:rPr>
        <w:t>čerpáno 3 tis. Kč (60,0</w:t>
      </w:r>
      <w:r w:rsidR="00D81622">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47BC98C4" w14:textId="77777777" w:rsidR="007652D1" w:rsidRPr="00936C71" w:rsidRDefault="007652D1" w:rsidP="00A54CA5">
      <w:pPr>
        <w:contextualSpacing/>
        <w:jc w:val="both"/>
        <w:rPr>
          <w:rFonts w:ascii="Times New Roman" w:hAnsi="Times New Roman" w:cs="Times New Roman"/>
          <w:bCs/>
          <w:sz w:val="24"/>
          <w:szCs w:val="24"/>
        </w:rPr>
      </w:pPr>
      <w:r w:rsidRPr="00936C71">
        <w:rPr>
          <w:rFonts w:ascii="Times New Roman" w:hAnsi="Times New Roman" w:cs="Times New Roman"/>
          <w:bCs/>
          <w:sz w:val="24"/>
          <w:szCs w:val="24"/>
        </w:rPr>
        <w:t xml:space="preserve">Finanční prostředky byly použity na úhradu poštovného pro dětský tábor. </w:t>
      </w:r>
    </w:p>
    <w:p w14:paraId="293D8486" w14:textId="77777777" w:rsidR="007652D1" w:rsidRPr="00936C71" w:rsidRDefault="007652D1" w:rsidP="00A54CA5">
      <w:pPr>
        <w:contextualSpacing/>
        <w:jc w:val="both"/>
        <w:rPr>
          <w:rFonts w:ascii="Times New Roman" w:hAnsi="Times New Roman" w:cs="Times New Roman"/>
          <w:bCs/>
          <w:sz w:val="24"/>
          <w:szCs w:val="24"/>
        </w:rPr>
      </w:pPr>
    </w:p>
    <w:p w14:paraId="3811E30B" w14:textId="196E7988"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w:t>
      </w:r>
      <w:r w:rsidR="00D81622">
        <w:rPr>
          <w:rFonts w:ascii="Times New Roman" w:hAnsi="Times New Roman" w:cs="Times New Roman"/>
          <w:i/>
          <w:sz w:val="24"/>
          <w:szCs w:val="24"/>
        </w:rPr>
        <w:t xml:space="preserve"> </w:t>
      </w:r>
      <w:r w:rsidRPr="00936C71">
        <w:rPr>
          <w:rFonts w:ascii="Times New Roman" w:hAnsi="Times New Roman" w:cs="Times New Roman"/>
          <w:i/>
          <w:sz w:val="24"/>
          <w:szCs w:val="24"/>
        </w:rPr>
        <w:t>Nákup ost</w:t>
      </w:r>
      <w:r w:rsidR="007C6B1B">
        <w:rPr>
          <w:rFonts w:ascii="Times New Roman" w:hAnsi="Times New Roman" w:cs="Times New Roman"/>
          <w:i/>
          <w:sz w:val="24"/>
          <w:szCs w:val="24"/>
        </w:rPr>
        <w:t>atních</w:t>
      </w:r>
      <w:r w:rsidR="00D81622">
        <w:rPr>
          <w:rFonts w:ascii="Times New Roman" w:hAnsi="Times New Roman" w:cs="Times New Roman"/>
          <w:i/>
          <w:sz w:val="24"/>
          <w:szCs w:val="24"/>
        </w:rPr>
        <w:t xml:space="preserve"> služeb </w:t>
      </w:r>
      <w:r w:rsidR="00D81622">
        <w:rPr>
          <w:rFonts w:ascii="Times New Roman" w:hAnsi="Times New Roman" w:cs="Times New Roman"/>
          <w:i/>
          <w:sz w:val="24"/>
          <w:szCs w:val="24"/>
        </w:rPr>
        <w:tab/>
      </w:r>
      <w:r w:rsidR="00D81622">
        <w:rPr>
          <w:rFonts w:ascii="Times New Roman" w:hAnsi="Times New Roman" w:cs="Times New Roman"/>
          <w:i/>
          <w:sz w:val="24"/>
          <w:szCs w:val="24"/>
        </w:rPr>
        <w:tab/>
      </w:r>
      <w:r w:rsidR="00D81622">
        <w:rPr>
          <w:rFonts w:ascii="Times New Roman" w:hAnsi="Times New Roman" w:cs="Times New Roman"/>
          <w:i/>
          <w:sz w:val="24"/>
          <w:szCs w:val="24"/>
        </w:rPr>
        <w:tab/>
        <w:t xml:space="preserve">      </w:t>
      </w:r>
      <w:r w:rsidRPr="00936C71">
        <w:rPr>
          <w:rFonts w:ascii="Times New Roman" w:hAnsi="Times New Roman" w:cs="Times New Roman"/>
          <w:i/>
          <w:sz w:val="24"/>
          <w:szCs w:val="24"/>
        </w:rPr>
        <w:t>čerpáno 320 tis. Kč (64,0</w:t>
      </w:r>
      <w:r w:rsidR="00D81622">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213FF916" w14:textId="5D2B45A5"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pro zajištění dopravy při dětských letních pobytech, 70 ks jízdenek na Černohorský expres, dopravu na dětský tábor 1.</w:t>
      </w:r>
      <w:r w:rsidR="00176474" w:rsidRPr="00936C71">
        <w:rPr>
          <w:rFonts w:ascii="Times New Roman" w:hAnsi="Times New Roman" w:cs="Times New Roman"/>
          <w:sz w:val="24"/>
          <w:szCs w:val="24"/>
        </w:rPr>
        <w:t xml:space="preserve"> </w:t>
      </w:r>
      <w:r w:rsidRPr="00936C71">
        <w:rPr>
          <w:rFonts w:ascii="Times New Roman" w:hAnsi="Times New Roman" w:cs="Times New Roman"/>
          <w:sz w:val="24"/>
          <w:szCs w:val="24"/>
        </w:rPr>
        <w:t>7. a 12.</w:t>
      </w:r>
      <w:r w:rsidR="00176474" w:rsidRPr="00936C71">
        <w:rPr>
          <w:rFonts w:ascii="Times New Roman" w:hAnsi="Times New Roman" w:cs="Times New Roman"/>
          <w:sz w:val="24"/>
          <w:szCs w:val="24"/>
        </w:rPr>
        <w:t xml:space="preserve"> </w:t>
      </w:r>
      <w:r w:rsidRPr="00936C71">
        <w:rPr>
          <w:rFonts w:ascii="Times New Roman" w:hAnsi="Times New Roman" w:cs="Times New Roman"/>
          <w:sz w:val="24"/>
          <w:szCs w:val="24"/>
        </w:rPr>
        <w:t>7.</w:t>
      </w:r>
      <w:r w:rsidR="00176474" w:rsidRPr="00936C71">
        <w:rPr>
          <w:rFonts w:ascii="Times New Roman" w:hAnsi="Times New Roman" w:cs="Times New Roman"/>
          <w:sz w:val="24"/>
          <w:szCs w:val="24"/>
        </w:rPr>
        <w:t xml:space="preserve"> 2</w:t>
      </w:r>
      <w:r w:rsidRPr="00936C71">
        <w:rPr>
          <w:rFonts w:ascii="Times New Roman" w:hAnsi="Times New Roman" w:cs="Times New Roman"/>
          <w:sz w:val="24"/>
          <w:szCs w:val="24"/>
        </w:rPr>
        <w:t>020, pobytové balíčky pro 12 osob pro dětský tábor, dále dopravu seniorů 30.</w:t>
      </w:r>
      <w:r w:rsidR="00176474" w:rsidRPr="00936C71">
        <w:rPr>
          <w:rFonts w:ascii="Times New Roman" w:hAnsi="Times New Roman" w:cs="Times New Roman"/>
          <w:sz w:val="24"/>
          <w:szCs w:val="24"/>
        </w:rPr>
        <w:t xml:space="preserve"> </w:t>
      </w:r>
      <w:r w:rsidRPr="00936C71">
        <w:rPr>
          <w:rFonts w:ascii="Times New Roman" w:hAnsi="Times New Roman" w:cs="Times New Roman"/>
          <w:sz w:val="24"/>
          <w:szCs w:val="24"/>
        </w:rPr>
        <w:t>8.</w:t>
      </w:r>
      <w:r w:rsidR="00176474" w:rsidRPr="00936C71">
        <w:rPr>
          <w:rFonts w:ascii="Times New Roman" w:hAnsi="Times New Roman" w:cs="Times New Roman"/>
          <w:sz w:val="24"/>
          <w:szCs w:val="24"/>
        </w:rPr>
        <w:t xml:space="preserve"> </w:t>
      </w:r>
      <w:r w:rsidRPr="00936C71">
        <w:rPr>
          <w:rFonts w:ascii="Times New Roman" w:hAnsi="Times New Roman" w:cs="Times New Roman"/>
          <w:sz w:val="24"/>
          <w:szCs w:val="24"/>
        </w:rPr>
        <w:t>-</w:t>
      </w:r>
      <w:r w:rsidR="00176474" w:rsidRPr="00936C71">
        <w:rPr>
          <w:rFonts w:ascii="Times New Roman" w:hAnsi="Times New Roman" w:cs="Times New Roman"/>
          <w:sz w:val="24"/>
          <w:szCs w:val="24"/>
        </w:rPr>
        <w:t xml:space="preserve"> </w:t>
      </w:r>
      <w:r w:rsidRPr="00936C71">
        <w:rPr>
          <w:rFonts w:ascii="Times New Roman" w:hAnsi="Times New Roman" w:cs="Times New Roman"/>
          <w:sz w:val="24"/>
          <w:szCs w:val="24"/>
        </w:rPr>
        <w:t>4.</w:t>
      </w:r>
      <w:r w:rsidR="00176474" w:rsidRPr="00936C71">
        <w:rPr>
          <w:rFonts w:ascii="Times New Roman" w:hAnsi="Times New Roman" w:cs="Times New Roman"/>
          <w:sz w:val="24"/>
          <w:szCs w:val="24"/>
        </w:rPr>
        <w:t xml:space="preserve"> </w:t>
      </w:r>
      <w:r w:rsidRPr="00936C71">
        <w:rPr>
          <w:rFonts w:ascii="Times New Roman" w:hAnsi="Times New Roman" w:cs="Times New Roman"/>
          <w:sz w:val="24"/>
          <w:szCs w:val="24"/>
        </w:rPr>
        <w:t>9.</w:t>
      </w:r>
      <w:r w:rsidR="00176474" w:rsidRPr="00936C71">
        <w:rPr>
          <w:rFonts w:ascii="Times New Roman" w:hAnsi="Times New Roman" w:cs="Times New Roman"/>
          <w:sz w:val="24"/>
          <w:szCs w:val="24"/>
        </w:rPr>
        <w:t xml:space="preserve"> 20</w:t>
      </w:r>
      <w:r w:rsidRPr="00936C71">
        <w:rPr>
          <w:rFonts w:ascii="Times New Roman" w:hAnsi="Times New Roman" w:cs="Times New Roman"/>
          <w:sz w:val="24"/>
          <w:szCs w:val="24"/>
        </w:rPr>
        <w:t>20, dopravu lanovkou pro pobyty seniorů, 2 pobytové balíčky pro seniorů, dále 85 ks pobytových balíčků pro</w:t>
      </w:r>
      <w:r w:rsidR="008125D7">
        <w:rPr>
          <w:rFonts w:ascii="Times New Roman" w:hAnsi="Times New Roman" w:cs="Times New Roman"/>
          <w:sz w:val="24"/>
          <w:szCs w:val="24"/>
        </w:rPr>
        <w:t> </w:t>
      </w:r>
      <w:r w:rsidRPr="00936C71">
        <w:rPr>
          <w:rFonts w:ascii="Times New Roman" w:hAnsi="Times New Roman" w:cs="Times New Roman"/>
          <w:sz w:val="24"/>
          <w:szCs w:val="24"/>
        </w:rPr>
        <w:t xml:space="preserve">seniory a pobytové balíčky pro dozor, zajištěna byla i přednáška o rybaření. </w:t>
      </w:r>
    </w:p>
    <w:p w14:paraId="2E437D89" w14:textId="77777777" w:rsidR="007652D1" w:rsidRPr="00936C71" w:rsidRDefault="007652D1" w:rsidP="00A54CA5">
      <w:pPr>
        <w:contextualSpacing/>
        <w:jc w:val="both"/>
        <w:rPr>
          <w:rFonts w:ascii="Times New Roman" w:hAnsi="Times New Roman" w:cs="Times New Roman"/>
          <w:i/>
          <w:color w:val="0000CC"/>
          <w:sz w:val="24"/>
          <w:szCs w:val="24"/>
        </w:rPr>
      </w:pPr>
    </w:p>
    <w:p w14:paraId="6E33C19D" w14:textId="2136CB31"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5175 – Pohoštění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8125D7">
        <w:rPr>
          <w:rFonts w:ascii="Times New Roman" w:hAnsi="Times New Roman" w:cs="Times New Roman"/>
          <w:i/>
          <w:sz w:val="24"/>
          <w:szCs w:val="24"/>
        </w:rPr>
        <w:t xml:space="preserve">      </w:t>
      </w:r>
      <w:r w:rsidR="00D81622">
        <w:rPr>
          <w:rFonts w:ascii="Times New Roman" w:hAnsi="Times New Roman" w:cs="Times New Roman"/>
          <w:i/>
          <w:sz w:val="24"/>
          <w:szCs w:val="24"/>
        </w:rPr>
        <w:t xml:space="preserve">   </w:t>
      </w:r>
      <w:r w:rsidRPr="00936C71">
        <w:rPr>
          <w:rFonts w:ascii="Times New Roman" w:hAnsi="Times New Roman" w:cs="Times New Roman"/>
          <w:i/>
          <w:sz w:val="24"/>
          <w:szCs w:val="24"/>
        </w:rPr>
        <w:t>čerpáno 15 tis. Kč (18,</w:t>
      </w:r>
      <w:r w:rsidR="00D81622">
        <w:rPr>
          <w:rFonts w:ascii="Times New Roman" w:hAnsi="Times New Roman" w:cs="Times New Roman"/>
          <w:i/>
          <w:sz w:val="24"/>
          <w:szCs w:val="24"/>
        </w:rPr>
        <w:t xml:space="preserve">75 </w:t>
      </w:r>
      <w:r w:rsidRPr="00936C71">
        <w:rPr>
          <w:rFonts w:ascii="Times New Roman" w:hAnsi="Times New Roman" w:cs="Times New Roman"/>
          <w:i/>
          <w:sz w:val="24"/>
          <w:szCs w:val="24"/>
        </w:rPr>
        <w:t>% RU)</w:t>
      </w:r>
    </w:p>
    <w:p w14:paraId="5297A3DD"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čerpány na občerstvení při výletech během dětských letních pobytech a pobytech seniorů. </w:t>
      </w:r>
    </w:p>
    <w:p w14:paraId="1E762AA1" w14:textId="77777777" w:rsidR="007652D1" w:rsidRDefault="007652D1" w:rsidP="00A54CA5">
      <w:pPr>
        <w:contextualSpacing/>
        <w:jc w:val="both"/>
        <w:rPr>
          <w:rFonts w:ascii="Times New Roman" w:hAnsi="Times New Roman" w:cs="Times New Roman"/>
          <w:color w:val="0000CC"/>
          <w:sz w:val="24"/>
          <w:szCs w:val="24"/>
        </w:rPr>
      </w:pPr>
    </w:p>
    <w:p w14:paraId="4E1DCDB9" w14:textId="77777777" w:rsidR="008125D7" w:rsidRPr="00936C71" w:rsidRDefault="008125D7" w:rsidP="00A54CA5">
      <w:pPr>
        <w:contextualSpacing/>
        <w:jc w:val="both"/>
        <w:rPr>
          <w:rFonts w:ascii="Times New Roman" w:hAnsi="Times New Roman" w:cs="Times New Roman"/>
          <w:color w:val="0000CC"/>
          <w:sz w:val="24"/>
          <w:szCs w:val="24"/>
        </w:rPr>
      </w:pPr>
    </w:p>
    <w:p w14:paraId="364E380F" w14:textId="5E598CDC"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 xml:space="preserve">Položka 5194 – Věcné dary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D81622">
        <w:rPr>
          <w:rFonts w:ascii="Times New Roman" w:hAnsi="Times New Roman" w:cs="Times New Roman"/>
          <w:i/>
          <w:sz w:val="24"/>
          <w:szCs w:val="24"/>
        </w:rPr>
        <w:t xml:space="preserve">       </w:t>
      </w:r>
      <w:r w:rsidRPr="00936C71">
        <w:rPr>
          <w:rFonts w:ascii="Times New Roman" w:hAnsi="Times New Roman" w:cs="Times New Roman"/>
          <w:i/>
          <w:sz w:val="24"/>
          <w:szCs w:val="24"/>
        </w:rPr>
        <w:t>čerpáno 11 tis. Kč (22,0</w:t>
      </w:r>
      <w:r w:rsidR="00D81622">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71C95B8E"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čerpány pro zakoupení drobných dárků a odměn pro děti na letním táboře. </w:t>
      </w:r>
    </w:p>
    <w:p w14:paraId="0B607595" w14:textId="77777777" w:rsidR="00D7341F" w:rsidRDefault="00D7341F" w:rsidP="00D7341F">
      <w:pPr>
        <w:contextualSpacing/>
        <w:jc w:val="both"/>
        <w:rPr>
          <w:rFonts w:ascii="Times New Roman" w:hAnsi="Times New Roman" w:cs="Times New Roman"/>
          <w:sz w:val="24"/>
          <w:szCs w:val="24"/>
          <w:u w:val="single"/>
        </w:rPr>
      </w:pPr>
    </w:p>
    <w:p w14:paraId="0E19A85A" w14:textId="77777777" w:rsidR="00D7341F" w:rsidRPr="00936C71" w:rsidRDefault="00D7341F" w:rsidP="00D7341F">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 4379 – Ostatní služby a činnosti v oblasti soc. prevence  </w:t>
      </w:r>
    </w:p>
    <w:p w14:paraId="095C4969" w14:textId="77777777" w:rsidR="00D7341F" w:rsidRPr="00936C71" w:rsidRDefault="00D7341F" w:rsidP="00D7341F">
      <w:pPr>
        <w:contextualSpacing/>
        <w:jc w:val="both"/>
        <w:rPr>
          <w:rFonts w:ascii="Times New Roman" w:hAnsi="Times New Roman" w:cs="Times New Roman"/>
          <w:i/>
          <w:sz w:val="24"/>
          <w:szCs w:val="24"/>
        </w:rPr>
      </w:pPr>
    </w:p>
    <w:p w14:paraId="3478E3EA" w14:textId="77777777" w:rsidR="00D7341F" w:rsidRPr="00936C71" w:rsidRDefault="00D7341F" w:rsidP="00D7341F">
      <w:pPr>
        <w:contextualSpacing/>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5167 – Služby školení a </w:t>
      </w:r>
      <w:proofErr w:type="gramStart"/>
      <w:r w:rsidRPr="00936C71">
        <w:rPr>
          <w:rFonts w:ascii="Times New Roman" w:hAnsi="Times New Roman" w:cs="Times New Roman"/>
          <w:i/>
          <w:sz w:val="24"/>
          <w:szCs w:val="24"/>
        </w:rPr>
        <w:t xml:space="preserve">vzdělávání                                   </w:t>
      </w:r>
      <w:r>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(0,0</w:t>
      </w:r>
      <w:r>
        <w:rPr>
          <w:rFonts w:ascii="Times New Roman" w:hAnsi="Times New Roman" w:cs="Times New Roman"/>
          <w:i/>
          <w:sz w:val="24"/>
          <w:szCs w:val="24"/>
        </w:rPr>
        <w:t>0</w:t>
      </w:r>
      <w:r w:rsidRPr="00936C71">
        <w:rPr>
          <w:rFonts w:ascii="Times New Roman" w:hAnsi="Times New Roman" w:cs="Times New Roman"/>
          <w:i/>
          <w:sz w:val="24"/>
          <w:szCs w:val="24"/>
        </w:rPr>
        <w:t xml:space="preserve"> % RU)  </w:t>
      </w:r>
      <w:r w:rsidRPr="00936C71">
        <w:rPr>
          <w:rFonts w:ascii="Times New Roman" w:hAnsi="Times New Roman" w:cs="Times New Roman"/>
          <w:sz w:val="24"/>
          <w:szCs w:val="24"/>
        </w:rPr>
        <w:t xml:space="preserve"> </w:t>
      </w:r>
    </w:p>
    <w:p w14:paraId="1CCC4647" w14:textId="77777777" w:rsidR="00D7341F" w:rsidRPr="00936C71" w:rsidRDefault="00D7341F" w:rsidP="00D7341F">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rPr>
        <w:t xml:space="preserve">Finanční prostředky z této položky nebyly čerpány. </w:t>
      </w:r>
    </w:p>
    <w:p w14:paraId="63B0C318" w14:textId="77777777" w:rsidR="00D7341F" w:rsidRPr="00936C71" w:rsidRDefault="00D7341F" w:rsidP="00D7341F">
      <w:pPr>
        <w:contextualSpacing/>
        <w:jc w:val="both"/>
        <w:rPr>
          <w:rFonts w:ascii="Times New Roman" w:hAnsi="Times New Roman" w:cs="Times New Roman"/>
          <w:sz w:val="24"/>
          <w:szCs w:val="24"/>
          <w:u w:val="single"/>
        </w:rPr>
      </w:pPr>
    </w:p>
    <w:p w14:paraId="0F395D7E" w14:textId="77777777" w:rsidR="00D7341F" w:rsidRPr="00936C71" w:rsidRDefault="00D7341F" w:rsidP="00D7341F">
      <w:pPr>
        <w:contextualSpacing/>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Položka 5169 – Nákup ostatních </w:t>
      </w:r>
      <w:proofErr w:type="gramStart"/>
      <w:r w:rsidRPr="00936C71">
        <w:rPr>
          <w:rFonts w:ascii="Times New Roman" w:hAnsi="Times New Roman" w:cs="Times New Roman"/>
          <w:i/>
          <w:sz w:val="24"/>
          <w:szCs w:val="24"/>
        </w:rPr>
        <w:t>služeb                                        čerpáno</w:t>
      </w:r>
      <w:proofErr w:type="gramEnd"/>
      <w:r w:rsidRPr="00936C71">
        <w:rPr>
          <w:rFonts w:ascii="Times New Roman" w:hAnsi="Times New Roman" w:cs="Times New Roman"/>
          <w:i/>
          <w:sz w:val="24"/>
          <w:szCs w:val="24"/>
        </w:rPr>
        <w:t xml:space="preserve"> 15 tis. Kč (30,0</w:t>
      </w:r>
      <w:r>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26C46239" w14:textId="77777777" w:rsidR="00D7341F" w:rsidRPr="00936C71" w:rsidRDefault="00D7341F" w:rsidP="00D7341F">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použity na úhradu kurzu práce s PC v termínu </w:t>
      </w:r>
      <w:r w:rsidRPr="00936C71">
        <w:rPr>
          <w:rFonts w:ascii="Times New Roman" w:hAnsi="Times New Roman" w:cs="Times New Roman"/>
          <w:sz w:val="24"/>
          <w:szCs w:val="24"/>
        </w:rPr>
        <w:br/>
        <w:t>5. 10. 2020 – 8. 10. 2020.</w:t>
      </w:r>
    </w:p>
    <w:p w14:paraId="56F8E811" w14:textId="77777777" w:rsidR="00D7341F" w:rsidRPr="00936C71" w:rsidRDefault="00D7341F" w:rsidP="00D7341F">
      <w:pPr>
        <w:contextualSpacing/>
        <w:jc w:val="both"/>
        <w:rPr>
          <w:rFonts w:ascii="Times New Roman" w:hAnsi="Times New Roman" w:cs="Times New Roman"/>
          <w:sz w:val="24"/>
          <w:szCs w:val="24"/>
          <w:u w:val="single"/>
        </w:rPr>
      </w:pPr>
    </w:p>
    <w:p w14:paraId="25EBB955" w14:textId="77777777" w:rsidR="00D7341F" w:rsidRPr="00936C71" w:rsidRDefault="00D7341F" w:rsidP="00D7341F">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5175 – P</w:t>
      </w:r>
      <w:r>
        <w:rPr>
          <w:rFonts w:ascii="Times New Roman" w:hAnsi="Times New Roman" w:cs="Times New Roman"/>
          <w:i/>
          <w:sz w:val="24"/>
          <w:szCs w:val="24"/>
        </w:rPr>
        <w:t xml:space="preserve">ohoštění </w:t>
      </w:r>
      <w:r>
        <w:rPr>
          <w:rFonts w:ascii="Times New Roman" w:hAnsi="Times New Roman" w:cs="Times New Roman"/>
          <w:i/>
          <w:sz w:val="24"/>
          <w:szCs w:val="24"/>
        </w:rPr>
        <w:tab/>
      </w:r>
      <w:r>
        <w:rPr>
          <w:rFonts w:ascii="Times New Roman" w:hAnsi="Times New Roman" w:cs="Times New Roman"/>
          <w:i/>
          <w:sz w:val="24"/>
          <w:szCs w:val="24"/>
        </w:rPr>
        <w:tab/>
        <w:t xml:space="preserve">           </w:t>
      </w:r>
      <w:r w:rsidRPr="00936C71">
        <w:rPr>
          <w:rFonts w:ascii="Times New Roman" w:hAnsi="Times New Roman" w:cs="Times New Roman"/>
          <w:i/>
          <w:sz w:val="24"/>
          <w:szCs w:val="24"/>
        </w:rPr>
        <w:t xml:space="preserve"> čerpáno</w:t>
      </w:r>
      <w:r>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Pr>
          <w:rFonts w:ascii="Times New Roman" w:hAnsi="Times New Roman" w:cs="Times New Roman"/>
          <w:i/>
          <w:sz w:val="24"/>
          <w:szCs w:val="24"/>
        </w:rPr>
        <w:t>(</w:t>
      </w:r>
      <w:r w:rsidRPr="00936C71">
        <w:rPr>
          <w:rFonts w:ascii="Times New Roman" w:hAnsi="Times New Roman" w:cs="Times New Roman"/>
          <w:i/>
          <w:sz w:val="24"/>
          <w:szCs w:val="24"/>
        </w:rPr>
        <w:t>0,0</w:t>
      </w:r>
      <w:r>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Pr>
          <w:rFonts w:ascii="Times New Roman" w:hAnsi="Times New Roman" w:cs="Times New Roman"/>
          <w:i/>
          <w:sz w:val="24"/>
          <w:szCs w:val="24"/>
        </w:rPr>
        <w:t>)</w:t>
      </w:r>
    </w:p>
    <w:p w14:paraId="5F31AD98" w14:textId="77777777" w:rsidR="00D7341F" w:rsidRPr="00936C71" w:rsidRDefault="00D7341F" w:rsidP="00D7341F">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rPr>
        <w:t xml:space="preserve">Finanční prostředky z této položky nebyly čerpány. </w:t>
      </w:r>
    </w:p>
    <w:p w14:paraId="0FDD9782" w14:textId="77777777" w:rsidR="00D7341F" w:rsidRPr="00936C71" w:rsidRDefault="00D7341F" w:rsidP="00D7341F">
      <w:pPr>
        <w:contextualSpacing/>
        <w:jc w:val="both"/>
        <w:rPr>
          <w:rFonts w:ascii="Times New Roman" w:hAnsi="Times New Roman" w:cs="Times New Roman"/>
          <w:sz w:val="24"/>
          <w:szCs w:val="24"/>
          <w:u w:val="single"/>
        </w:rPr>
      </w:pPr>
    </w:p>
    <w:p w14:paraId="430A104C" w14:textId="77777777" w:rsidR="00D7341F" w:rsidRPr="00936C71" w:rsidRDefault="00D7341F" w:rsidP="00D7341F">
      <w:pPr>
        <w:tabs>
          <w:tab w:val="left" w:pos="5040"/>
        </w:tabs>
        <w:contextualSpacing/>
        <w:jc w:val="both"/>
        <w:rPr>
          <w:rFonts w:ascii="Times New Roman" w:hAnsi="Times New Roman" w:cs="Times New Roman"/>
          <w:i/>
          <w:sz w:val="24"/>
          <w:szCs w:val="24"/>
        </w:rPr>
      </w:pPr>
      <w:r>
        <w:rPr>
          <w:rFonts w:ascii="Times New Roman" w:hAnsi="Times New Roman" w:cs="Times New Roman"/>
          <w:i/>
          <w:sz w:val="24"/>
          <w:szCs w:val="24"/>
        </w:rPr>
        <w:t xml:space="preserve">Položka 5194 – Věcné dary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Pr="00936C71">
        <w:rPr>
          <w:rFonts w:ascii="Times New Roman" w:hAnsi="Times New Roman" w:cs="Times New Roman"/>
          <w:i/>
          <w:sz w:val="24"/>
          <w:szCs w:val="24"/>
        </w:rPr>
        <w:t>čerpáno</w:t>
      </w:r>
      <w:r>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Pr>
          <w:rFonts w:ascii="Times New Roman" w:hAnsi="Times New Roman" w:cs="Times New Roman"/>
          <w:i/>
          <w:sz w:val="24"/>
          <w:szCs w:val="24"/>
        </w:rPr>
        <w:t>(</w:t>
      </w:r>
      <w:r w:rsidRPr="00936C71">
        <w:rPr>
          <w:rFonts w:ascii="Times New Roman" w:hAnsi="Times New Roman" w:cs="Times New Roman"/>
          <w:i/>
          <w:sz w:val="24"/>
          <w:szCs w:val="24"/>
        </w:rPr>
        <w:t>0,0</w:t>
      </w:r>
      <w:r>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Pr>
          <w:rFonts w:ascii="Times New Roman" w:hAnsi="Times New Roman" w:cs="Times New Roman"/>
          <w:i/>
          <w:sz w:val="24"/>
          <w:szCs w:val="24"/>
        </w:rPr>
        <w:t>)</w:t>
      </w:r>
    </w:p>
    <w:p w14:paraId="742004AE" w14:textId="77777777" w:rsidR="00D7341F" w:rsidRPr="00936C71" w:rsidRDefault="00D7341F" w:rsidP="00D7341F">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rPr>
        <w:t xml:space="preserve">Finanční prostředky z této položky nebyly čerpány. </w:t>
      </w:r>
    </w:p>
    <w:p w14:paraId="54CA5B0F" w14:textId="77777777" w:rsidR="00E75570" w:rsidRPr="00936C71" w:rsidRDefault="00E75570" w:rsidP="00A54CA5">
      <w:pPr>
        <w:contextualSpacing/>
        <w:jc w:val="both"/>
        <w:rPr>
          <w:rFonts w:ascii="Times New Roman" w:hAnsi="Times New Roman" w:cs="Times New Roman"/>
          <w:sz w:val="24"/>
          <w:szCs w:val="24"/>
          <w:u w:val="single"/>
        </w:rPr>
      </w:pPr>
    </w:p>
    <w:p w14:paraId="72142DAE"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u w:val="single"/>
        </w:rPr>
        <w:t>§ 6223 – Mezinárodní spolupráce (jinde nezařazená)</w:t>
      </w:r>
    </w:p>
    <w:p w14:paraId="0B29673F" w14:textId="77777777" w:rsidR="0076785D" w:rsidRPr="00936C71" w:rsidRDefault="0076785D" w:rsidP="00176474">
      <w:pPr>
        <w:tabs>
          <w:tab w:val="left" w:pos="5040"/>
        </w:tabs>
        <w:contextualSpacing/>
        <w:jc w:val="both"/>
        <w:rPr>
          <w:rFonts w:ascii="Times New Roman" w:hAnsi="Times New Roman" w:cs="Times New Roman"/>
          <w:i/>
          <w:sz w:val="24"/>
          <w:szCs w:val="24"/>
        </w:rPr>
      </w:pPr>
    </w:p>
    <w:p w14:paraId="4E6A9941" w14:textId="00110B8C" w:rsidR="00176474" w:rsidRPr="00936C71" w:rsidRDefault="007652D1" w:rsidP="00176474">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5142 – Realizované kurzové z</w:t>
      </w:r>
      <w:r w:rsidR="00D81622">
        <w:rPr>
          <w:rFonts w:ascii="Times New Roman" w:hAnsi="Times New Roman" w:cs="Times New Roman"/>
          <w:i/>
          <w:sz w:val="24"/>
          <w:szCs w:val="24"/>
        </w:rPr>
        <w:t xml:space="preserve">tráty </w:t>
      </w:r>
      <w:r w:rsidR="00D81622">
        <w:rPr>
          <w:rFonts w:ascii="Times New Roman" w:hAnsi="Times New Roman" w:cs="Times New Roman"/>
          <w:i/>
          <w:sz w:val="24"/>
          <w:szCs w:val="24"/>
        </w:rPr>
        <w:tab/>
      </w:r>
      <w:r w:rsidR="00D81622">
        <w:rPr>
          <w:rFonts w:ascii="Times New Roman" w:hAnsi="Times New Roman" w:cs="Times New Roman"/>
          <w:i/>
          <w:sz w:val="24"/>
          <w:szCs w:val="24"/>
        </w:rPr>
        <w:tab/>
        <w:t xml:space="preserve">            </w:t>
      </w:r>
      <w:r w:rsidR="00D81622" w:rsidRPr="00936C71">
        <w:rPr>
          <w:rFonts w:ascii="Times New Roman" w:hAnsi="Times New Roman" w:cs="Times New Roman"/>
          <w:i/>
          <w:sz w:val="24"/>
          <w:szCs w:val="24"/>
        </w:rPr>
        <w:t>čerpáno</w:t>
      </w:r>
      <w:r w:rsidR="00D81622">
        <w:rPr>
          <w:rFonts w:ascii="Times New Roman" w:hAnsi="Times New Roman" w:cs="Times New Roman"/>
          <w:i/>
          <w:sz w:val="24"/>
          <w:szCs w:val="24"/>
        </w:rPr>
        <w:t xml:space="preserve"> 0 tis. Kč</w:t>
      </w:r>
      <w:r w:rsidR="00D81622" w:rsidRPr="00936C71">
        <w:rPr>
          <w:rFonts w:ascii="Times New Roman" w:hAnsi="Times New Roman" w:cs="Times New Roman"/>
          <w:i/>
          <w:sz w:val="24"/>
          <w:szCs w:val="24"/>
        </w:rPr>
        <w:t xml:space="preserve"> </w:t>
      </w:r>
      <w:r w:rsidR="00D81622">
        <w:rPr>
          <w:rFonts w:ascii="Times New Roman" w:hAnsi="Times New Roman" w:cs="Times New Roman"/>
          <w:i/>
          <w:sz w:val="24"/>
          <w:szCs w:val="24"/>
        </w:rPr>
        <w:t>(</w:t>
      </w:r>
      <w:r w:rsidR="00D81622" w:rsidRPr="00936C71">
        <w:rPr>
          <w:rFonts w:ascii="Times New Roman" w:hAnsi="Times New Roman" w:cs="Times New Roman"/>
          <w:i/>
          <w:sz w:val="24"/>
          <w:szCs w:val="24"/>
        </w:rPr>
        <w:t>0,0</w:t>
      </w:r>
      <w:r w:rsidR="00D81622">
        <w:rPr>
          <w:rFonts w:ascii="Times New Roman" w:hAnsi="Times New Roman" w:cs="Times New Roman"/>
          <w:i/>
          <w:sz w:val="24"/>
          <w:szCs w:val="24"/>
        </w:rPr>
        <w:t>0</w:t>
      </w:r>
      <w:r w:rsidR="00D81622" w:rsidRPr="00936C71">
        <w:rPr>
          <w:rFonts w:ascii="Times New Roman" w:hAnsi="Times New Roman" w:cs="Times New Roman"/>
          <w:i/>
          <w:sz w:val="24"/>
          <w:szCs w:val="24"/>
        </w:rPr>
        <w:t xml:space="preserve"> % RU</w:t>
      </w:r>
      <w:r w:rsidR="00D81622">
        <w:rPr>
          <w:rFonts w:ascii="Times New Roman" w:hAnsi="Times New Roman" w:cs="Times New Roman"/>
          <w:i/>
          <w:sz w:val="24"/>
          <w:szCs w:val="24"/>
        </w:rPr>
        <w:t>)</w:t>
      </w:r>
    </w:p>
    <w:p w14:paraId="6A862362"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37085F76" w14:textId="77777777" w:rsidR="00176474" w:rsidRPr="00936C71" w:rsidRDefault="00176474" w:rsidP="00176474">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p>
    <w:p w14:paraId="57430B2E" w14:textId="687DA277" w:rsidR="00176474" w:rsidRPr="00936C71" w:rsidRDefault="00176474" w:rsidP="00176474">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5161 – Poštovní služ</w:t>
      </w:r>
      <w:r w:rsidR="00D81622">
        <w:rPr>
          <w:rFonts w:ascii="Times New Roman" w:hAnsi="Times New Roman" w:cs="Times New Roman"/>
          <w:i/>
          <w:sz w:val="24"/>
          <w:szCs w:val="24"/>
        </w:rPr>
        <w:t xml:space="preserve">by  </w:t>
      </w:r>
      <w:r w:rsidR="00D81622">
        <w:rPr>
          <w:rFonts w:ascii="Times New Roman" w:hAnsi="Times New Roman" w:cs="Times New Roman"/>
          <w:i/>
          <w:sz w:val="24"/>
          <w:szCs w:val="24"/>
        </w:rPr>
        <w:tab/>
      </w:r>
      <w:r w:rsidR="00D81622">
        <w:rPr>
          <w:rFonts w:ascii="Times New Roman" w:hAnsi="Times New Roman" w:cs="Times New Roman"/>
          <w:i/>
          <w:sz w:val="24"/>
          <w:szCs w:val="24"/>
        </w:rPr>
        <w:tab/>
        <w:t xml:space="preserve">            </w:t>
      </w:r>
      <w:r w:rsidR="00D81622" w:rsidRPr="00936C71">
        <w:rPr>
          <w:rFonts w:ascii="Times New Roman" w:hAnsi="Times New Roman" w:cs="Times New Roman"/>
          <w:i/>
          <w:sz w:val="24"/>
          <w:szCs w:val="24"/>
        </w:rPr>
        <w:t>čerpáno</w:t>
      </w:r>
      <w:r w:rsidR="00D81622">
        <w:rPr>
          <w:rFonts w:ascii="Times New Roman" w:hAnsi="Times New Roman" w:cs="Times New Roman"/>
          <w:i/>
          <w:sz w:val="24"/>
          <w:szCs w:val="24"/>
        </w:rPr>
        <w:t xml:space="preserve"> 0 tis. Kč</w:t>
      </w:r>
      <w:r w:rsidR="00D81622" w:rsidRPr="00936C71">
        <w:rPr>
          <w:rFonts w:ascii="Times New Roman" w:hAnsi="Times New Roman" w:cs="Times New Roman"/>
          <w:i/>
          <w:sz w:val="24"/>
          <w:szCs w:val="24"/>
        </w:rPr>
        <w:t xml:space="preserve"> </w:t>
      </w:r>
      <w:r w:rsidR="00D81622">
        <w:rPr>
          <w:rFonts w:ascii="Times New Roman" w:hAnsi="Times New Roman" w:cs="Times New Roman"/>
          <w:i/>
          <w:sz w:val="24"/>
          <w:szCs w:val="24"/>
        </w:rPr>
        <w:t>(</w:t>
      </w:r>
      <w:r w:rsidR="00D81622" w:rsidRPr="00936C71">
        <w:rPr>
          <w:rFonts w:ascii="Times New Roman" w:hAnsi="Times New Roman" w:cs="Times New Roman"/>
          <w:i/>
          <w:sz w:val="24"/>
          <w:szCs w:val="24"/>
        </w:rPr>
        <w:t>0,0</w:t>
      </w:r>
      <w:r w:rsidR="00D81622">
        <w:rPr>
          <w:rFonts w:ascii="Times New Roman" w:hAnsi="Times New Roman" w:cs="Times New Roman"/>
          <w:i/>
          <w:sz w:val="24"/>
          <w:szCs w:val="24"/>
        </w:rPr>
        <w:t>0</w:t>
      </w:r>
      <w:r w:rsidR="00D81622" w:rsidRPr="00936C71">
        <w:rPr>
          <w:rFonts w:ascii="Times New Roman" w:hAnsi="Times New Roman" w:cs="Times New Roman"/>
          <w:i/>
          <w:sz w:val="24"/>
          <w:szCs w:val="24"/>
        </w:rPr>
        <w:t xml:space="preserve"> % RU</w:t>
      </w:r>
      <w:r w:rsidR="00D81622">
        <w:rPr>
          <w:rFonts w:ascii="Times New Roman" w:hAnsi="Times New Roman" w:cs="Times New Roman"/>
          <w:i/>
          <w:sz w:val="24"/>
          <w:szCs w:val="24"/>
        </w:rPr>
        <w:t>)</w:t>
      </w:r>
    </w:p>
    <w:p w14:paraId="4210D155"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1A3B79C1" w14:textId="77777777" w:rsidR="007652D1" w:rsidRPr="00936C71" w:rsidRDefault="007652D1" w:rsidP="00A54CA5">
      <w:pPr>
        <w:contextualSpacing/>
        <w:jc w:val="both"/>
        <w:rPr>
          <w:rFonts w:ascii="Times New Roman" w:hAnsi="Times New Roman" w:cs="Times New Roman"/>
          <w:bCs/>
          <w:sz w:val="24"/>
          <w:szCs w:val="24"/>
        </w:rPr>
      </w:pPr>
    </w:p>
    <w:p w14:paraId="76BAACB7" w14:textId="4F13F41F" w:rsidR="00176474" w:rsidRPr="00936C71" w:rsidRDefault="007652D1" w:rsidP="00176474">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5163 – Služby peněžních ústavů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D81622">
        <w:rPr>
          <w:rFonts w:ascii="Times New Roman" w:hAnsi="Times New Roman" w:cs="Times New Roman"/>
          <w:i/>
          <w:sz w:val="24"/>
          <w:szCs w:val="24"/>
        </w:rPr>
        <w:t xml:space="preserve">            </w:t>
      </w:r>
      <w:r w:rsidR="00D81622" w:rsidRPr="00936C71">
        <w:rPr>
          <w:rFonts w:ascii="Times New Roman" w:hAnsi="Times New Roman" w:cs="Times New Roman"/>
          <w:i/>
          <w:sz w:val="24"/>
          <w:szCs w:val="24"/>
        </w:rPr>
        <w:t>čerpáno</w:t>
      </w:r>
      <w:r w:rsidR="00D81622">
        <w:rPr>
          <w:rFonts w:ascii="Times New Roman" w:hAnsi="Times New Roman" w:cs="Times New Roman"/>
          <w:i/>
          <w:sz w:val="24"/>
          <w:szCs w:val="24"/>
        </w:rPr>
        <w:t xml:space="preserve"> 0 tis. Kč</w:t>
      </w:r>
      <w:r w:rsidR="00D81622" w:rsidRPr="00936C71">
        <w:rPr>
          <w:rFonts w:ascii="Times New Roman" w:hAnsi="Times New Roman" w:cs="Times New Roman"/>
          <w:i/>
          <w:sz w:val="24"/>
          <w:szCs w:val="24"/>
        </w:rPr>
        <w:t xml:space="preserve"> </w:t>
      </w:r>
      <w:r w:rsidR="00D81622">
        <w:rPr>
          <w:rFonts w:ascii="Times New Roman" w:hAnsi="Times New Roman" w:cs="Times New Roman"/>
          <w:i/>
          <w:sz w:val="24"/>
          <w:szCs w:val="24"/>
        </w:rPr>
        <w:t>(</w:t>
      </w:r>
      <w:r w:rsidR="00D81622" w:rsidRPr="00936C71">
        <w:rPr>
          <w:rFonts w:ascii="Times New Roman" w:hAnsi="Times New Roman" w:cs="Times New Roman"/>
          <w:i/>
          <w:sz w:val="24"/>
          <w:szCs w:val="24"/>
        </w:rPr>
        <w:t>0,0</w:t>
      </w:r>
      <w:r w:rsidR="00D81622">
        <w:rPr>
          <w:rFonts w:ascii="Times New Roman" w:hAnsi="Times New Roman" w:cs="Times New Roman"/>
          <w:i/>
          <w:sz w:val="24"/>
          <w:szCs w:val="24"/>
        </w:rPr>
        <w:t>0</w:t>
      </w:r>
      <w:r w:rsidR="00D81622" w:rsidRPr="00936C71">
        <w:rPr>
          <w:rFonts w:ascii="Times New Roman" w:hAnsi="Times New Roman" w:cs="Times New Roman"/>
          <w:i/>
          <w:sz w:val="24"/>
          <w:szCs w:val="24"/>
        </w:rPr>
        <w:t xml:space="preserve"> % RU</w:t>
      </w:r>
      <w:r w:rsidR="00D81622">
        <w:rPr>
          <w:rFonts w:ascii="Times New Roman" w:hAnsi="Times New Roman" w:cs="Times New Roman"/>
          <w:i/>
          <w:sz w:val="24"/>
          <w:szCs w:val="24"/>
        </w:rPr>
        <w:t>)</w:t>
      </w:r>
    </w:p>
    <w:p w14:paraId="7280CCE2"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5240E33A" w14:textId="77777777" w:rsidR="007652D1" w:rsidRPr="00936C71" w:rsidRDefault="007652D1" w:rsidP="00A54CA5">
      <w:pPr>
        <w:contextualSpacing/>
        <w:jc w:val="both"/>
        <w:rPr>
          <w:rFonts w:ascii="Times New Roman" w:hAnsi="Times New Roman" w:cs="Times New Roman"/>
          <w:bCs/>
          <w:sz w:val="24"/>
          <w:szCs w:val="24"/>
        </w:rPr>
      </w:pPr>
      <w:r w:rsidRPr="00936C71">
        <w:rPr>
          <w:rFonts w:ascii="Times New Roman" w:hAnsi="Times New Roman" w:cs="Times New Roman"/>
          <w:i/>
          <w:sz w:val="24"/>
          <w:szCs w:val="24"/>
        </w:rPr>
        <w:t xml:space="preserve">   </w:t>
      </w:r>
    </w:p>
    <w:p w14:paraId="1E59FBEB" w14:textId="3F7871A7" w:rsidR="00176474" w:rsidRPr="00936C71" w:rsidRDefault="007652D1" w:rsidP="00176474">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5164 – Ná</w:t>
      </w:r>
      <w:r w:rsidR="00D81622">
        <w:rPr>
          <w:rFonts w:ascii="Times New Roman" w:hAnsi="Times New Roman" w:cs="Times New Roman"/>
          <w:i/>
          <w:sz w:val="24"/>
          <w:szCs w:val="24"/>
        </w:rPr>
        <w:t xml:space="preserve">jemné </w:t>
      </w:r>
      <w:r w:rsidR="00D81622">
        <w:rPr>
          <w:rFonts w:ascii="Times New Roman" w:hAnsi="Times New Roman" w:cs="Times New Roman"/>
          <w:i/>
          <w:sz w:val="24"/>
          <w:szCs w:val="24"/>
        </w:rPr>
        <w:tab/>
        <w:t xml:space="preserve">                      </w:t>
      </w:r>
      <w:r w:rsidR="00D81622" w:rsidRPr="00936C71">
        <w:rPr>
          <w:rFonts w:ascii="Times New Roman" w:hAnsi="Times New Roman" w:cs="Times New Roman"/>
          <w:i/>
          <w:sz w:val="24"/>
          <w:szCs w:val="24"/>
        </w:rPr>
        <w:t>čerpáno</w:t>
      </w:r>
      <w:r w:rsidR="00D81622">
        <w:rPr>
          <w:rFonts w:ascii="Times New Roman" w:hAnsi="Times New Roman" w:cs="Times New Roman"/>
          <w:i/>
          <w:sz w:val="24"/>
          <w:szCs w:val="24"/>
        </w:rPr>
        <w:t xml:space="preserve"> 0 tis. Kč</w:t>
      </w:r>
      <w:r w:rsidR="00D81622" w:rsidRPr="00936C71">
        <w:rPr>
          <w:rFonts w:ascii="Times New Roman" w:hAnsi="Times New Roman" w:cs="Times New Roman"/>
          <w:i/>
          <w:sz w:val="24"/>
          <w:szCs w:val="24"/>
        </w:rPr>
        <w:t xml:space="preserve"> </w:t>
      </w:r>
      <w:r w:rsidR="00D81622">
        <w:rPr>
          <w:rFonts w:ascii="Times New Roman" w:hAnsi="Times New Roman" w:cs="Times New Roman"/>
          <w:i/>
          <w:sz w:val="24"/>
          <w:szCs w:val="24"/>
        </w:rPr>
        <w:t>(</w:t>
      </w:r>
      <w:r w:rsidR="00D81622" w:rsidRPr="00936C71">
        <w:rPr>
          <w:rFonts w:ascii="Times New Roman" w:hAnsi="Times New Roman" w:cs="Times New Roman"/>
          <w:i/>
          <w:sz w:val="24"/>
          <w:szCs w:val="24"/>
        </w:rPr>
        <w:t>0,0</w:t>
      </w:r>
      <w:r w:rsidR="00D81622">
        <w:rPr>
          <w:rFonts w:ascii="Times New Roman" w:hAnsi="Times New Roman" w:cs="Times New Roman"/>
          <w:i/>
          <w:sz w:val="24"/>
          <w:szCs w:val="24"/>
        </w:rPr>
        <w:t>0</w:t>
      </w:r>
      <w:r w:rsidR="00D81622" w:rsidRPr="00936C71">
        <w:rPr>
          <w:rFonts w:ascii="Times New Roman" w:hAnsi="Times New Roman" w:cs="Times New Roman"/>
          <w:i/>
          <w:sz w:val="24"/>
          <w:szCs w:val="24"/>
        </w:rPr>
        <w:t xml:space="preserve"> % RU</w:t>
      </w:r>
      <w:r w:rsidR="00D81622">
        <w:rPr>
          <w:rFonts w:ascii="Times New Roman" w:hAnsi="Times New Roman" w:cs="Times New Roman"/>
          <w:i/>
          <w:sz w:val="24"/>
          <w:szCs w:val="24"/>
        </w:rPr>
        <w:t>)</w:t>
      </w:r>
    </w:p>
    <w:p w14:paraId="7D2223A9"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21BEFA90" w14:textId="77777777" w:rsidR="007652D1" w:rsidRPr="00936C71" w:rsidRDefault="007652D1" w:rsidP="00A54CA5">
      <w:pPr>
        <w:contextualSpacing/>
        <w:jc w:val="both"/>
        <w:rPr>
          <w:rFonts w:ascii="Times New Roman" w:hAnsi="Times New Roman" w:cs="Times New Roman"/>
          <w:sz w:val="24"/>
          <w:szCs w:val="24"/>
        </w:rPr>
      </w:pPr>
    </w:p>
    <w:p w14:paraId="369F3D01" w14:textId="379C25FC" w:rsidR="00176474" w:rsidRPr="00936C71" w:rsidRDefault="007652D1" w:rsidP="00176474">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5169 – Nákup ost</w:t>
      </w:r>
      <w:r w:rsidR="007C6B1B">
        <w:rPr>
          <w:rFonts w:ascii="Times New Roman" w:hAnsi="Times New Roman" w:cs="Times New Roman"/>
          <w:i/>
          <w:sz w:val="24"/>
          <w:szCs w:val="24"/>
        </w:rPr>
        <w:t>atních</w:t>
      </w:r>
      <w:r w:rsidRPr="00936C71">
        <w:rPr>
          <w:rFonts w:ascii="Times New Roman" w:hAnsi="Times New Roman" w:cs="Times New Roman"/>
          <w:i/>
          <w:sz w:val="24"/>
          <w:szCs w:val="24"/>
        </w:rPr>
        <w:t xml:space="preserve"> služeb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E7557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176474" w:rsidRPr="00936C71">
        <w:rPr>
          <w:rFonts w:ascii="Times New Roman" w:hAnsi="Times New Roman" w:cs="Times New Roman"/>
          <w:i/>
          <w:sz w:val="24"/>
          <w:szCs w:val="24"/>
        </w:rPr>
        <w:t xml:space="preserve">      </w:t>
      </w:r>
      <w:r w:rsidR="00D81622">
        <w:rPr>
          <w:rFonts w:ascii="Times New Roman" w:hAnsi="Times New Roman" w:cs="Times New Roman"/>
          <w:i/>
          <w:sz w:val="24"/>
          <w:szCs w:val="24"/>
        </w:rPr>
        <w:t xml:space="preserve">   </w:t>
      </w:r>
      <w:r w:rsidR="00176474" w:rsidRPr="00936C71">
        <w:rPr>
          <w:rFonts w:ascii="Times New Roman" w:hAnsi="Times New Roman" w:cs="Times New Roman"/>
          <w:i/>
          <w:sz w:val="24"/>
          <w:szCs w:val="24"/>
        </w:rPr>
        <w:t xml:space="preserve"> </w:t>
      </w:r>
      <w:r w:rsidR="00D81622" w:rsidRPr="00936C71">
        <w:rPr>
          <w:rFonts w:ascii="Times New Roman" w:hAnsi="Times New Roman" w:cs="Times New Roman"/>
          <w:i/>
          <w:sz w:val="24"/>
          <w:szCs w:val="24"/>
        </w:rPr>
        <w:t>čerpáno</w:t>
      </w:r>
      <w:r w:rsidR="00D81622">
        <w:rPr>
          <w:rFonts w:ascii="Times New Roman" w:hAnsi="Times New Roman" w:cs="Times New Roman"/>
          <w:i/>
          <w:sz w:val="24"/>
          <w:szCs w:val="24"/>
        </w:rPr>
        <w:t xml:space="preserve"> 0 tis. Kč</w:t>
      </w:r>
      <w:r w:rsidR="00D81622" w:rsidRPr="00936C71">
        <w:rPr>
          <w:rFonts w:ascii="Times New Roman" w:hAnsi="Times New Roman" w:cs="Times New Roman"/>
          <w:i/>
          <w:sz w:val="24"/>
          <w:szCs w:val="24"/>
        </w:rPr>
        <w:t xml:space="preserve"> </w:t>
      </w:r>
      <w:r w:rsidR="00D81622">
        <w:rPr>
          <w:rFonts w:ascii="Times New Roman" w:hAnsi="Times New Roman" w:cs="Times New Roman"/>
          <w:i/>
          <w:sz w:val="24"/>
          <w:szCs w:val="24"/>
        </w:rPr>
        <w:t>(</w:t>
      </w:r>
      <w:r w:rsidR="00D81622" w:rsidRPr="00936C71">
        <w:rPr>
          <w:rFonts w:ascii="Times New Roman" w:hAnsi="Times New Roman" w:cs="Times New Roman"/>
          <w:i/>
          <w:sz w:val="24"/>
          <w:szCs w:val="24"/>
        </w:rPr>
        <w:t>0,0</w:t>
      </w:r>
      <w:r w:rsidR="00D81622">
        <w:rPr>
          <w:rFonts w:ascii="Times New Roman" w:hAnsi="Times New Roman" w:cs="Times New Roman"/>
          <w:i/>
          <w:sz w:val="24"/>
          <w:szCs w:val="24"/>
        </w:rPr>
        <w:t>0</w:t>
      </w:r>
      <w:r w:rsidR="00D81622" w:rsidRPr="00936C71">
        <w:rPr>
          <w:rFonts w:ascii="Times New Roman" w:hAnsi="Times New Roman" w:cs="Times New Roman"/>
          <w:i/>
          <w:sz w:val="24"/>
          <w:szCs w:val="24"/>
        </w:rPr>
        <w:t xml:space="preserve"> % RU</w:t>
      </w:r>
      <w:r w:rsidR="00D81622">
        <w:rPr>
          <w:rFonts w:ascii="Times New Roman" w:hAnsi="Times New Roman" w:cs="Times New Roman"/>
          <w:i/>
          <w:sz w:val="24"/>
          <w:szCs w:val="24"/>
        </w:rPr>
        <w:t>)</w:t>
      </w:r>
    </w:p>
    <w:p w14:paraId="15F42F46"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53C65716" w14:textId="77777777" w:rsidR="007652D1" w:rsidRPr="00936C71" w:rsidRDefault="007652D1" w:rsidP="00A54CA5">
      <w:pPr>
        <w:contextualSpacing/>
        <w:jc w:val="both"/>
        <w:rPr>
          <w:rFonts w:ascii="Times New Roman" w:hAnsi="Times New Roman" w:cs="Times New Roman"/>
          <w:i/>
          <w:sz w:val="24"/>
          <w:szCs w:val="24"/>
        </w:rPr>
      </w:pPr>
    </w:p>
    <w:p w14:paraId="7B07CBD8" w14:textId="6550B783" w:rsidR="00176474" w:rsidRPr="00936C71" w:rsidRDefault="007652D1" w:rsidP="00176474">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5173</w:t>
      </w:r>
      <w:r w:rsidR="00A26C7E">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Cestovné – zahraniční                                    </w:t>
      </w:r>
      <w:r w:rsidR="00A26C7E">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bookmarkStart w:id="21" w:name="_Hlk45920288"/>
      <w:r w:rsidR="00A26C7E" w:rsidRPr="00936C71">
        <w:rPr>
          <w:rFonts w:ascii="Times New Roman" w:hAnsi="Times New Roman" w:cs="Times New Roman"/>
          <w:i/>
          <w:sz w:val="24"/>
          <w:szCs w:val="24"/>
        </w:rPr>
        <w:t>čerpáno</w:t>
      </w:r>
      <w:r w:rsidR="00A26C7E">
        <w:rPr>
          <w:rFonts w:ascii="Times New Roman" w:hAnsi="Times New Roman" w:cs="Times New Roman"/>
          <w:i/>
          <w:sz w:val="24"/>
          <w:szCs w:val="24"/>
        </w:rPr>
        <w:t xml:space="preserve"> 0 tis. Kč</w:t>
      </w:r>
      <w:r w:rsidR="00A26C7E" w:rsidRPr="00936C71">
        <w:rPr>
          <w:rFonts w:ascii="Times New Roman" w:hAnsi="Times New Roman" w:cs="Times New Roman"/>
          <w:i/>
          <w:sz w:val="24"/>
          <w:szCs w:val="24"/>
        </w:rPr>
        <w:t xml:space="preserve"> </w:t>
      </w:r>
      <w:r w:rsidR="00A26C7E">
        <w:rPr>
          <w:rFonts w:ascii="Times New Roman" w:hAnsi="Times New Roman" w:cs="Times New Roman"/>
          <w:i/>
          <w:sz w:val="24"/>
          <w:szCs w:val="24"/>
        </w:rPr>
        <w:t>(</w:t>
      </w:r>
      <w:r w:rsidR="00A26C7E" w:rsidRPr="00936C71">
        <w:rPr>
          <w:rFonts w:ascii="Times New Roman" w:hAnsi="Times New Roman" w:cs="Times New Roman"/>
          <w:i/>
          <w:sz w:val="24"/>
          <w:szCs w:val="24"/>
        </w:rPr>
        <w:t>0,0</w:t>
      </w:r>
      <w:r w:rsidR="00A26C7E">
        <w:rPr>
          <w:rFonts w:ascii="Times New Roman" w:hAnsi="Times New Roman" w:cs="Times New Roman"/>
          <w:i/>
          <w:sz w:val="24"/>
          <w:szCs w:val="24"/>
        </w:rPr>
        <w:t>0</w:t>
      </w:r>
      <w:r w:rsidR="00A26C7E" w:rsidRPr="00936C71">
        <w:rPr>
          <w:rFonts w:ascii="Times New Roman" w:hAnsi="Times New Roman" w:cs="Times New Roman"/>
          <w:i/>
          <w:sz w:val="24"/>
          <w:szCs w:val="24"/>
        </w:rPr>
        <w:t xml:space="preserve"> % RU</w:t>
      </w:r>
      <w:r w:rsidR="00A26C7E">
        <w:rPr>
          <w:rFonts w:ascii="Times New Roman" w:hAnsi="Times New Roman" w:cs="Times New Roman"/>
          <w:i/>
          <w:sz w:val="24"/>
          <w:szCs w:val="24"/>
        </w:rPr>
        <w:t>)</w:t>
      </w:r>
    </w:p>
    <w:p w14:paraId="75240A09"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bookmarkEnd w:id="21"/>
    </w:p>
    <w:p w14:paraId="02A2031E" w14:textId="77777777" w:rsidR="007652D1" w:rsidRPr="00936C71" w:rsidRDefault="007652D1" w:rsidP="00A54CA5">
      <w:pPr>
        <w:contextualSpacing/>
        <w:jc w:val="both"/>
        <w:rPr>
          <w:rFonts w:ascii="Times New Roman" w:hAnsi="Times New Roman" w:cs="Times New Roman"/>
          <w:sz w:val="24"/>
          <w:szCs w:val="24"/>
        </w:rPr>
      </w:pPr>
    </w:p>
    <w:p w14:paraId="1C5E5584" w14:textId="042964FF" w:rsidR="00176474" w:rsidRPr="00936C71" w:rsidRDefault="007652D1" w:rsidP="00176474">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5175</w:t>
      </w:r>
      <w:r w:rsidR="00A26C7E">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Pohoštění                                                 </w:t>
      </w:r>
      <w:r w:rsidR="00A26C7E">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A26C7E">
        <w:rPr>
          <w:rFonts w:ascii="Times New Roman" w:hAnsi="Times New Roman" w:cs="Times New Roman"/>
          <w:i/>
          <w:sz w:val="24"/>
          <w:szCs w:val="24"/>
        </w:rPr>
        <w:t xml:space="preserve">   </w:t>
      </w:r>
      <w:r w:rsidR="00A26C7E" w:rsidRPr="00936C71">
        <w:rPr>
          <w:rFonts w:ascii="Times New Roman" w:hAnsi="Times New Roman" w:cs="Times New Roman"/>
          <w:i/>
          <w:sz w:val="24"/>
          <w:szCs w:val="24"/>
        </w:rPr>
        <w:t>čerpáno</w:t>
      </w:r>
      <w:r w:rsidR="00A26C7E">
        <w:rPr>
          <w:rFonts w:ascii="Times New Roman" w:hAnsi="Times New Roman" w:cs="Times New Roman"/>
          <w:i/>
          <w:sz w:val="24"/>
          <w:szCs w:val="24"/>
        </w:rPr>
        <w:t xml:space="preserve"> 0 tis. Kč</w:t>
      </w:r>
      <w:r w:rsidR="00A26C7E" w:rsidRPr="00936C71">
        <w:rPr>
          <w:rFonts w:ascii="Times New Roman" w:hAnsi="Times New Roman" w:cs="Times New Roman"/>
          <w:i/>
          <w:sz w:val="24"/>
          <w:szCs w:val="24"/>
        </w:rPr>
        <w:t xml:space="preserve"> </w:t>
      </w:r>
      <w:r w:rsidR="00A26C7E">
        <w:rPr>
          <w:rFonts w:ascii="Times New Roman" w:hAnsi="Times New Roman" w:cs="Times New Roman"/>
          <w:i/>
          <w:sz w:val="24"/>
          <w:szCs w:val="24"/>
        </w:rPr>
        <w:t>(</w:t>
      </w:r>
      <w:r w:rsidR="00A26C7E" w:rsidRPr="00936C71">
        <w:rPr>
          <w:rFonts w:ascii="Times New Roman" w:hAnsi="Times New Roman" w:cs="Times New Roman"/>
          <w:i/>
          <w:sz w:val="24"/>
          <w:szCs w:val="24"/>
        </w:rPr>
        <w:t>0,0</w:t>
      </w:r>
      <w:r w:rsidR="00A26C7E">
        <w:rPr>
          <w:rFonts w:ascii="Times New Roman" w:hAnsi="Times New Roman" w:cs="Times New Roman"/>
          <w:i/>
          <w:sz w:val="24"/>
          <w:szCs w:val="24"/>
        </w:rPr>
        <w:t>0</w:t>
      </w:r>
      <w:r w:rsidR="00A26C7E" w:rsidRPr="00936C71">
        <w:rPr>
          <w:rFonts w:ascii="Times New Roman" w:hAnsi="Times New Roman" w:cs="Times New Roman"/>
          <w:i/>
          <w:sz w:val="24"/>
          <w:szCs w:val="24"/>
        </w:rPr>
        <w:t xml:space="preserve"> % RU</w:t>
      </w:r>
      <w:r w:rsidR="00A26C7E">
        <w:rPr>
          <w:rFonts w:ascii="Times New Roman" w:hAnsi="Times New Roman" w:cs="Times New Roman"/>
          <w:i/>
          <w:sz w:val="24"/>
          <w:szCs w:val="24"/>
        </w:rPr>
        <w:t>)</w:t>
      </w:r>
    </w:p>
    <w:p w14:paraId="6A036499" w14:textId="77777777" w:rsidR="007652D1" w:rsidRPr="00936C71" w:rsidRDefault="007652D1" w:rsidP="00A54CA5">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1F37228B" w14:textId="77777777" w:rsidR="007652D1" w:rsidRPr="00936C71" w:rsidRDefault="007652D1" w:rsidP="00A54CA5">
      <w:pPr>
        <w:contextualSpacing/>
        <w:jc w:val="both"/>
        <w:rPr>
          <w:rFonts w:ascii="Times New Roman" w:hAnsi="Times New Roman" w:cs="Times New Roman"/>
          <w:sz w:val="24"/>
          <w:szCs w:val="24"/>
        </w:rPr>
      </w:pPr>
    </w:p>
    <w:p w14:paraId="050D1C4A" w14:textId="062F72B8" w:rsidR="007652D1" w:rsidRPr="00936C71" w:rsidRDefault="00A26C7E" w:rsidP="00A26C7E">
      <w:pPr>
        <w:tabs>
          <w:tab w:val="left" w:pos="5040"/>
        </w:tabs>
        <w:contextualSpacing/>
        <w:jc w:val="both"/>
        <w:rPr>
          <w:rFonts w:ascii="Times New Roman" w:hAnsi="Times New Roman" w:cs="Times New Roman"/>
          <w:sz w:val="24"/>
          <w:szCs w:val="24"/>
        </w:rPr>
      </w:pPr>
      <w:r>
        <w:rPr>
          <w:rFonts w:ascii="Times New Roman" w:hAnsi="Times New Roman" w:cs="Times New Roman"/>
          <w:i/>
          <w:sz w:val="24"/>
          <w:szCs w:val="24"/>
        </w:rPr>
        <w:t xml:space="preserve">Položka 5179 </w:t>
      </w:r>
      <w:r w:rsidR="007652D1" w:rsidRPr="00936C71">
        <w:rPr>
          <w:rFonts w:ascii="Times New Roman" w:hAnsi="Times New Roman" w:cs="Times New Roman"/>
          <w:i/>
          <w:sz w:val="24"/>
          <w:szCs w:val="24"/>
        </w:rPr>
        <w:t>– Ostatní nákupy jinde nezařazené</w:t>
      </w:r>
      <w:r>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r>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Pr>
          <w:rFonts w:ascii="Times New Roman" w:hAnsi="Times New Roman" w:cs="Times New Roman"/>
          <w:i/>
          <w:sz w:val="24"/>
          <w:szCs w:val="24"/>
        </w:rPr>
        <w:t>(</w:t>
      </w:r>
      <w:r w:rsidRPr="00936C71">
        <w:rPr>
          <w:rFonts w:ascii="Times New Roman" w:hAnsi="Times New Roman" w:cs="Times New Roman"/>
          <w:i/>
          <w:sz w:val="24"/>
          <w:szCs w:val="24"/>
        </w:rPr>
        <w:t>0,0</w:t>
      </w:r>
      <w:r>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Pr>
          <w:rFonts w:ascii="Times New Roman" w:hAnsi="Times New Roman" w:cs="Times New Roman"/>
          <w:i/>
          <w:sz w:val="24"/>
          <w:szCs w:val="24"/>
        </w:rPr>
        <w:t xml:space="preserve">) </w:t>
      </w:r>
      <w:r w:rsidR="007652D1" w:rsidRPr="00936C71">
        <w:rPr>
          <w:rFonts w:ascii="Times New Roman" w:hAnsi="Times New Roman" w:cs="Times New Roman"/>
          <w:sz w:val="24"/>
          <w:szCs w:val="24"/>
        </w:rPr>
        <w:t>Finanční prostředky z této položky nebyly čerpány.</w:t>
      </w:r>
    </w:p>
    <w:p w14:paraId="6302E7F8" w14:textId="77777777" w:rsidR="007652D1" w:rsidRPr="00936C71" w:rsidRDefault="007652D1" w:rsidP="00A54CA5">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ab/>
      </w:r>
      <w:r w:rsidRPr="00936C71">
        <w:rPr>
          <w:rFonts w:ascii="Times New Roman" w:hAnsi="Times New Roman" w:cs="Times New Roman"/>
          <w:i/>
          <w:sz w:val="24"/>
          <w:szCs w:val="24"/>
        </w:rPr>
        <w:tab/>
      </w:r>
    </w:p>
    <w:p w14:paraId="018A11EE" w14:textId="5543F8EF" w:rsidR="008D0BA2" w:rsidRPr="00936C71" w:rsidRDefault="007652D1" w:rsidP="008D0BA2">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5194 – Věcné dary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A26C7E">
        <w:rPr>
          <w:rFonts w:ascii="Times New Roman" w:hAnsi="Times New Roman" w:cs="Times New Roman"/>
          <w:i/>
          <w:sz w:val="24"/>
          <w:szCs w:val="24"/>
        </w:rPr>
        <w:tab/>
      </w:r>
      <w:r w:rsidR="00A26C7E" w:rsidRPr="00936C71">
        <w:rPr>
          <w:rFonts w:ascii="Times New Roman" w:hAnsi="Times New Roman" w:cs="Times New Roman"/>
          <w:i/>
          <w:sz w:val="24"/>
          <w:szCs w:val="24"/>
        </w:rPr>
        <w:t>čerpáno</w:t>
      </w:r>
      <w:r w:rsidR="00A26C7E">
        <w:rPr>
          <w:rFonts w:ascii="Times New Roman" w:hAnsi="Times New Roman" w:cs="Times New Roman"/>
          <w:i/>
          <w:sz w:val="24"/>
          <w:szCs w:val="24"/>
        </w:rPr>
        <w:t xml:space="preserve"> 0 tis. Kč</w:t>
      </w:r>
      <w:r w:rsidR="00A26C7E" w:rsidRPr="00936C71">
        <w:rPr>
          <w:rFonts w:ascii="Times New Roman" w:hAnsi="Times New Roman" w:cs="Times New Roman"/>
          <w:i/>
          <w:sz w:val="24"/>
          <w:szCs w:val="24"/>
        </w:rPr>
        <w:t xml:space="preserve"> </w:t>
      </w:r>
      <w:r w:rsidR="00A26C7E">
        <w:rPr>
          <w:rFonts w:ascii="Times New Roman" w:hAnsi="Times New Roman" w:cs="Times New Roman"/>
          <w:i/>
          <w:sz w:val="24"/>
          <w:szCs w:val="24"/>
        </w:rPr>
        <w:t>(</w:t>
      </w:r>
      <w:r w:rsidR="00A26C7E" w:rsidRPr="00936C71">
        <w:rPr>
          <w:rFonts w:ascii="Times New Roman" w:hAnsi="Times New Roman" w:cs="Times New Roman"/>
          <w:i/>
          <w:sz w:val="24"/>
          <w:szCs w:val="24"/>
        </w:rPr>
        <w:t>0,0</w:t>
      </w:r>
      <w:r w:rsidR="00A26C7E">
        <w:rPr>
          <w:rFonts w:ascii="Times New Roman" w:hAnsi="Times New Roman" w:cs="Times New Roman"/>
          <w:i/>
          <w:sz w:val="24"/>
          <w:szCs w:val="24"/>
        </w:rPr>
        <w:t>0</w:t>
      </w:r>
      <w:r w:rsidR="00A26C7E" w:rsidRPr="00936C71">
        <w:rPr>
          <w:rFonts w:ascii="Times New Roman" w:hAnsi="Times New Roman" w:cs="Times New Roman"/>
          <w:i/>
          <w:sz w:val="24"/>
          <w:szCs w:val="24"/>
        </w:rPr>
        <w:t xml:space="preserve"> % RU</w:t>
      </w:r>
      <w:r w:rsidR="00A26C7E">
        <w:rPr>
          <w:rFonts w:ascii="Times New Roman" w:hAnsi="Times New Roman" w:cs="Times New Roman"/>
          <w:i/>
          <w:sz w:val="24"/>
          <w:szCs w:val="24"/>
        </w:rPr>
        <w:t>)</w:t>
      </w:r>
    </w:p>
    <w:p w14:paraId="28DE7C1A" w14:textId="77777777" w:rsidR="007652D1" w:rsidRPr="00936C71" w:rsidRDefault="007652D1" w:rsidP="00A54CA5">
      <w:pPr>
        <w:contextualSpacing/>
        <w:jc w:val="both"/>
        <w:rPr>
          <w:rFonts w:ascii="Times New Roman" w:hAnsi="Times New Roman" w:cs="Times New Roman"/>
          <w:b/>
          <w:sz w:val="24"/>
          <w:szCs w:val="24"/>
          <w:u w:val="single"/>
        </w:rPr>
      </w:pPr>
      <w:r w:rsidRPr="00936C71">
        <w:rPr>
          <w:rFonts w:ascii="Times New Roman" w:hAnsi="Times New Roman" w:cs="Times New Roman"/>
          <w:sz w:val="24"/>
          <w:szCs w:val="24"/>
        </w:rPr>
        <w:t>Finanční prostředky z této položky nebyly čerpány.</w:t>
      </w:r>
    </w:p>
    <w:p w14:paraId="5CC08798" w14:textId="77777777" w:rsidR="007652D1" w:rsidRPr="00936C71" w:rsidRDefault="007652D1" w:rsidP="00630CC3">
      <w:pPr>
        <w:jc w:val="both"/>
        <w:rPr>
          <w:rFonts w:ascii="Times New Roman" w:hAnsi="Times New Roman" w:cs="Times New Roman"/>
        </w:rPr>
      </w:pPr>
      <w:r w:rsidRPr="00936C71">
        <w:rPr>
          <w:rFonts w:ascii="Times New Roman" w:hAnsi="Times New Roman" w:cs="Times New Roman"/>
          <w:b/>
          <w:sz w:val="28"/>
          <w:u w:val="single"/>
        </w:rPr>
        <w:lastRenderedPageBreak/>
        <w:t>0062 – Sport</w:t>
      </w:r>
    </w:p>
    <w:p w14:paraId="611ECBAD" w14:textId="77777777" w:rsidR="007652D1" w:rsidRPr="00936C71" w:rsidRDefault="007652D1" w:rsidP="00041266">
      <w:pPr>
        <w:contextualSpacing/>
        <w:jc w:val="both"/>
        <w:rPr>
          <w:rFonts w:ascii="Times New Roman" w:hAnsi="Times New Roman" w:cs="Times New Roman"/>
          <w:sz w:val="24"/>
          <w:szCs w:val="24"/>
        </w:rPr>
      </w:pPr>
    </w:p>
    <w:p w14:paraId="7578968B" w14:textId="77777777" w:rsidR="007652D1" w:rsidRPr="00936C71" w:rsidRDefault="007652D1" w:rsidP="00041266">
      <w:pPr>
        <w:contextualSpacing/>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2E344583" w14:textId="14418530"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Čerpání neinvestiční části rozpočtu v ORJ 0062 ke dni 31. 12. 2020 dosáhlo 878 tis. Kč, což  činí 50,6 % RU. Návrh rozpočtu pro ORJ 0062 byl schválen usnesením ZMČ č. 13/7/2019 ze</w:t>
      </w:r>
      <w:r w:rsidR="008125D7">
        <w:rPr>
          <w:rFonts w:ascii="Times New Roman" w:hAnsi="Times New Roman" w:cs="Times New Roman"/>
          <w:sz w:val="24"/>
          <w:szCs w:val="24"/>
        </w:rPr>
        <w:t> </w:t>
      </w:r>
      <w:r w:rsidRPr="00936C71">
        <w:rPr>
          <w:rFonts w:ascii="Times New Roman" w:hAnsi="Times New Roman" w:cs="Times New Roman"/>
          <w:sz w:val="24"/>
          <w:szCs w:val="24"/>
        </w:rPr>
        <w:t>dne</w:t>
      </w:r>
      <w:r w:rsidR="008125D7">
        <w:rPr>
          <w:rFonts w:ascii="Times New Roman" w:hAnsi="Times New Roman" w:cs="Times New Roman"/>
          <w:sz w:val="24"/>
          <w:szCs w:val="24"/>
        </w:rPr>
        <w:t> </w:t>
      </w:r>
      <w:r w:rsidRPr="00936C71">
        <w:rPr>
          <w:rFonts w:ascii="Times New Roman" w:hAnsi="Times New Roman" w:cs="Times New Roman"/>
          <w:sz w:val="24"/>
          <w:szCs w:val="24"/>
        </w:rPr>
        <w:t>16.</w:t>
      </w:r>
      <w:r w:rsidR="008125D7">
        <w:rPr>
          <w:rFonts w:ascii="Times New Roman" w:hAnsi="Times New Roman" w:cs="Times New Roman"/>
          <w:sz w:val="24"/>
          <w:szCs w:val="24"/>
        </w:rPr>
        <w:t> </w:t>
      </w:r>
      <w:r w:rsidRPr="00936C71">
        <w:rPr>
          <w:rFonts w:ascii="Times New Roman" w:hAnsi="Times New Roman" w:cs="Times New Roman"/>
          <w:sz w:val="24"/>
          <w:szCs w:val="24"/>
        </w:rPr>
        <w:t xml:space="preserve">12. 2019 v celkové výši 2 250 tis. Kč.  </w:t>
      </w:r>
    </w:p>
    <w:p w14:paraId="265B858A" w14:textId="77777777" w:rsidR="007652D1" w:rsidRPr="00936C71" w:rsidRDefault="007652D1" w:rsidP="00041266">
      <w:pPr>
        <w:contextualSpacing/>
        <w:jc w:val="both"/>
        <w:rPr>
          <w:rFonts w:ascii="Times New Roman" w:hAnsi="Times New Roman" w:cs="Times New Roman"/>
          <w:sz w:val="24"/>
          <w:szCs w:val="24"/>
          <w:u w:val="single"/>
        </w:rPr>
      </w:pPr>
    </w:p>
    <w:p w14:paraId="201EB588" w14:textId="7777777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u w:val="single"/>
        </w:rPr>
        <w:t>§ 3419 – Ostatní tělovýchovná činnost</w:t>
      </w:r>
    </w:p>
    <w:p w14:paraId="5526F74D" w14:textId="77777777" w:rsidR="0076785D" w:rsidRPr="00936C71" w:rsidRDefault="0076785D" w:rsidP="007D3BEA">
      <w:pPr>
        <w:spacing w:before="240"/>
        <w:contextualSpacing/>
        <w:jc w:val="both"/>
        <w:rPr>
          <w:rFonts w:ascii="Times New Roman" w:hAnsi="Times New Roman" w:cs="Times New Roman"/>
          <w:i/>
          <w:sz w:val="24"/>
          <w:szCs w:val="24"/>
        </w:rPr>
      </w:pPr>
    </w:p>
    <w:p w14:paraId="52EA1718" w14:textId="703156CA" w:rsidR="007D3BEA" w:rsidRPr="00936C71" w:rsidRDefault="007652D1" w:rsidP="007D3BEA">
      <w:pPr>
        <w:spacing w:before="240"/>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služeb                   </w:t>
      </w:r>
      <w:r w:rsidRPr="00936C71">
        <w:rPr>
          <w:rFonts w:ascii="Times New Roman" w:hAnsi="Times New Roman" w:cs="Times New Roman"/>
          <w:i/>
          <w:sz w:val="24"/>
          <w:szCs w:val="24"/>
        </w:rPr>
        <w:tab/>
        <w:t xml:space="preserve">    </w:t>
      </w:r>
      <w:r w:rsidR="007D3BEA" w:rsidRPr="00936C71">
        <w:rPr>
          <w:rFonts w:ascii="Times New Roman" w:hAnsi="Times New Roman" w:cs="Times New Roman"/>
          <w:i/>
          <w:sz w:val="24"/>
          <w:szCs w:val="24"/>
        </w:rPr>
        <w:t xml:space="preserve">     </w:t>
      </w:r>
      <w:r w:rsidR="00E75570" w:rsidRPr="00936C71">
        <w:rPr>
          <w:rFonts w:ascii="Times New Roman" w:hAnsi="Times New Roman" w:cs="Times New Roman"/>
          <w:i/>
          <w:sz w:val="24"/>
          <w:szCs w:val="24"/>
        </w:rPr>
        <w:t xml:space="preserve">    </w:t>
      </w:r>
      <w:r w:rsidR="0055266E">
        <w:rPr>
          <w:rFonts w:ascii="Times New Roman" w:hAnsi="Times New Roman" w:cs="Times New Roman"/>
          <w:i/>
          <w:sz w:val="24"/>
          <w:szCs w:val="24"/>
        </w:rPr>
        <w:t xml:space="preserve">    č</w:t>
      </w:r>
      <w:r w:rsidRPr="00936C71">
        <w:rPr>
          <w:rFonts w:ascii="Times New Roman" w:hAnsi="Times New Roman" w:cs="Times New Roman"/>
          <w:i/>
          <w:sz w:val="24"/>
          <w:szCs w:val="24"/>
        </w:rPr>
        <w:t>erpáno 358 tis. Kč (62,7</w:t>
      </w:r>
      <w:r w:rsidR="0055266E">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7984D08D" w14:textId="77777777" w:rsidR="007652D1" w:rsidRPr="00936C71" w:rsidRDefault="007652D1" w:rsidP="007D3BEA">
      <w:pPr>
        <w:spacing w:before="240"/>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kompletní zajištění akce Sportovec roku Prahy 10 za rok 2019, programové a technické zajištění Dne jógy v Malešickém parku dne</w:t>
      </w:r>
      <w:r w:rsidR="007D3BEA" w:rsidRPr="00936C71">
        <w:rPr>
          <w:rFonts w:ascii="Times New Roman" w:hAnsi="Times New Roman" w:cs="Times New Roman"/>
          <w:sz w:val="24"/>
          <w:szCs w:val="24"/>
        </w:rPr>
        <w:br/>
      </w:r>
      <w:r w:rsidRPr="00936C71">
        <w:rPr>
          <w:rFonts w:ascii="Times New Roman" w:hAnsi="Times New Roman" w:cs="Times New Roman"/>
          <w:sz w:val="24"/>
          <w:szCs w:val="24"/>
        </w:rPr>
        <w:t>20.</w:t>
      </w:r>
      <w:r w:rsidR="007D3BEA" w:rsidRPr="00936C71">
        <w:rPr>
          <w:rFonts w:ascii="Times New Roman" w:hAnsi="Times New Roman" w:cs="Times New Roman"/>
          <w:sz w:val="24"/>
          <w:szCs w:val="24"/>
        </w:rPr>
        <w:t xml:space="preserve"> </w:t>
      </w:r>
      <w:r w:rsidRPr="00936C71">
        <w:rPr>
          <w:rFonts w:ascii="Times New Roman" w:hAnsi="Times New Roman" w:cs="Times New Roman"/>
          <w:sz w:val="24"/>
          <w:szCs w:val="24"/>
        </w:rPr>
        <w:t>6.</w:t>
      </w:r>
      <w:r w:rsidR="007D3BEA"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ukázky cvičebních prvků a workshopu dne 26.</w:t>
      </w:r>
      <w:r w:rsidR="007D3BEA" w:rsidRPr="00936C71">
        <w:rPr>
          <w:rFonts w:ascii="Times New Roman" w:hAnsi="Times New Roman" w:cs="Times New Roman"/>
          <w:sz w:val="24"/>
          <w:szCs w:val="24"/>
        </w:rPr>
        <w:t xml:space="preserve"> </w:t>
      </w:r>
      <w:r w:rsidRPr="00936C71">
        <w:rPr>
          <w:rFonts w:ascii="Times New Roman" w:hAnsi="Times New Roman" w:cs="Times New Roman"/>
          <w:sz w:val="24"/>
          <w:szCs w:val="24"/>
        </w:rPr>
        <w:t>7.</w:t>
      </w:r>
      <w:r w:rsidR="007D3BEA"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při otevření Fitness parku Malešice, technické a personální zajištění reprodukce pro Sportovní a volnočasový veletrh</w:t>
      </w:r>
      <w:r w:rsidR="007D3BEA" w:rsidRPr="00936C71">
        <w:rPr>
          <w:rFonts w:ascii="Times New Roman" w:hAnsi="Times New Roman" w:cs="Times New Roman"/>
          <w:sz w:val="24"/>
          <w:szCs w:val="24"/>
        </w:rPr>
        <w:br/>
      </w:r>
      <w:r w:rsidRPr="00936C71">
        <w:rPr>
          <w:rFonts w:ascii="Times New Roman" w:hAnsi="Times New Roman" w:cs="Times New Roman"/>
          <w:sz w:val="24"/>
          <w:szCs w:val="24"/>
        </w:rPr>
        <w:t>a běh Desítka na desítce, zajištění běžecké části akce Sportovní a volnočasový veletrh a běh</w:t>
      </w:r>
      <w:r w:rsidR="007D3BEA" w:rsidRPr="00936C71">
        <w:rPr>
          <w:rFonts w:ascii="Times New Roman" w:hAnsi="Times New Roman" w:cs="Times New Roman"/>
          <w:sz w:val="24"/>
          <w:szCs w:val="24"/>
        </w:rPr>
        <w:br/>
      </w:r>
      <w:r w:rsidRPr="00936C71">
        <w:rPr>
          <w:rFonts w:ascii="Times New Roman" w:hAnsi="Times New Roman" w:cs="Times New Roman"/>
          <w:sz w:val="24"/>
          <w:szCs w:val="24"/>
        </w:rPr>
        <w:t>pro malé i velké v Malešickém parku, zajištění pitné vody na akci 12.</w:t>
      </w:r>
      <w:r w:rsidR="007D3BEA" w:rsidRPr="00936C71">
        <w:rPr>
          <w:rFonts w:ascii="Times New Roman" w:hAnsi="Times New Roman" w:cs="Times New Roman"/>
          <w:sz w:val="24"/>
          <w:szCs w:val="24"/>
        </w:rPr>
        <w:t xml:space="preserve"> </w:t>
      </w:r>
      <w:r w:rsidRPr="00936C71">
        <w:rPr>
          <w:rFonts w:ascii="Times New Roman" w:hAnsi="Times New Roman" w:cs="Times New Roman"/>
          <w:sz w:val="24"/>
          <w:szCs w:val="24"/>
        </w:rPr>
        <w:t>9.</w:t>
      </w:r>
      <w:r w:rsidR="007D3BEA"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montáž</w:t>
      </w:r>
      <w:r w:rsidR="007D3BEA" w:rsidRPr="00936C71">
        <w:rPr>
          <w:rFonts w:ascii="Times New Roman" w:hAnsi="Times New Roman" w:cs="Times New Roman"/>
          <w:sz w:val="24"/>
          <w:szCs w:val="24"/>
        </w:rPr>
        <w:br/>
      </w:r>
      <w:r w:rsidRPr="00936C71">
        <w:rPr>
          <w:rFonts w:ascii="Times New Roman" w:hAnsi="Times New Roman" w:cs="Times New Roman"/>
          <w:sz w:val="24"/>
          <w:szCs w:val="24"/>
        </w:rPr>
        <w:t>a demontáž stánků. V měsíci září bylo uhrazeno technické a organizační zajištění běžecké školy v Malešickém parku.</w:t>
      </w:r>
    </w:p>
    <w:p w14:paraId="7741B372" w14:textId="77777777" w:rsidR="007652D1" w:rsidRPr="00936C71" w:rsidRDefault="007652D1" w:rsidP="00041266">
      <w:pPr>
        <w:contextualSpacing/>
        <w:jc w:val="both"/>
        <w:rPr>
          <w:rFonts w:ascii="Times New Roman" w:hAnsi="Times New Roman" w:cs="Times New Roman"/>
          <w:i/>
          <w:sz w:val="24"/>
          <w:szCs w:val="24"/>
        </w:rPr>
      </w:pPr>
    </w:p>
    <w:p w14:paraId="2E8E10EE" w14:textId="23A97BD1" w:rsidR="007652D1" w:rsidRPr="00936C71" w:rsidRDefault="007652D1" w:rsidP="00041266">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5175 – Pohoštění</w:t>
      </w:r>
      <w:r w:rsidR="007D3BEA" w:rsidRPr="00936C71">
        <w:rPr>
          <w:rFonts w:ascii="Times New Roman" w:hAnsi="Times New Roman" w:cs="Times New Roman"/>
          <w:i/>
          <w:sz w:val="24"/>
          <w:szCs w:val="24"/>
        </w:rPr>
        <w:t xml:space="preserve"> </w:t>
      </w:r>
      <w:r w:rsidR="007D3BEA" w:rsidRPr="00936C71">
        <w:rPr>
          <w:rFonts w:ascii="Times New Roman" w:hAnsi="Times New Roman" w:cs="Times New Roman"/>
          <w:i/>
          <w:sz w:val="24"/>
          <w:szCs w:val="24"/>
        </w:rPr>
        <w:tab/>
      </w:r>
      <w:r w:rsidR="007D3BEA" w:rsidRPr="00936C71">
        <w:rPr>
          <w:rFonts w:ascii="Times New Roman" w:hAnsi="Times New Roman" w:cs="Times New Roman"/>
          <w:i/>
          <w:sz w:val="24"/>
          <w:szCs w:val="24"/>
        </w:rPr>
        <w:tab/>
      </w:r>
      <w:r w:rsidR="007D3BEA" w:rsidRPr="00936C71">
        <w:rPr>
          <w:rFonts w:ascii="Times New Roman" w:hAnsi="Times New Roman" w:cs="Times New Roman"/>
          <w:i/>
          <w:sz w:val="24"/>
          <w:szCs w:val="24"/>
        </w:rPr>
        <w:tab/>
      </w:r>
      <w:r w:rsidR="007D3BEA"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 xml:space="preserve">       </w:t>
      </w:r>
      <w:r w:rsidR="00E7557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55266E">
        <w:rPr>
          <w:rFonts w:ascii="Times New Roman" w:hAnsi="Times New Roman" w:cs="Times New Roman"/>
          <w:i/>
          <w:sz w:val="24"/>
          <w:szCs w:val="24"/>
        </w:rPr>
        <w:t xml:space="preserve">   </w:t>
      </w:r>
      <w:r w:rsidRPr="00936C71">
        <w:rPr>
          <w:rFonts w:ascii="Times New Roman" w:hAnsi="Times New Roman" w:cs="Times New Roman"/>
          <w:i/>
          <w:sz w:val="24"/>
          <w:szCs w:val="24"/>
        </w:rPr>
        <w:t>čerpáno 5 tis. Kč (5,0</w:t>
      </w:r>
      <w:r w:rsidR="0055266E">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1B2C3F53" w14:textId="6A0BDF56"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občerstvení pro akci Sportovec roku Prahy</w:t>
      </w:r>
      <w:r w:rsidR="008125D7">
        <w:rPr>
          <w:rFonts w:ascii="Times New Roman" w:hAnsi="Times New Roman" w:cs="Times New Roman"/>
          <w:sz w:val="24"/>
          <w:szCs w:val="24"/>
        </w:rPr>
        <w:t> </w:t>
      </w:r>
      <w:r w:rsidRPr="00936C71">
        <w:rPr>
          <w:rFonts w:ascii="Times New Roman" w:hAnsi="Times New Roman" w:cs="Times New Roman"/>
          <w:sz w:val="24"/>
          <w:szCs w:val="24"/>
        </w:rPr>
        <w:t>10.</w:t>
      </w:r>
    </w:p>
    <w:p w14:paraId="0B8603DC" w14:textId="77777777" w:rsidR="007652D1" w:rsidRPr="00936C71" w:rsidRDefault="007652D1" w:rsidP="00041266">
      <w:pPr>
        <w:contextualSpacing/>
        <w:jc w:val="both"/>
        <w:rPr>
          <w:rFonts w:ascii="Times New Roman" w:hAnsi="Times New Roman" w:cs="Times New Roman"/>
          <w:sz w:val="24"/>
          <w:szCs w:val="24"/>
        </w:rPr>
      </w:pPr>
    </w:p>
    <w:p w14:paraId="2F4EC4F2" w14:textId="5017DBF4" w:rsidR="007652D1" w:rsidRPr="00936C71" w:rsidRDefault="007652D1" w:rsidP="00041266">
      <w:pPr>
        <w:contextualSpacing/>
        <w:jc w:val="both"/>
        <w:outlineLvl w:val="0"/>
        <w:rPr>
          <w:rFonts w:ascii="Times New Roman" w:hAnsi="Times New Roman" w:cs="Times New Roman"/>
          <w:i/>
          <w:sz w:val="24"/>
          <w:szCs w:val="24"/>
        </w:rPr>
      </w:pPr>
      <w:r w:rsidRPr="00936C71">
        <w:rPr>
          <w:rFonts w:ascii="Times New Roman" w:hAnsi="Times New Roman" w:cs="Times New Roman"/>
          <w:i/>
          <w:sz w:val="24"/>
          <w:szCs w:val="24"/>
        </w:rPr>
        <w:t xml:space="preserve">Položka 5194 – Věcné dary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55266E">
        <w:rPr>
          <w:rFonts w:ascii="Times New Roman" w:hAnsi="Times New Roman" w:cs="Times New Roman"/>
          <w:i/>
          <w:sz w:val="24"/>
          <w:szCs w:val="24"/>
        </w:rPr>
        <w:t xml:space="preserve">      </w:t>
      </w:r>
      <w:r w:rsidRPr="00936C71">
        <w:rPr>
          <w:rFonts w:ascii="Times New Roman" w:hAnsi="Times New Roman" w:cs="Times New Roman"/>
          <w:i/>
          <w:sz w:val="24"/>
          <w:szCs w:val="24"/>
        </w:rPr>
        <w:t>čerpáno 186 tis. Kč (71,5</w:t>
      </w:r>
      <w:r w:rsidR="0055266E">
        <w:rPr>
          <w:rFonts w:ascii="Times New Roman" w:hAnsi="Times New Roman" w:cs="Times New Roman"/>
          <w:i/>
          <w:sz w:val="24"/>
          <w:szCs w:val="24"/>
        </w:rPr>
        <w:t>4</w:t>
      </w:r>
      <w:r w:rsidRPr="00936C71">
        <w:rPr>
          <w:rFonts w:ascii="Times New Roman" w:hAnsi="Times New Roman" w:cs="Times New Roman"/>
          <w:i/>
          <w:sz w:val="24"/>
          <w:szCs w:val="24"/>
        </w:rPr>
        <w:t xml:space="preserve"> % RU)</w:t>
      </w:r>
    </w:p>
    <w:p w14:paraId="7BE65053" w14:textId="7777777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pořízení trofejí pro akci Sportovec roku Prahy 10, trofeje a medaile pro S</w:t>
      </w:r>
      <w:r w:rsidR="005C2178" w:rsidRPr="00936C71">
        <w:rPr>
          <w:rFonts w:ascii="Times New Roman" w:hAnsi="Times New Roman" w:cs="Times New Roman"/>
          <w:sz w:val="24"/>
          <w:szCs w:val="24"/>
        </w:rPr>
        <w:t>portovní a volnočasový veletrh,</w:t>
      </w:r>
      <w:r w:rsidRPr="00936C71">
        <w:rPr>
          <w:rFonts w:ascii="Times New Roman" w:hAnsi="Times New Roman" w:cs="Times New Roman"/>
          <w:sz w:val="24"/>
          <w:szCs w:val="24"/>
        </w:rPr>
        <w:t xml:space="preserve"> v prosinci byly pořízeny propagační předměty pro sportovní akce. </w:t>
      </w:r>
    </w:p>
    <w:tbl>
      <w:tblPr>
        <w:tblW w:w="5580" w:type="dxa"/>
        <w:tblCellMar>
          <w:left w:w="70" w:type="dxa"/>
          <w:right w:w="70" w:type="dxa"/>
        </w:tblCellMar>
        <w:tblLook w:val="04A0" w:firstRow="1" w:lastRow="0" w:firstColumn="1" w:lastColumn="0" w:noHBand="0" w:noVBand="1"/>
      </w:tblPr>
      <w:tblGrid>
        <w:gridCol w:w="5580"/>
      </w:tblGrid>
      <w:tr w:rsidR="007652D1" w:rsidRPr="00936C71" w14:paraId="3CCB5E90" w14:textId="77777777" w:rsidTr="00630CC3">
        <w:trPr>
          <w:trHeight w:val="240"/>
        </w:trPr>
        <w:tc>
          <w:tcPr>
            <w:tcW w:w="5580" w:type="dxa"/>
            <w:tcBorders>
              <w:top w:val="nil"/>
              <w:left w:val="nil"/>
              <w:bottom w:val="nil"/>
              <w:right w:val="nil"/>
            </w:tcBorders>
            <w:shd w:val="clear" w:color="auto" w:fill="auto"/>
            <w:noWrap/>
            <w:vAlign w:val="bottom"/>
            <w:hideMark/>
          </w:tcPr>
          <w:p w14:paraId="4DA48D3E" w14:textId="77777777" w:rsidR="007652D1" w:rsidRPr="00936C71" w:rsidRDefault="007652D1" w:rsidP="00041266">
            <w:pPr>
              <w:contextualSpacing/>
              <w:rPr>
                <w:rFonts w:ascii="Times New Roman" w:hAnsi="Times New Roman" w:cs="Times New Roman"/>
                <w:sz w:val="24"/>
                <w:szCs w:val="24"/>
              </w:rPr>
            </w:pPr>
          </w:p>
        </w:tc>
      </w:tr>
    </w:tbl>
    <w:p w14:paraId="60F78863" w14:textId="77777777" w:rsidR="007652D1" w:rsidRPr="00936C71" w:rsidRDefault="007652D1" w:rsidP="00041266">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 4379 – Ostatní služby a činnosti v oblasti sociál. prevence </w:t>
      </w:r>
    </w:p>
    <w:p w14:paraId="13382226" w14:textId="77777777" w:rsidR="0076785D" w:rsidRPr="00936C71" w:rsidRDefault="0076785D" w:rsidP="00041266">
      <w:pPr>
        <w:contextualSpacing/>
        <w:jc w:val="both"/>
        <w:rPr>
          <w:rFonts w:ascii="Times New Roman" w:hAnsi="Times New Roman" w:cs="Times New Roman"/>
          <w:i/>
          <w:sz w:val="24"/>
          <w:szCs w:val="24"/>
        </w:rPr>
      </w:pPr>
    </w:p>
    <w:p w14:paraId="6B82B9A9" w14:textId="4BF4915F"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5167 – Služby školení a </w:t>
      </w:r>
      <w:proofErr w:type="gramStart"/>
      <w:r w:rsidRPr="00936C71">
        <w:rPr>
          <w:rFonts w:ascii="Times New Roman" w:hAnsi="Times New Roman" w:cs="Times New Roman"/>
          <w:i/>
          <w:sz w:val="24"/>
          <w:szCs w:val="24"/>
        </w:rPr>
        <w:t xml:space="preserve">vzdělávání                                </w:t>
      </w:r>
      <w:r w:rsidR="00E7557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sidRPr="00936C71">
        <w:rPr>
          <w:rFonts w:ascii="Times New Roman" w:hAnsi="Times New Roman" w:cs="Times New Roman"/>
          <w:i/>
          <w:sz w:val="24"/>
          <w:szCs w:val="24"/>
        </w:rPr>
        <w:t xml:space="preserve"> 49 tis. Kč (24,5</w:t>
      </w:r>
      <w:r w:rsidR="001D07F1">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11196888" w14:textId="7777777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čerpány na úhradu plavání pro seniory včetně instruktora v termínu od 7. 9. – 25. 11. 2020 a </w:t>
      </w:r>
      <w:proofErr w:type="spellStart"/>
      <w:r w:rsidRPr="00936C71">
        <w:rPr>
          <w:rFonts w:ascii="Times New Roman" w:hAnsi="Times New Roman" w:cs="Times New Roman"/>
          <w:sz w:val="24"/>
          <w:szCs w:val="24"/>
        </w:rPr>
        <w:t>nordic</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walking</w:t>
      </w:r>
      <w:proofErr w:type="spellEnd"/>
      <w:r w:rsidRPr="00936C71">
        <w:rPr>
          <w:rFonts w:ascii="Times New Roman" w:hAnsi="Times New Roman" w:cs="Times New Roman"/>
          <w:sz w:val="24"/>
          <w:szCs w:val="24"/>
        </w:rPr>
        <w:t xml:space="preserve"> v Malešickém parku v měsíci duben až červen a září až říjen 2020.</w:t>
      </w:r>
    </w:p>
    <w:p w14:paraId="16CBDEAF" w14:textId="77777777" w:rsidR="007652D1" w:rsidRPr="00936C71" w:rsidRDefault="007652D1" w:rsidP="00041266">
      <w:pPr>
        <w:tabs>
          <w:tab w:val="left" w:pos="1995"/>
        </w:tabs>
        <w:contextualSpacing/>
        <w:jc w:val="both"/>
        <w:rPr>
          <w:rFonts w:ascii="Times New Roman" w:hAnsi="Times New Roman" w:cs="Times New Roman"/>
          <w:sz w:val="24"/>
          <w:szCs w:val="24"/>
          <w:u w:val="single"/>
        </w:rPr>
      </w:pPr>
    </w:p>
    <w:p w14:paraId="262A98AC" w14:textId="7777777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u w:val="single"/>
        </w:rPr>
        <w:t>§ 3429 – Ostatní zájmová činnost a rekreace</w:t>
      </w:r>
    </w:p>
    <w:p w14:paraId="4B2FC1B2" w14:textId="5384AF9C" w:rsidR="005C2178" w:rsidRPr="00936C71" w:rsidRDefault="007652D1" w:rsidP="005C2178">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5133 – Léky a zdravotní materiál</w:t>
      </w:r>
      <w:r w:rsidR="001D07F1">
        <w:rPr>
          <w:rFonts w:ascii="Times New Roman" w:hAnsi="Times New Roman" w:cs="Times New Roman"/>
          <w:i/>
          <w:sz w:val="24"/>
          <w:szCs w:val="24"/>
        </w:rPr>
        <w:t xml:space="preserve"> </w:t>
      </w:r>
      <w:r w:rsidR="001D07F1">
        <w:rPr>
          <w:rFonts w:ascii="Times New Roman" w:hAnsi="Times New Roman" w:cs="Times New Roman"/>
          <w:i/>
          <w:sz w:val="24"/>
          <w:szCs w:val="24"/>
        </w:rPr>
        <w:tab/>
      </w:r>
      <w:r w:rsidR="001D07F1">
        <w:rPr>
          <w:rFonts w:ascii="Times New Roman" w:hAnsi="Times New Roman" w:cs="Times New Roman"/>
          <w:i/>
          <w:sz w:val="24"/>
          <w:szCs w:val="24"/>
        </w:rPr>
        <w:tab/>
        <w:t xml:space="preserve">          </w:t>
      </w:r>
      <w:r w:rsidR="005C2178" w:rsidRPr="00936C71">
        <w:rPr>
          <w:rFonts w:ascii="Times New Roman" w:hAnsi="Times New Roman" w:cs="Times New Roman"/>
          <w:i/>
          <w:sz w:val="24"/>
          <w:szCs w:val="24"/>
        </w:rPr>
        <w:t xml:space="preserve"> </w:t>
      </w:r>
      <w:r w:rsidR="0055266E">
        <w:rPr>
          <w:rFonts w:ascii="Times New Roman" w:hAnsi="Times New Roman" w:cs="Times New Roman"/>
          <w:i/>
          <w:sz w:val="24"/>
          <w:szCs w:val="24"/>
        </w:rPr>
        <w:t xml:space="preserve"> </w:t>
      </w:r>
      <w:r w:rsidR="0055266E" w:rsidRPr="00936C71">
        <w:rPr>
          <w:rFonts w:ascii="Times New Roman" w:hAnsi="Times New Roman" w:cs="Times New Roman"/>
          <w:i/>
          <w:sz w:val="24"/>
          <w:szCs w:val="24"/>
        </w:rPr>
        <w:t>čerpáno</w:t>
      </w:r>
      <w:r w:rsidR="0055266E">
        <w:rPr>
          <w:rFonts w:ascii="Times New Roman" w:hAnsi="Times New Roman" w:cs="Times New Roman"/>
          <w:i/>
          <w:sz w:val="24"/>
          <w:szCs w:val="24"/>
        </w:rPr>
        <w:t xml:space="preserve"> 0 tis. Kč</w:t>
      </w:r>
      <w:r w:rsidR="0055266E" w:rsidRPr="00936C71">
        <w:rPr>
          <w:rFonts w:ascii="Times New Roman" w:hAnsi="Times New Roman" w:cs="Times New Roman"/>
          <w:i/>
          <w:sz w:val="24"/>
          <w:szCs w:val="24"/>
        </w:rPr>
        <w:t xml:space="preserve"> </w:t>
      </w:r>
      <w:r w:rsidR="00746A21">
        <w:rPr>
          <w:rFonts w:ascii="Times New Roman" w:hAnsi="Times New Roman" w:cs="Times New Roman"/>
          <w:i/>
          <w:sz w:val="24"/>
          <w:szCs w:val="24"/>
        </w:rPr>
        <w:t>(</w:t>
      </w:r>
      <w:r w:rsidR="005C2178" w:rsidRPr="00936C71">
        <w:rPr>
          <w:rFonts w:ascii="Times New Roman" w:hAnsi="Times New Roman" w:cs="Times New Roman"/>
          <w:i/>
          <w:sz w:val="24"/>
          <w:szCs w:val="24"/>
        </w:rPr>
        <w:t>0,0</w:t>
      </w:r>
      <w:r w:rsidR="001D07F1">
        <w:rPr>
          <w:rFonts w:ascii="Times New Roman" w:hAnsi="Times New Roman" w:cs="Times New Roman"/>
          <w:i/>
          <w:sz w:val="24"/>
          <w:szCs w:val="24"/>
        </w:rPr>
        <w:t>0</w:t>
      </w:r>
      <w:r w:rsidR="005C2178" w:rsidRPr="00936C71">
        <w:rPr>
          <w:rFonts w:ascii="Times New Roman" w:hAnsi="Times New Roman" w:cs="Times New Roman"/>
          <w:i/>
          <w:sz w:val="24"/>
          <w:szCs w:val="24"/>
        </w:rPr>
        <w:t xml:space="preserve"> % RU</w:t>
      </w:r>
      <w:r w:rsidR="00746A21">
        <w:rPr>
          <w:rFonts w:ascii="Times New Roman" w:hAnsi="Times New Roman" w:cs="Times New Roman"/>
          <w:i/>
          <w:sz w:val="24"/>
          <w:szCs w:val="24"/>
        </w:rPr>
        <w:t>)</w:t>
      </w:r>
    </w:p>
    <w:p w14:paraId="0226A0E2" w14:textId="7777777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1EF6C210" w14:textId="77777777" w:rsidR="007652D1" w:rsidRPr="00936C71" w:rsidRDefault="007652D1" w:rsidP="00041266">
      <w:pPr>
        <w:contextualSpacing/>
        <w:jc w:val="both"/>
        <w:rPr>
          <w:rFonts w:ascii="Times New Roman" w:hAnsi="Times New Roman" w:cs="Times New Roman"/>
          <w:i/>
          <w:sz w:val="24"/>
          <w:szCs w:val="24"/>
        </w:rPr>
      </w:pPr>
    </w:p>
    <w:p w14:paraId="7B7FAFFC" w14:textId="4B77A844" w:rsidR="007652D1" w:rsidRPr="00936C71" w:rsidRDefault="007652D1" w:rsidP="00041266">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5139 - Nákup materiálu j. n.</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t xml:space="preserve">         </w:t>
      </w:r>
      <w:r w:rsidR="0055266E">
        <w:rPr>
          <w:rFonts w:ascii="Times New Roman" w:hAnsi="Times New Roman" w:cs="Times New Roman"/>
          <w:i/>
          <w:sz w:val="24"/>
          <w:szCs w:val="24"/>
        </w:rPr>
        <w:t xml:space="preserve"> </w:t>
      </w:r>
      <w:r w:rsidRPr="00936C71">
        <w:rPr>
          <w:rFonts w:ascii="Times New Roman" w:hAnsi="Times New Roman" w:cs="Times New Roman"/>
          <w:i/>
          <w:sz w:val="24"/>
          <w:szCs w:val="24"/>
        </w:rPr>
        <w:t>čerpáno 5 tis. Kč (25,0</w:t>
      </w:r>
      <w:r w:rsidR="0055266E">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6C8F5506" w14:textId="7777777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pořízení materiálu, hraček a výtvarných potřeb pro sportovní příměstský tábor.</w:t>
      </w:r>
    </w:p>
    <w:p w14:paraId="51BDB865" w14:textId="77777777" w:rsidR="007652D1" w:rsidRPr="00936C71" w:rsidRDefault="007652D1" w:rsidP="00041266">
      <w:pPr>
        <w:contextualSpacing/>
        <w:jc w:val="both"/>
        <w:rPr>
          <w:rFonts w:ascii="Times New Roman" w:hAnsi="Times New Roman" w:cs="Times New Roman"/>
          <w:sz w:val="24"/>
          <w:szCs w:val="24"/>
        </w:rPr>
      </w:pPr>
    </w:p>
    <w:p w14:paraId="7657E636" w14:textId="47DC6FA9" w:rsidR="00BE55EC" w:rsidRPr="00936C71" w:rsidRDefault="007652D1" w:rsidP="00BE55EC">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5164 – Nájemné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55266E">
        <w:rPr>
          <w:rFonts w:ascii="Times New Roman" w:hAnsi="Times New Roman" w:cs="Times New Roman"/>
          <w:i/>
          <w:sz w:val="24"/>
          <w:szCs w:val="24"/>
        </w:rPr>
        <w:t xml:space="preserve">           </w:t>
      </w:r>
      <w:r w:rsidR="00BE55EC" w:rsidRPr="00936C71">
        <w:rPr>
          <w:rFonts w:ascii="Times New Roman" w:hAnsi="Times New Roman" w:cs="Times New Roman"/>
          <w:i/>
          <w:sz w:val="24"/>
          <w:szCs w:val="24"/>
        </w:rPr>
        <w:t xml:space="preserve"> </w:t>
      </w:r>
      <w:r w:rsidR="0055266E" w:rsidRPr="00936C71">
        <w:rPr>
          <w:rFonts w:ascii="Times New Roman" w:hAnsi="Times New Roman" w:cs="Times New Roman"/>
          <w:i/>
          <w:sz w:val="24"/>
          <w:szCs w:val="24"/>
        </w:rPr>
        <w:t>čerpáno</w:t>
      </w:r>
      <w:r w:rsidR="0055266E">
        <w:rPr>
          <w:rFonts w:ascii="Times New Roman" w:hAnsi="Times New Roman" w:cs="Times New Roman"/>
          <w:i/>
          <w:sz w:val="24"/>
          <w:szCs w:val="24"/>
        </w:rPr>
        <w:t xml:space="preserve"> 0 tis. Kč</w:t>
      </w:r>
      <w:r w:rsidR="0055266E" w:rsidRPr="00936C71">
        <w:rPr>
          <w:rFonts w:ascii="Times New Roman" w:hAnsi="Times New Roman" w:cs="Times New Roman"/>
          <w:i/>
          <w:sz w:val="24"/>
          <w:szCs w:val="24"/>
        </w:rPr>
        <w:t xml:space="preserve"> </w:t>
      </w:r>
      <w:r w:rsidR="00746A21">
        <w:rPr>
          <w:rFonts w:ascii="Times New Roman" w:hAnsi="Times New Roman" w:cs="Times New Roman"/>
          <w:i/>
          <w:sz w:val="24"/>
          <w:szCs w:val="24"/>
        </w:rPr>
        <w:t>(</w:t>
      </w:r>
      <w:r w:rsidR="00BE55EC" w:rsidRPr="00936C71">
        <w:rPr>
          <w:rFonts w:ascii="Times New Roman" w:hAnsi="Times New Roman" w:cs="Times New Roman"/>
          <w:i/>
          <w:sz w:val="24"/>
          <w:szCs w:val="24"/>
        </w:rPr>
        <w:t>0,0</w:t>
      </w:r>
      <w:r w:rsidR="0055266E">
        <w:rPr>
          <w:rFonts w:ascii="Times New Roman" w:hAnsi="Times New Roman" w:cs="Times New Roman"/>
          <w:i/>
          <w:sz w:val="24"/>
          <w:szCs w:val="24"/>
        </w:rPr>
        <w:t>0</w:t>
      </w:r>
      <w:r w:rsidR="00BE55EC" w:rsidRPr="00936C71">
        <w:rPr>
          <w:rFonts w:ascii="Times New Roman" w:hAnsi="Times New Roman" w:cs="Times New Roman"/>
          <w:i/>
          <w:sz w:val="24"/>
          <w:szCs w:val="24"/>
        </w:rPr>
        <w:t xml:space="preserve"> % RU</w:t>
      </w:r>
      <w:r w:rsidR="00746A21">
        <w:rPr>
          <w:rFonts w:ascii="Times New Roman" w:hAnsi="Times New Roman" w:cs="Times New Roman"/>
          <w:i/>
          <w:sz w:val="24"/>
          <w:szCs w:val="24"/>
        </w:rPr>
        <w:t>)</w:t>
      </w:r>
    </w:p>
    <w:p w14:paraId="2527988F" w14:textId="7777777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7B147200" w14:textId="77777777" w:rsidR="007652D1" w:rsidRPr="00936C71" w:rsidRDefault="007652D1" w:rsidP="00041266">
      <w:pPr>
        <w:shd w:val="clear" w:color="auto" w:fill="FFFFFF"/>
        <w:contextualSpacing/>
        <w:rPr>
          <w:rFonts w:ascii="Times New Roman" w:hAnsi="Times New Roman" w:cs="Times New Roman"/>
          <w:sz w:val="24"/>
          <w:szCs w:val="24"/>
        </w:rPr>
      </w:pPr>
      <w:r w:rsidRPr="00936C71">
        <w:rPr>
          <w:rFonts w:ascii="Times New Roman" w:hAnsi="Times New Roman" w:cs="Times New Roman"/>
          <w:i/>
          <w:iCs/>
          <w:sz w:val="24"/>
          <w:szCs w:val="24"/>
        </w:rPr>
        <w:t> </w:t>
      </w:r>
    </w:p>
    <w:p w14:paraId="5A6651D9" w14:textId="6483DEE0" w:rsidR="007652D1" w:rsidRPr="00936C71" w:rsidRDefault="007652D1" w:rsidP="00041266">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 xml:space="preserve">Položka 5167 – Služby školení a </w:t>
      </w:r>
      <w:proofErr w:type="gramStart"/>
      <w:r w:rsidRPr="00936C71">
        <w:rPr>
          <w:rFonts w:ascii="Times New Roman" w:hAnsi="Times New Roman" w:cs="Times New Roman"/>
          <w:i/>
          <w:sz w:val="24"/>
          <w:szCs w:val="24"/>
        </w:rPr>
        <w:t xml:space="preserve">vzdělávání     </w:t>
      </w:r>
      <w:r w:rsidR="00746A2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E75570" w:rsidRPr="00936C71">
        <w:rPr>
          <w:rFonts w:ascii="Times New Roman" w:hAnsi="Times New Roman" w:cs="Times New Roman"/>
          <w:i/>
          <w:sz w:val="24"/>
          <w:szCs w:val="24"/>
        </w:rPr>
        <w:t xml:space="preserve">            </w:t>
      </w:r>
      <w:r w:rsidR="008125D7">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bookmarkStart w:id="22" w:name="_Hlk45951265"/>
      <w:r w:rsidR="005B1F79">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sidRPr="00936C71">
        <w:rPr>
          <w:rFonts w:ascii="Times New Roman" w:hAnsi="Times New Roman" w:cs="Times New Roman"/>
          <w:i/>
          <w:sz w:val="24"/>
          <w:szCs w:val="24"/>
        </w:rPr>
        <w:t xml:space="preserve"> 7 tis. Kč (3,4</w:t>
      </w:r>
      <w:r w:rsidR="0055266E">
        <w:rPr>
          <w:rFonts w:ascii="Times New Roman" w:hAnsi="Times New Roman" w:cs="Times New Roman"/>
          <w:i/>
          <w:sz w:val="24"/>
          <w:szCs w:val="24"/>
        </w:rPr>
        <w:t>1</w:t>
      </w:r>
      <w:r w:rsidRPr="00936C71">
        <w:rPr>
          <w:rFonts w:ascii="Times New Roman" w:hAnsi="Times New Roman" w:cs="Times New Roman"/>
          <w:i/>
          <w:sz w:val="24"/>
          <w:szCs w:val="24"/>
        </w:rPr>
        <w:t xml:space="preserve"> % RU</w:t>
      </w:r>
      <w:bookmarkEnd w:id="22"/>
      <w:r w:rsidRPr="00936C71">
        <w:rPr>
          <w:rFonts w:ascii="Times New Roman" w:hAnsi="Times New Roman" w:cs="Times New Roman"/>
          <w:i/>
          <w:sz w:val="24"/>
          <w:szCs w:val="24"/>
        </w:rPr>
        <w:t>)</w:t>
      </w:r>
    </w:p>
    <w:p w14:paraId="225EE8BF" w14:textId="7777777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úhradu kurzů jógy v Malešickém parku v termínech červen, září a říjen 2020.</w:t>
      </w:r>
    </w:p>
    <w:p w14:paraId="2E13A4FB" w14:textId="77777777" w:rsidR="007652D1" w:rsidRPr="00936C71" w:rsidRDefault="007652D1" w:rsidP="00041266">
      <w:pPr>
        <w:contextualSpacing/>
        <w:jc w:val="both"/>
        <w:rPr>
          <w:rFonts w:ascii="Times New Roman" w:hAnsi="Times New Roman" w:cs="Times New Roman"/>
          <w:sz w:val="24"/>
          <w:szCs w:val="24"/>
        </w:rPr>
      </w:pPr>
    </w:p>
    <w:p w14:paraId="42ACF080" w14:textId="320A2226" w:rsidR="007652D1" w:rsidRPr="00936C71" w:rsidRDefault="007652D1" w:rsidP="00041266">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w:t>
      </w:r>
      <w:proofErr w:type="gramStart"/>
      <w:r w:rsidRPr="00936C71">
        <w:rPr>
          <w:rFonts w:ascii="Times New Roman" w:hAnsi="Times New Roman" w:cs="Times New Roman"/>
          <w:i/>
          <w:sz w:val="24"/>
          <w:szCs w:val="24"/>
        </w:rPr>
        <w:t xml:space="preserve">služeb                    </w:t>
      </w:r>
      <w:r w:rsidR="00746A2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E75570" w:rsidRPr="00936C71">
        <w:rPr>
          <w:rFonts w:ascii="Times New Roman" w:hAnsi="Times New Roman" w:cs="Times New Roman"/>
          <w:i/>
          <w:sz w:val="24"/>
          <w:szCs w:val="24"/>
        </w:rPr>
        <w:t xml:space="preserve">   </w:t>
      </w:r>
      <w:r w:rsidR="0055266E">
        <w:rPr>
          <w:rFonts w:ascii="Times New Roman" w:hAnsi="Times New Roman" w:cs="Times New Roman"/>
          <w:i/>
          <w:sz w:val="24"/>
          <w:szCs w:val="24"/>
        </w:rPr>
        <w:t xml:space="preserve"> </w:t>
      </w:r>
      <w:r w:rsidR="008125D7">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sidRPr="00936C71">
        <w:rPr>
          <w:rFonts w:ascii="Times New Roman" w:hAnsi="Times New Roman" w:cs="Times New Roman"/>
          <w:i/>
          <w:sz w:val="24"/>
          <w:szCs w:val="24"/>
        </w:rPr>
        <w:t xml:space="preserve"> 171 tis. Kč (74,</w:t>
      </w:r>
      <w:r w:rsidR="0055266E">
        <w:rPr>
          <w:rFonts w:ascii="Times New Roman" w:hAnsi="Times New Roman" w:cs="Times New Roman"/>
          <w:i/>
          <w:sz w:val="24"/>
          <w:szCs w:val="24"/>
        </w:rPr>
        <w:t xml:space="preserve">35 </w:t>
      </w:r>
      <w:r w:rsidRPr="00936C71">
        <w:rPr>
          <w:rFonts w:ascii="Times New Roman" w:hAnsi="Times New Roman" w:cs="Times New Roman"/>
          <w:i/>
          <w:sz w:val="24"/>
          <w:szCs w:val="24"/>
        </w:rPr>
        <w:t>% RU)</w:t>
      </w:r>
    </w:p>
    <w:p w14:paraId="7F9324A1" w14:textId="53A42759"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použity k úhradě prohlídky Vodního domu pro 97 dětí příměstského tábora, technického zajištění sportovního příměstského tábora v době od 17.</w:t>
      </w:r>
      <w:r w:rsidR="00BE55EC" w:rsidRPr="00936C71">
        <w:rPr>
          <w:rFonts w:ascii="Times New Roman" w:hAnsi="Times New Roman" w:cs="Times New Roman"/>
          <w:sz w:val="24"/>
          <w:szCs w:val="24"/>
        </w:rPr>
        <w:t xml:space="preserve"> </w:t>
      </w:r>
      <w:r w:rsidRPr="00936C71">
        <w:rPr>
          <w:rFonts w:ascii="Times New Roman" w:hAnsi="Times New Roman" w:cs="Times New Roman"/>
          <w:sz w:val="24"/>
          <w:szCs w:val="24"/>
        </w:rPr>
        <w:t>8. – 21.</w:t>
      </w:r>
      <w:r w:rsidR="00BE55EC" w:rsidRPr="00936C71">
        <w:rPr>
          <w:rFonts w:ascii="Times New Roman" w:hAnsi="Times New Roman" w:cs="Times New Roman"/>
          <w:sz w:val="24"/>
          <w:szCs w:val="24"/>
        </w:rPr>
        <w:t xml:space="preserve"> </w:t>
      </w:r>
      <w:r w:rsidRPr="00936C71">
        <w:rPr>
          <w:rFonts w:ascii="Times New Roman" w:hAnsi="Times New Roman" w:cs="Times New Roman"/>
          <w:sz w:val="24"/>
          <w:szCs w:val="24"/>
        </w:rPr>
        <w:t>8.</w:t>
      </w:r>
      <w:r w:rsidR="00BE55EC"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technického a organizačního zajištění pohádky pro děti, dále bruslení ve dnech 3.</w:t>
      </w:r>
      <w:r w:rsidR="00BE55EC" w:rsidRPr="00936C71">
        <w:rPr>
          <w:rFonts w:ascii="Times New Roman" w:hAnsi="Times New Roman" w:cs="Times New Roman"/>
          <w:sz w:val="24"/>
          <w:szCs w:val="24"/>
        </w:rPr>
        <w:t xml:space="preserve"> </w:t>
      </w:r>
      <w:r w:rsidRPr="00936C71">
        <w:rPr>
          <w:rFonts w:ascii="Times New Roman" w:hAnsi="Times New Roman" w:cs="Times New Roman"/>
          <w:sz w:val="24"/>
          <w:szCs w:val="24"/>
        </w:rPr>
        <w:t>8. a 14.</w:t>
      </w:r>
      <w:r w:rsidR="00BE55EC" w:rsidRPr="00936C71">
        <w:rPr>
          <w:rFonts w:ascii="Times New Roman" w:hAnsi="Times New Roman" w:cs="Times New Roman"/>
          <w:sz w:val="24"/>
          <w:szCs w:val="24"/>
        </w:rPr>
        <w:t xml:space="preserve"> </w:t>
      </w:r>
      <w:r w:rsidRPr="00936C71">
        <w:rPr>
          <w:rFonts w:ascii="Times New Roman" w:hAnsi="Times New Roman" w:cs="Times New Roman"/>
          <w:sz w:val="24"/>
          <w:szCs w:val="24"/>
        </w:rPr>
        <w:t>8.</w:t>
      </w:r>
      <w:r w:rsidR="00BE55EC"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2020 a zajištění </w:t>
      </w:r>
      <w:proofErr w:type="spellStart"/>
      <w:r w:rsidRPr="00936C71">
        <w:rPr>
          <w:rFonts w:ascii="Times New Roman" w:hAnsi="Times New Roman" w:cs="Times New Roman"/>
          <w:sz w:val="24"/>
          <w:szCs w:val="24"/>
        </w:rPr>
        <w:t>rugby</w:t>
      </w:r>
      <w:proofErr w:type="spellEnd"/>
      <w:r w:rsidRPr="00936C71">
        <w:rPr>
          <w:rFonts w:ascii="Times New Roman" w:hAnsi="Times New Roman" w:cs="Times New Roman"/>
          <w:sz w:val="24"/>
          <w:szCs w:val="24"/>
        </w:rPr>
        <w:t>, úhrada zajištění školy pro tento tábor, doprava na výlet, parkovné, vstupné do</w:t>
      </w:r>
      <w:r w:rsidR="008125D7">
        <w:rPr>
          <w:rFonts w:ascii="Times New Roman" w:hAnsi="Times New Roman" w:cs="Times New Roman"/>
          <w:sz w:val="24"/>
          <w:szCs w:val="24"/>
        </w:rPr>
        <w:t> </w:t>
      </w:r>
      <w:r w:rsidRPr="00936C71">
        <w:rPr>
          <w:rFonts w:ascii="Times New Roman" w:hAnsi="Times New Roman" w:cs="Times New Roman"/>
          <w:sz w:val="24"/>
          <w:szCs w:val="24"/>
        </w:rPr>
        <w:t>planetária.</w:t>
      </w:r>
    </w:p>
    <w:p w14:paraId="4AF1354A" w14:textId="77777777" w:rsidR="007652D1" w:rsidRPr="00936C71" w:rsidRDefault="007652D1" w:rsidP="00041266">
      <w:pPr>
        <w:contextualSpacing/>
        <w:jc w:val="both"/>
        <w:rPr>
          <w:rFonts w:ascii="Times New Roman" w:hAnsi="Times New Roman" w:cs="Times New Roman"/>
          <w:sz w:val="24"/>
          <w:szCs w:val="24"/>
        </w:rPr>
      </w:pPr>
    </w:p>
    <w:p w14:paraId="22963B04" w14:textId="6DCDBE1A" w:rsidR="007652D1" w:rsidRPr="00936C71" w:rsidRDefault="007652D1" w:rsidP="00041266">
      <w:pPr>
        <w:contextualSpacing/>
        <w:jc w:val="both"/>
        <w:rPr>
          <w:rFonts w:ascii="Times New Roman" w:hAnsi="Times New Roman" w:cs="Times New Roman"/>
          <w:bCs/>
          <w:sz w:val="24"/>
          <w:szCs w:val="24"/>
        </w:rPr>
      </w:pPr>
      <w:r w:rsidRPr="00936C71">
        <w:rPr>
          <w:rFonts w:ascii="Times New Roman" w:hAnsi="Times New Roman" w:cs="Times New Roman"/>
          <w:i/>
          <w:sz w:val="24"/>
          <w:szCs w:val="24"/>
        </w:rPr>
        <w:t xml:space="preserve">Položka 5175 – Pohoštění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55266E">
        <w:rPr>
          <w:rFonts w:ascii="Times New Roman" w:hAnsi="Times New Roman" w:cs="Times New Roman"/>
          <w:i/>
          <w:sz w:val="24"/>
          <w:szCs w:val="24"/>
        </w:rPr>
        <w:t xml:space="preserve">   </w:t>
      </w:r>
      <w:r w:rsidR="00201FCF" w:rsidRPr="00936C71">
        <w:rPr>
          <w:rFonts w:ascii="Times New Roman" w:hAnsi="Times New Roman" w:cs="Times New Roman"/>
          <w:i/>
          <w:sz w:val="24"/>
          <w:szCs w:val="24"/>
        </w:rPr>
        <w:t xml:space="preserve">čerpáno 97 tis. Kč </w:t>
      </w:r>
      <w:r w:rsidRPr="00936C71">
        <w:rPr>
          <w:rFonts w:ascii="Times New Roman" w:hAnsi="Times New Roman" w:cs="Times New Roman"/>
          <w:i/>
          <w:sz w:val="24"/>
          <w:szCs w:val="24"/>
        </w:rPr>
        <w:t>(80,8</w:t>
      </w:r>
      <w:r w:rsidR="0055266E">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7862C7D7" w14:textId="2AB0098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čerpány na zajištění stravy pro 45 dětí a </w:t>
      </w:r>
      <w:r w:rsidR="00201FCF" w:rsidRPr="00936C71">
        <w:rPr>
          <w:rFonts w:ascii="Times New Roman" w:hAnsi="Times New Roman" w:cs="Times New Roman"/>
          <w:sz w:val="24"/>
          <w:szCs w:val="24"/>
        </w:rPr>
        <w:t>d</w:t>
      </w:r>
      <w:r w:rsidRPr="00936C71">
        <w:rPr>
          <w:rFonts w:ascii="Times New Roman" w:hAnsi="Times New Roman" w:cs="Times New Roman"/>
          <w:sz w:val="24"/>
          <w:szCs w:val="24"/>
        </w:rPr>
        <w:t>ospělých v</w:t>
      </w:r>
      <w:r w:rsidR="008125D7">
        <w:rPr>
          <w:rFonts w:ascii="Times New Roman" w:hAnsi="Times New Roman" w:cs="Times New Roman"/>
          <w:sz w:val="24"/>
          <w:szCs w:val="24"/>
        </w:rPr>
        <w:t> </w:t>
      </w:r>
      <w:r w:rsidRPr="00936C71">
        <w:rPr>
          <w:rFonts w:ascii="Times New Roman" w:hAnsi="Times New Roman" w:cs="Times New Roman"/>
          <w:sz w:val="24"/>
          <w:szCs w:val="24"/>
        </w:rPr>
        <w:t>ZŠ</w:t>
      </w:r>
      <w:r w:rsidR="008125D7">
        <w:rPr>
          <w:rFonts w:ascii="Times New Roman" w:hAnsi="Times New Roman" w:cs="Times New Roman"/>
          <w:sz w:val="24"/>
          <w:szCs w:val="24"/>
        </w:rPr>
        <w:t> </w:t>
      </w:r>
      <w:r w:rsidRPr="00936C71">
        <w:rPr>
          <w:rFonts w:ascii="Times New Roman" w:hAnsi="Times New Roman" w:cs="Times New Roman"/>
          <w:sz w:val="24"/>
          <w:szCs w:val="24"/>
        </w:rPr>
        <w:t>Eden v termínu 3.</w:t>
      </w:r>
      <w:r w:rsidR="00201FCF" w:rsidRPr="00936C71">
        <w:rPr>
          <w:rFonts w:ascii="Times New Roman" w:hAnsi="Times New Roman" w:cs="Times New Roman"/>
          <w:sz w:val="24"/>
          <w:szCs w:val="24"/>
        </w:rPr>
        <w:t xml:space="preserve"> </w:t>
      </w:r>
      <w:r w:rsidRPr="00936C71">
        <w:rPr>
          <w:rFonts w:ascii="Times New Roman" w:hAnsi="Times New Roman" w:cs="Times New Roman"/>
          <w:sz w:val="24"/>
          <w:szCs w:val="24"/>
        </w:rPr>
        <w:t>8.</w:t>
      </w:r>
      <w:r w:rsidR="00201FCF" w:rsidRPr="00936C71">
        <w:rPr>
          <w:rFonts w:ascii="Times New Roman" w:hAnsi="Times New Roman" w:cs="Times New Roman"/>
          <w:sz w:val="24"/>
          <w:szCs w:val="24"/>
        </w:rPr>
        <w:t xml:space="preserve"> </w:t>
      </w:r>
      <w:r w:rsidRPr="00936C71">
        <w:rPr>
          <w:rFonts w:ascii="Times New Roman" w:hAnsi="Times New Roman" w:cs="Times New Roman"/>
          <w:sz w:val="24"/>
          <w:szCs w:val="24"/>
        </w:rPr>
        <w:t>-</w:t>
      </w:r>
      <w:r w:rsidR="00201FCF" w:rsidRPr="00936C71">
        <w:rPr>
          <w:rFonts w:ascii="Times New Roman" w:hAnsi="Times New Roman" w:cs="Times New Roman"/>
          <w:sz w:val="24"/>
          <w:szCs w:val="24"/>
        </w:rPr>
        <w:t xml:space="preserve"> </w:t>
      </w:r>
      <w:r w:rsidRPr="00936C71">
        <w:rPr>
          <w:rFonts w:ascii="Times New Roman" w:hAnsi="Times New Roman" w:cs="Times New Roman"/>
          <w:sz w:val="24"/>
          <w:szCs w:val="24"/>
        </w:rPr>
        <w:t>7.</w:t>
      </w:r>
      <w:r w:rsidR="00201FCF" w:rsidRPr="00936C71">
        <w:rPr>
          <w:rFonts w:ascii="Times New Roman" w:hAnsi="Times New Roman" w:cs="Times New Roman"/>
          <w:sz w:val="24"/>
          <w:szCs w:val="24"/>
        </w:rPr>
        <w:t xml:space="preserve"> </w:t>
      </w:r>
      <w:r w:rsidRPr="00936C71">
        <w:rPr>
          <w:rFonts w:ascii="Times New Roman" w:hAnsi="Times New Roman" w:cs="Times New Roman"/>
          <w:sz w:val="24"/>
          <w:szCs w:val="24"/>
        </w:rPr>
        <w:t>8. a 10.</w:t>
      </w:r>
      <w:r w:rsidR="00201FCF" w:rsidRPr="00936C71">
        <w:rPr>
          <w:rFonts w:ascii="Times New Roman" w:hAnsi="Times New Roman" w:cs="Times New Roman"/>
          <w:sz w:val="24"/>
          <w:szCs w:val="24"/>
        </w:rPr>
        <w:t xml:space="preserve"> </w:t>
      </w:r>
      <w:r w:rsidRPr="00936C71">
        <w:rPr>
          <w:rFonts w:ascii="Times New Roman" w:hAnsi="Times New Roman" w:cs="Times New Roman"/>
          <w:sz w:val="24"/>
          <w:szCs w:val="24"/>
        </w:rPr>
        <w:t>8.</w:t>
      </w:r>
      <w:r w:rsidR="00201FCF" w:rsidRPr="00936C71">
        <w:rPr>
          <w:rFonts w:ascii="Times New Roman" w:hAnsi="Times New Roman" w:cs="Times New Roman"/>
          <w:sz w:val="24"/>
          <w:szCs w:val="24"/>
        </w:rPr>
        <w:t xml:space="preserve"> </w:t>
      </w:r>
      <w:r w:rsidRPr="00936C71">
        <w:rPr>
          <w:rFonts w:ascii="Times New Roman" w:hAnsi="Times New Roman" w:cs="Times New Roman"/>
          <w:sz w:val="24"/>
          <w:szCs w:val="24"/>
        </w:rPr>
        <w:t>-</w:t>
      </w:r>
      <w:r w:rsidR="00201FCF" w:rsidRPr="00936C71">
        <w:rPr>
          <w:rFonts w:ascii="Times New Roman" w:hAnsi="Times New Roman" w:cs="Times New Roman"/>
          <w:sz w:val="24"/>
          <w:szCs w:val="24"/>
        </w:rPr>
        <w:t xml:space="preserve"> </w:t>
      </w:r>
      <w:r w:rsidRPr="00936C71">
        <w:rPr>
          <w:rFonts w:ascii="Times New Roman" w:hAnsi="Times New Roman" w:cs="Times New Roman"/>
          <w:sz w:val="24"/>
          <w:szCs w:val="24"/>
        </w:rPr>
        <w:t>14.</w:t>
      </w:r>
      <w:r w:rsidR="00201FCF" w:rsidRPr="00936C71">
        <w:rPr>
          <w:rFonts w:ascii="Times New Roman" w:hAnsi="Times New Roman" w:cs="Times New Roman"/>
          <w:sz w:val="24"/>
          <w:szCs w:val="24"/>
        </w:rPr>
        <w:t xml:space="preserve"> </w:t>
      </w:r>
      <w:r w:rsidRPr="00936C71">
        <w:rPr>
          <w:rFonts w:ascii="Times New Roman" w:hAnsi="Times New Roman" w:cs="Times New Roman"/>
          <w:sz w:val="24"/>
          <w:szCs w:val="24"/>
        </w:rPr>
        <w:t>8.</w:t>
      </w:r>
      <w:r w:rsidR="00201FCF"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a občerstvení pořízené pro děti</w:t>
      </w:r>
      <w:r w:rsidR="00201FCF" w:rsidRPr="00936C71">
        <w:rPr>
          <w:rFonts w:ascii="Times New Roman" w:hAnsi="Times New Roman" w:cs="Times New Roman"/>
          <w:sz w:val="24"/>
          <w:szCs w:val="24"/>
        </w:rPr>
        <w:br/>
      </w:r>
      <w:r w:rsidRPr="00936C71">
        <w:rPr>
          <w:rFonts w:ascii="Times New Roman" w:hAnsi="Times New Roman" w:cs="Times New Roman"/>
          <w:sz w:val="24"/>
          <w:szCs w:val="24"/>
        </w:rPr>
        <w:t xml:space="preserve">na příměstském sportovním táboře. </w:t>
      </w:r>
    </w:p>
    <w:p w14:paraId="00997693" w14:textId="77777777" w:rsidR="007652D1" w:rsidRPr="00936C71" w:rsidRDefault="007652D1" w:rsidP="00041266">
      <w:pPr>
        <w:contextualSpacing/>
        <w:jc w:val="both"/>
        <w:rPr>
          <w:rFonts w:ascii="Times New Roman" w:hAnsi="Times New Roman" w:cs="Times New Roman"/>
          <w:sz w:val="24"/>
          <w:szCs w:val="24"/>
        </w:rPr>
      </w:pPr>
    </w:p>
    <w:p w14:paraId="1A66956F" w14:textId="534A3CC9" w:rsidR="007652D1" w:rsidRPr="00936C71" w:rsidRDefault="007652D1" w:rsidP="00041266">
      <w:pPr>
        <w:contextualSpacing/>
        <w:jc w:val="both"/>
        <w:outlineLvl w:val="0"/>
        <w:rPr>
          <w:rFonts w:ascii="Times New Roman" w:hAnsi="Times New Roman" w:cs="Times New Roman"/>
          <w:i/>
          <w:sz w:val="24"/>
          <w:szCs w:val="24"/>
        </w:rPr>
      </w:pPr>
      <w:bookmarkStart w:id="23" w:name="_Hlk46007380"/>
      <w:r w:rsidRPr="00936C71">
        <w:rPr>
          <w:rFonts w:ascii="Times New Roman" w:hAnsi="Times New Roman" w:cs="Times New Roman"/>
          <w:i/>
          <w:sz w:val="24"/>
          <w:szCs w:val="24"/>
        </w:rPr>
        <w:t xml:space="preserve">Položka 5194 – Věcné dary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55266E">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bookmarkStart w:id="24" w:name="_Hlk45989324"/>
      <w:r w:rsidRPr="00936C71">
        <w:rPr>
          <w:rFonts w:ascii="Times New Roman" w:hAnsi="Times New Roman" w:cs="Times New Roman"/>
          <w:i/>
          <w:sz w:val="24"/>
          <w:szCs w:val="24"/>
        </w:rPr>
        <w:t>čerpáno</w:t>
      </w:r>
      <w:r w:rsidR="0055266E">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sidR="00746A21">
        <w:rPr>
          <w:rFonts w:ascii="Times New Roman" w:hAnsi="Times New Roman" w:cs="Times New Roman"/>
          <w:i/>
          <w:sz w:val="24"/>
          <w:szCs w:val="24"/>
        </w:rPr>
        <w:t>(</w:t>
      </w:r>
      <w:r w:rsidRPr="00936C71">
        <w:rPr>
          <w:rFonts w:ascii="Times New Roman" w:hAnsi="Times New Roman" w:cs="Times New Roman"/>
          <w:i/>
          <w:sz w:val="24"/>
          <w:szCs w:val="24"/>
        </w:rPr>
        <w:t>0,0</w:t>
      </w:r>
      <w:r w:rsidR="0055266E">
        <w:rPr>
          <w:rFonts w:ascii="Times New Roman" w:hAnsi="Times New Roman" w:cs="Times New Roman"/>
          <w:i/>
          <w:sz w:val="24"/>
          <w:szCs w:val="24"/>
        </w:rPr>
        <w:t>0</w:t>
      </w:r>
      <w:r w:rsidRPr="00936C71">
        <w:rPr>
          <w:rFonts w:ascii="Times New Roman" w:hAnsi="Times New Roman" w:cs="Times New Roman"/>
          <w:i/>
          <w:sz w:val="24"/>
          <w:szCs w:val="24"/>
        </w:rPr>
        <w:t xml:space="preserve"> % RU</w:t>
      </w:r>
      <w:bookmarkEnd w:id="24"/>
      <w:r w:rsidR="00746A21">
        <w:rPr>
          <w:rFonts w:ascii="Times New Roman" w:hAnsi="Times New Roman" w:cs="Times New Roman"/>
          <w:i/>
          <w:sz w:val="24"/>
          <w:szCs w:val="24"/>
        </w:rPr>
        <w:t>)</w:t>
      </w:r>
    </w:p>
    <w:bookmarkEnd w:id="23"/>
    <w:p w14:paraId="6C7F875C" w14:textId="77777777" w:rsidR="007652D1" w:rsidRPr="00936C71" w:rsidRDefault="007652D1" w:rsidP="00041266">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nebyly čerpány.</w:t>
      </w:r>
    </w:p>
    <w:p w14:paraId="7378B710" w14:textId="77777777" w:rsidR="007652D1" w:rsidRPr="00936C71" w:rsidRDefault="007652D1" w:rsidP="00630CC3">
      <w:pPr>
        <w:tabs>
          <w:tab w:val="left" w:pos="720"/>
        </w:tabs>
        <w:jc w:val="both"/>
        <w:rPr>
          <w:rFonts w:ascii="Times New Roman" w:hAnsi="Times New Roman" w:cs="Times New Roman"/>
          <w:b/>
          <w:color w:val="0000CC"/>
          <w:sz w:val="28"/>
          <w:szCs w:val="28"/>
          <w:u w:val="single"/>
        </w:rPr>
      </w:pPr>
    </w:p>
    <w:p w14:paraId="7913D2ED" w14:textId="77777777" w:rsidR="007652D1" w:rsidRPr="00936C71" w:rsidRDefault="007652D1" w:rsidP="00630CC3">
      <w:pPr>
        <w:tabs>
          <w:tab w:val="left" w:pos="720"/>
        </w:tabs>
        <w:jc w:val="both"/>
        <w:rPr>
          <w:rFonts w:ascii="Times New Roman" w:hAnsi="Times New Roman" w:cs="Times New Roman"/>
          <w:b/>
          <w:sz w:val="28"/>
          <w:u w:val="single"/>
        </w:rPr>
      </w:pPr>
      <w:r w:rsidRPr="00936C71">
        <w:rPr>
          <w:rFonts w:ascii="Times New Roman" w:hAnsi="Times New Roman" w:cs="Times New Roman"/>
          <w:b/>
          <w:sz w:val="28"/>
          <w:u w:val="single"/>
        </w:rPr>
        <w:t xml:space="preserve">0063 – Projekty </w:t>
      </w:r>
    </w:p>
    <w:p w14:paraId="088FC084" w14:textId="77777777" w:rsidR="007652D1" w:rsidRPr="00936C71" w:rsidRDefault="007652D1" w:rsidP="00886B8A">
      <w:pPr>
        <w:contextualSpacing/>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0DD94985" w14:textId="77777777" w:rsidR="007652D1" w:rsidRPr="00936C71" w:rsidRDefault="007652D1" w:rsidP="00886B8A">
      <w:pPr>
        <w:contextualSpacing/>
        <w:jc w:val="both"/>
        <w:rPr>
          <w:rFonts w:ascii="Times New Roman" w:hAnsi="Times New Roman" w:cs="Times New Roman"/>
          <w:sz w:val="24"/>
          <w:szCs w:val="24"/>
        </w:rPr>
      </w:pPr>
    </w:p>
    <w:p w14:paraId="63E62451" w14:textId="161822C9" w:rsidR="007652D1" w:rsidRPr="00936C71" w:rsidRDefault="007652D1" w:rsidP="00886B8A">
      <w:pPr>
        <w:spacing w:after="0"/>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Čerpání neinvestiční části rozpočtu ke dni </w:t>
      </w:r>
      <w:r w:rsidR="003D21A7">
        <w:rPr>
          <w:rFonts w:ascii="Times New Roman" w:hAnsi="Times New Roman" w:cs="Times New Roman"/>
          <w:sz w:val="24"/>
          <w:szCs w:val="24"/>
        </w:rPr>
        <w:t>31. 12.2020</w:t>
      </w:r>
      <w:r w:rsidRPr="00936C71">
        <w:rPr>
          <w:rFonts w:ascii="Times New Roman" w:hAnsi="Times New Roman" w:cs="Times New Roman"/>
          <w:sz w:val="24"/>
          <w:szCs w:val="24"/>
        </w:rPr>
        <w:t xml:space="preserve"> dosáhlo výše 2 248</w:t>
      </w:r>
      <w:r w:rsidRPr="00936C71">
        <w:rPr>
          <w:rFonts w:ascii="Times New Roman" w:hAnsi="Times New Roman" w:cs="Times New Roman"/>
          <w:b/>
          <w:sz w:val="24"/>
          <w:szCs w:val="24"/>
        </w:rPr>
        <w:t xml:space="preserve"> </w:t>
      </w:r>
      <w:r w:rsidRPr="00936C71">
        <w:rPr>
          <w:rFonts w:ascii="Times New Roman" w:hAnsi="Times New Roman" w:cs="Times New Roman"/>
          <w:sz w:val="24"/>
          <w:szCs w:val="24"/>
        </w:rPr>
        <w:t>tis. Kč, což  činí 61,59 % RU. Návrh rozpočtu pro ORJ 0063 byl schválen usnesením ZMČ č. 13/7/2019 ze</w:t>
      </w:r>
      <w:r w:rsidR="008125D7">
        <w:rPr>
          <w:rFonts w:ascii="Times New Roman" w:hAnsi="Times New Roman" w:cs="Times New Roman"/>
          <w:sz w:val="24"/>
          <w:szCs w:val="24"/>
        </w:rPr>
        <w:t> </w:t>
      </w:r>
      <w:r w:rsidRPr="00936C71">
        <w:rPr>
          <w:rFonts w:ascii="Times New Roman" w:hAnsi="Times New Roman" w:cs="Times New Roman"/>
          <w:sz w:val="24"/>
          <w:szCs w:val="24"/>
        </w:rPr>
        <w:t>dne</w:t>
      </w:r>
      <w:r w:rsidR="008125D7">
        <w:rPr>
          <w:rFonts w:ascii="Times New Roman" w:hAnsi="Times New Roman" w:cs="Times New Roman"/>
          <w:sz w:val="24"/>
          <w:szCs w:val="24"/>
        </w:rPr>
        <w:t> </w:t>
      </w:r>
      <w:r w:rsidRPr="00936C71">
        <w:rPr>
          <w:rFonts w:ascii="Times New Roman" w:hAnsi="Times New Roman" w:cs="Times New Roman"/>
          <w:sz w:val="24"/>
          <w:szCs w:val="24"/>
        </w:rPr>
        <w:t xml:space="preserve">16. 12. 2019 v celkové výši 3 350 tis. Kč.  </w:t>
      </w:r>
    </w:p>
    <w:p w14:paraId="0F0C2FB0" w14:textId="77777777" w:rsidR="007652D1" w:rsidRPr="00936C71" w:rsidRDefault="007652D1" w:rsidP="00886B8A">
      <w:pPr>
        <w:contextualSpacing/>
        <w:jc w:val="both"/>
        <w:rPr>
          <w:rFonts w:ascii="Times New Roman" w:hAnsi="Times New Roman" w:cs="Times New Roman"/>
          <w:sz w:val="24"/>
          <w:szCs w:val="24"/>
          <w:u w:val="single"/>
        </w:rPr>
      </w:pPr>
    </w:p>
    <w:p w14:paraId="618E3ADE" w14:textId="77777777" w:rsidR="007652D1" w:rsidRPr="00936C71" w:rsidRDefault="007652D1" w:rsidP="00886B8A">
      <w:pPr>
        <w:contextualSpacing/>
        <w:jc w:val="both"/>
        <w:rPr>
          <w:rFonts w:ascii="Times New Roman" w:hAnsi="Times New Roman" w:cs="Times New Roman"/>
          <w:sz w:val="24"/>
          <w:szCs w:val="24"/>
          <w:u w:val="single"/>
        </w:rPr>
      </w:pPr>
      <w:bookmarkStart w:id="25" w:name="_Hlk45955057"/>
      <w:r w:rsidRPr="00936C71">
        <w:rPr>
          <w:rFonts w:ascii="Times New Roman" w:hAnsi="Times New Roman" w:cs="Times New Roman"/>
          <w:sz w:val="24"/>
          <w:szCs w:val="24"/>
          <w:u w:val="single"/>
        </w:rPr>
        <w:t>§ 3319 – Ostatní záležitosti kultury</w:t>
      </w:r>
    </w:p>
    <w:bookmarkEnd w:id="25"/>
    <w:p w14:paraId="28753EE0" w14:textId="77777777" w:rsidR="0076785D" w:rsidRPr="00936C71" w:rsidRDefault="0076785D" w:rsidP="00886B8A">
      <w:pPr>
        <w:contextualSpacing/>
        <w:jc w:val="both"/>
        <w:rPr>
          <w:rFonts w:ascii="Times New Roman" w:hAnsi="Times New Roman" w:cs="Times New Roman"/>
          <w:i/>
          <w:sz w:val="24"/>
          <w:szCs w:val="24"/>
        </w:rPr>
      </w:pPr>
    </w:p>
    <w:p w14:paraId="34F9E441" w14:textId="77777777" w:rsidR="007652D1" w:rsidRPr="00936C71" w:rsidRDefault="007652D1" w:rsidP="00886B8A">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5137 – Drobný hmotný dlouhodobý </w:t>
      </w:r>
    </w:p>
    <w:p w14:paraId="71B65306" w14:textId="36FB3F01" w:rsidR="007652D1" w:rsidRPr="00936C71" w:rsidRDefault="007652D1" w:rsidP="00886B8A">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majetek, ORG </w:t>
      </w:r>
      <w:proofErr w:type="gramStart"/>
      <w:r w:rsidRPr="00936C71">
        <w:rPr>
          <w:rFonts w:ascii="Times New Roman" w:hAnsi="Times New Roman" w:cs="Times New Roman"/>
          <w:i/>
          <w:sz w:val="24"/>
          <w:szCs w:val="24"/>
        </w:rPr>
        <w:t xml:space="preserve">602                                                                     </w:t>
      </w:r>
      <w:r w:rsidR="00E75570" w:rsidRPr="00936C71">
        <w:rPr>
          <w:rFonts w:ascii="Times New Roman" w:hAnsi="Times New Roman" w:cs="Times New Roman"/>
          <w:i/>
          <w:sz w:val="24"/>
          <w:szCs w:val="24"/>
        </w:rPr>
        <w:t xml:space="preserve">   </w:t>
      </w:r>
      <w:r w:rsidR="008125D7">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sidRPr="00936C71">
        <w:rPr>
          <w:rFonts w:ascii="Times New Roman" w:hAnsi="Times New Roman" w:cs="Times New Roman"/>
          <w:i/>
          <w:sz w:val="24"/>
          <w:szCs w:val="24"/>
        </w:rPr>
        <w:t xml:space="preserve"> 55 tis. Kč (55,0</w:t>
      </w:r>
      <w:r w:rsidR="005B1F79">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7A9BFCF8" w14:textId="77777777" w:rsidR="007652D1" w:rsidRPr="00936C71" w:rsidRDefault="007652D1" w:rsidP="00886B8A">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pořízení topidla elektrického a plynového, dále pořízení nůžkového stanu s vybavením pro akce MČ Praha 10 zajišťované zejména odd. strategie, reflektor aku a baterie.</w:t>
      </w:r>
    </w:p>
    <w:p w14:paraId="4D44B698" w14:textId="77777777" w:rsidR="007652D1" w:rsidRPr="00936C71" w:rsidRDefault="007652D1" w:rsidP="00886B8A">
      <w:pPr>
        <w:contextualSpacing/>
        <w:jc w:val="both"/>
        <w:rPr>
          <w:rFonts w:ascii="Times New Roman" w:hAnsi="Times New Roman" w:cs="Times New Roman"/>
          <w:i/>
          <w:sz w:val="24"/>
          <w:szCs w:val="24"/>
        </w:rPr>
      </w:pPr>
    </w:p>
    <w:p w14:paraId="601DD2D6" w14:textId="5FACD5DD" w:rsidR="007652D1" w:rsidRPr="00936C71" w:rsidRDefault="007652D1" w:rsidP="00886B8A">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5139 – Nákup materiálu, ORG </w:t>
      </w:r>
      <w:proofErr w:type="gramStart"/>
      <w:r w:rsidRPr="00936C71">
        <w:rPr>
          <w:rFonts w:ascii="Times New Roman" w:hAnsi="Times New Roman" w:cs="Times New Roman"/>
          <w:i/>
          <w:sz w:val="24"/>
          <w:szCs w:val="24"/>
        </w:rPr>
        <w:t xml:space="preserve">602                     </w:t>
      </w:r>
      <w:r w:rsidR="00E75570" w:rsidRPr="00936C71">
        <w:rPr>
          <w:rFonts w:ascii="Times New Roman" w:hAnsi="Times New Roman" w:cs="Times New Roman"/>
          <w:i/>
          <w:sz w:val="24"/>
          <w:szCs w:val="24"/>
        </w:rPr>
        <w:t xml:space="preserve">           </w:t>
      </w:r>
      <w:r w:rsidR="008125D7">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sidRPr="00936C71">
        <w:rPr>
          <w:rFonts w:ascii="Times New Roman" w:hAnsi="Times New Roman" w:cs="Times New Roman"/>
          <w:i/>
          <w:sz w:val="24"/>
          <w:szCs w:val="24"/>
        </w:rPr>
        <w:t xml:space="preserve"> 60 tis. Kč (40,0</w:t>
      </w:r>
      <w:r w:rsidR="005B1F79">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732E51FA" w14:textId="77777777" w:rsidR="007652D1" w:rsidRPr="00936C71" w:rsidRDefault="007652D1" w:rsidP="00886B8A">
      <w:pPr>
        <w:contextualSpacing/>
        <w:jc w:val="both"/>
        <w:rPr>
          <w:rFonts w:ascii="Times New Roman" w:hAnsi="Times New Roman" w:cs="Times New Roman"/>
          <w:bCs/>
          <w:sz w:val="24"/>
          <w:szCs w:val="24"/>
        </w:rPr>
      </w:pPr>
      <w:r w:rsidRPr="00936C71">
        <w:rPr>
          <w:rFonts w:ascii="Times New Roman" w:hAnsi="Times New Roman" w:cs="Times New Roman"/>
          <w:sz w:val="24"/>
          <w:szCs w:val="24"/>
        </w:rPr>
        <w:t>Finanční prostředky z této položky byly čerpány na propagační materiál – kapsa s kroužkovou mechanikou, USB s logem Strategie pro Desítku</w:t>
      </w:r>
    </w:p>
    <w:p w14:paraId="530BD5C9" w14:textId="77777777" w:rsidR="007652D1" w:rsidRPr="00936C71" w:rsidRDefault="007652D1" w:rsidP="00886B8A">
      <w:pPr>
        <w:contextualSpacing/>
        <w:jc w:val="both"/>
        <w:rPr>
          <w:rFonts w:ascii="Times New Roman" w:hAnsi="Times New Roman" w:cs="Times New Roman"/>
          <w:bCs/>
          <w:sz w:val="24"/>
          <w:szCs w:val="24"/>
        </w:rPr>
      </w:pPr>
    </w:p>
    <w:p w14:paraId="08156481" w14:textId="0A1DA547" w:rsidR="007652D1" w:rsidRPr="00936C71" w:rsidRDefault="007652D1" w:rsidP="00886B8A">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5164 – Nájemné, ORG 602</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t xml:space="preserve">           </w:t>
      </w:r>
      <w:r w:rsidR="00E75570" w:rsidRPr="00936C71">
        <w:rPr>
          <w:rFonts w:ascii="Times New Roman" w:hAnsi="Times New Roman" w:cs="Times New Roman"/>
          <w:i/>
          <w:sz w:val="24"/>
          <w:szCs w:val="24"/>
        </w:rPr>
        <w:t xml:space="preserve">     </w:t>
      </w:r>
      <w:r w:rsidR="005B1F79">
        <w:rPr>
          <w:rFonts w:ascii="Times New Roman" w:hAnsi="Times New Roman" w:cs="Times New Roman"/>
          <w:i/>
          <w:sz w:val="24"/>
          <w:szCs w:val="24"/>
        </w:rPr>
        <w:t xml:space="preserve">   </w:t>
      </w:r>
      <w:r w:rsidR="0056213C" w:rsidRPr="00936C71">
        <w:rPr>
          <w:rFonts w:ascii="Times New Roman" w:hAnsi="Times New Roman" w:cs="Times New Roman"/>
          <w:i/>
          <w:sz w:val="24"/>
          <w:szCs w:val="24"/>
        </w:rPr>
        <w:t>čerpáno 95 tis. Kč (73,</w:t>
      </w:r>
      <w:r w:rsidR="005B1F79">
        <w:rPr>
          <w:rFonts w:ascii="Times New Roman" w:hAnsi="Times New Roman" w:cs="Times New Roman"/>
          <w:i/>
          <w:sz w:val="24"/>
          <w:szCs w:val="24"/>
        </w:rPr>
        <w:t xml:space="preserve">08 </w:t>
      </w:r>
      <w:r w:rsidR="0056213C"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RU)</w:t>
      </w:r>
    </w:p>
    <w:p w14:paraId="37BD4C3B" w14:textId="6B4B8724" w:rsidR="007652D1" w:rsidRPr="00936C71" w:rsidRDefault="007652D1" w:rsidP="00886B8A">
      <w:pPr>
        <w:contextualSpacing/>
        <w:jc w:val="both"/>
        <w:rPr>
          <w:rFonts w:ascii="Times New Roman" w:hAnsi="Times New Roman" w:cs="Times New Roman"/>
          <w:bCs/>
          <w:sz w:val="24"/>
          <w:szCs w:val="24"/>
        </w:rPr>
      </w:pPr>
      <w:r w:rsidRPr="00936C71">
        <w:rPr>
          <w:rFonts w:ascii="Times New Roman" w:hAnsi="Times New Roman" w:cs="Times New Roman"/>
          <w:bCs/>
          <w:sz w:val="24"/>
          <w:szCs w:val="24"/>
        </w:rPr>
        <w:t>Finanční prostředky z této položky byly čerpány na zajištění pronájmu salonku pro jednání rady městské části ve dnech 3. 6. – 4. 6. 2020, 6. 8. 2020, pronájem 2 ks pultovních skříní</w:t>
      </w:r>
      <w:r w:rsidR="0056213C" w:rsidRPr="00936C71">
        <w:rPr>
          <w:rFonts w:ascii="Times New Roman" w:hAnsi="Times New Roman" w:cs="Times New Roman"/>
          <w:bCs/>
          <w:sz w:val="24"/>
          <w:szCs w:val="24"/>
        </w:rPr>
        <w:br/>
      </w:r>
      <w:r w:rsidRPr="00936C71">
        <w:rPr>
          <w:rFonts w:ascii="Times New Roman" w:hAnsi="Times New Roman" w:cs="Times New Roman"/>
          <w:bCs/>
          <w:sz w:val="24"/>
          <w:szCs w:val="24"/>
        </w:rPr>
        <w:t xml:space="preserve">do plánovacího kontejneru a úhrady pronájmu kontejneru </w:t>
      </w:r>
      <w:proofErr w:type="spellStart"/>
      <w:r w:rsidRPr="00936C71">
        <w:rPr>
          <w:rFonts w:ascii="Times New Roman" w:hAnsi="Times New Roman" w:cs="Times New Roman"/>
          <w:bCs/>
          <w:sz w:val="24"/>
          <w:szCs w:val="24"/>
        </w:rPr>
        <w:t>Contego</w:t>
      </w:r>
      <w:proofErr w:type="spellEnd"/>
      <w:r w:rsidRPr="00936C71">
        <w:rPr>
          <w:rFonts w:ascii="Times New Roman" w:hAnsi="Times New Roman" w:cs="Times New Roman"/>
          <w:bCs/>
          <w:sz w:val="24"/>
          <w:szCs w:val="24"/>
        </w:rPr>
        <w:t xml:space="preserve"> v době od 10. 9. do 15. 10. 2020.</w:t>
      </w:r>
    </w:p>
    <w:p w14:paraId="617459B0" w14:textId="77777777" w:rsidR="0060729B" w:rsidRDefault="0060729B" w:rsidP="00B1253E">
      <w:pPr>
        <w:contextualSpacing/>
        <w:rPr>
          <w:rFonts w:ascii="Times New Roman" w:hAnsi="Times New Roman" w:cs="Times New Roman"/>
          <w:i/>
          <w:sz w:val="24"/>
          <w:szCs w:val="24"/>
        </w:rPr>
      </w:pPr>
    </w:p>
    <w:p w14:paraId="04956A96" w14:textId="77777777" w:rsidR="008125D7" w:rsidRPr="00936C71" w:rsidRDefault="008125D7" w:rsidP="00B1253E">
      <w:pPr>
        <w:contextualSpacing/>
        <w:rPr>
          <w:rFonts w:ascii="Times New Roman" w:hAnsi="Times New Roman" w:cs="Times New Roman"/>
          <w:i/>
          <w:sz w:val="24"/>
          <w:szCs w:val="24"/>
        </w:rPr>
      </w:pPr>
    </w:p>
    <w:p w14:paraId="47A1A5DB" w14:textId="77777777" w:rsidR="00B1253E" w:rsidRPr="00936C71" w:rsidRDefault="007652D1" w:rsidP="00B1253E">
      <w:pPr>
        <w:contextualSpacing/>
        <w:rPr>
          <w:rFonts w:ascii="Times New Roman" w:hAnsi="Times New Roman" w:cs="Times New Roman"/>
          <w:i/>
          <w:sz w:val="24"/>
          <w:szCs w:val="24"/>
        </w:rPr>
      </w:pPr>
      <w:r w:rsidRPr="00936C71">
        <w:rPr>
          <w:rFonts w:ascii="Times New Roman" w:hAnsi="Times New Roman" w:cs="Times New Roman"/>
          <w:i/>
          <w:sz w:val="24"/>
          <w:szCs w:val="24"/>
        </w:rPr>
        <w:lastRenderedPageBreak/>
        <w:t>Polo</w:t>
      </w:r>
      <w:r w:rsidR="00B1253E" w:rsidRPr="00936C71">
        <w:rPr>
          <w:rFonts w:ascii="Times New Roman" w:hAnsi="Times New Roman" w:cs="Times New Roman"/>
          <w:i/>
          <w:sz w:val="24"/>
          <w:szCs w:val="24"/>
        </w:rPr>
        <w:t xml:space="preserve">žka 5166 – Konzult., poradenské </w:t>
      </w:r>
      <w:r w:rsidRPr="00936C71">
        <w:rPr>
          <w:rFonts w:ascii="Times New Roman" w:hAnsi="Times New Roman" w:cs="Times New Roman"/>
          <w:i/>
          <w:sz w:val="24"/>
          <w:szCs w:val="24"/>
        </w:rPr>
        <w:t xml:space="preserve">a právní služby, ORG 602                     </w:t>
      </w:r>
      <w:r w:rsidR="00E7557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p>
    <w:p w14:paraId="1F649222" w14:textId="5A08FFED" w:rsidR="007652D1" w:rsidRPr="00936C71" w:rsidRDefault="00B1253E" w:rsidP="00B1253E">
      <w:pPr>
        <w:ind w:left="4956" w:firstLine="708"/>
        <w:contextualSpacing/>
        <w:rPr>
          <w:rFonts w:ascii="Times New Roman" w:hAnsi="Times New Roman" w:cs="Times New Roman"/>
          <w:i/>
          <w:sz w:val="24"/>
          <w:szCs w:val="24"/>
        </w:rPr>
      </w:pPr>
      <w:r w:rsidRPr="00936C71">
        <w:rPr>
          <w:rFonts w:ascii="Times New Roman" w:hAnsi="Times New Roman" w:cs="Times New Roman"/>
          <w:i/>
          <w:sz w:val="24"/>
          <w:szCs w:val="24"/>
        </w:rPr>
        <w:t xml:space="preserve">     </w:t>
      </w:r>
      <w:r w:rsidR="005B1F79">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čerpáno 35 tis. Kč (30,4</w:t>
      </w:r>
      <w:r w:rsidR="005B1F79">
        <w:rPr>
          <w:rFonts w:ascii="Times New Roman" w:hAnsi="Times New Roman" w:cs="Times New Roman"/>
          <w:i/>
          <w:sz w:val="24"/>
          <w:szCs w:val="24"/>
        </w:rPr>
        <w:t>3</w:t>
      </w:r>
      <w:r w:rsidR="007652D1" w:rsidRPr="00936C71">
        <w:rPr>
          <w:rFonts w:ascii="Times New Roman" w:hAnsi="Times New Roman" w:cs="Times New Roman"/>
          <w:i/>
          <w:sz w:val="24"/>
          <w:szCs w:val="24"/>
        </w:rPr>
        <w:t xml:space="preserve"> % RU)</w:t>
      </w:r>
    </w:p>
    <w:p w14:paraId="7046F871" w14:textId="2EDA8786" w:rsidR="007652D1" w:rsidRPr="00936C71" w:rsidRDefault="007652D1" w:rsidP="00886B8A">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úhradu zpracování odborné expertízy výskytu invazních druhů rostlin, dále na zavádění projektového řízení, metodiky, školení</w:t>
      </w:r>
      <w:r w:rsidR="008125D7">
        <w:rPr>
          <w:rFonts w:ascii="Times New Roman" w:hAnsi="Times New Roman" w:cs="Times New Roman"/>
          <w:sz w:val="24"/>
          <w:szCs w:val="24"/>
        </w:rPr>
        <w:t> </w:t>
      </w:r>
      <w:r w:rsidRPr="00936C71">
        <w:rPr>
          <w:rFonts w:ascii="Times New Roman" w:hAnsi="Times New Roman" w:cs="Times New Roman"/>
          <w:sz w:val="24"/>
          <w:szCs w:val="24"/>
        </w:rPr>
        <w:t>v období únor až duben 2020.</w:t>
      </w:r>
    </w:p>
    <w:p w14:paraId="6DB5FBF0" w14:textId="77777777" w:rsidR="007652D1" w:rsidRPr="00936C71" w:rsidRDefault="007652D1" w:rsidP="00886B8A">
      <w:pPr>
        <w:contextualSpacing/>
        <w:jc w:val="both"/>
        <w:rPr>
          <w:rFonts w:ascii="Times New Roman" w:hAnsi="Times New Roman" w:cs="Times New Roman"/>
          <w:sz w:val="24"/>
          <w:szCs w:val="24"/>
        </w:rPr>
      </w:pPr>
    </w:p>
    <w:p w14:paraId="798F0DCF" w14:textId="15BEBB11" w:rsidR="007652D1" w:rsidRPr="00936C71" w:rsidRDefault="007652D1" w:rsidP="00886B8A">
      <w:pPr>
        <w:contextualSpacing/>
        <w:jc w:val="both"/>
        <w:rPr>
          <w:rFonts w:ascii="Times New Roman" w:hAnsi="Times New Roman" w:cs="Times New Roman"/>
          <w:i/>
          <w:iCs/>
          <w:sz w:val="24"/>
          <w:szCs w:val="24"/>
        </w:rPr>
      </w:pPr>
      <w:r w:rsidRPr="00936C71">
        <w:rPr>
          <w:rFonts w:ascii="Times New Roman" w:hAnsi="Times New Roman" w:cs="Times New Roman"/>
          <w:i/>
          <w:iCs/>
          <w:sz w:val="24"/>
          <w:szCs w:val="24"/>
        </w:rPr>
        <w:t>Položka 5169 – Nákup ostatních služeb, ORG 602 </w:t>
      </w:r>
      <w:r w:rsidR="00E75570" w:rsidRPr="00936C71">
        <w:rPr>
          <w:rFonts w:ascii="Times New Roman" w:hAnsi="Times New Roman" w:cs="Times New Roman"/>
          <w:i/>
          <w:iCs/>
          <w:sz w:val="24"/>
          <w:szCs w:val="24"/>
        </w:rPr>
        <w:t xml:space="preserve">           </w:t>
      </w:r>
      <w:r w:rsidR="005B1F79">
        <w:rPr>
          <w:rFonts w:ascii="Times New Roman" w:hAnsi="Times New Roman" w:cs="Times New Roman"/>
          <w:i/>
          <w:iCs/>
          <w:sz w:val="24"/>
          <w:szCs w:val="24"/>
        </w:rPr>
        <w:t xml:space="preserve">    </w:t>
      </w:r>
      <w:r w:rsidR="00E75570" w:rsidRPr="00936C71">
        <w:rPr>
          <w:rFonts w:ascii="Times New Roman" w:hAnsi="Times New Roman" w:cs="Times New Roman"/>
          <w:i/>
          <w:iCs/>
          <w:sz w:val="24"/>
          <w:szCs w:val="24"/>
        </w:rPr>
        <w:t xml:space="preserve">     </w:t>
      </w:r>
      <w:r w:rsidRPr="00936C71">
        <w:rPr>
          <w:rFonts w:ascii="Times New Roman" w:hAnsi="Times New Roman" w:cs="Times New Roman"/>
          <w:i/>
          <w:iCs/>
          <w:sz w:val="24"/>
          <w:szCs w:val="24"/>
        </w:rPr>
        <w:t>čerpáno 404 tis. Kč (84,</w:t>
      </w:r>
      <w:r w:rsidR="005B1F79">
        <w:rPr>
          <w:rFonts w:ascii="Times New Roman" w:hAnsi="Times New Roman" w:cs="Times New Roman"/>
          <w:i/>
          <w:iCs/>
          <w:sz w:val="24"/>
          <w:szCs w:val="24"/>
        </w:rPr>
        <w:t xml:space="preserve">87 </w:t>
      </w:r>
      <w:r w:rsidRPr="00936C71">
        <w:rPr>
          <w:rFonts w:ascii="Times New Roman" w:hAnsi="Times New Roman" w:cs="Times New Roman"/>
          <w:i/>
          <w:iCs/>
          <w:sz w:val="24"/>
          <w:szCs w:val="24"/>
        </w:rPr>
        <w:t>% RU)</w:t>
      </w:r>
    </w:p>
    <w:p w14:paraId="0011C67F" w14:textId="3187B68B" w:rsidR="007652D1" w:rsidRPr="00936C71" w:rsidRDefault="007652D1" w:rsidP="00886B8A">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z této položky byly čerpány k úhradě zpracování zjišťovacího řízení koncepce Strategického plánu rozvoje MČ Praha 10, tisku grafiky do </w:t>
      </w:r>
      <w:proofErr w:type="spellStart"/>
      <w:r w:rsidRPr="00936C71">
        <w:rPr>
          <w:rFonts w:ascii="Times New Roman" w:hAnsi="Times New Roman" w:cs="Times New Roman"/>
          <w:sz w:val="24"/>
          <w:szCs w:val="24"/>
        </w:rPr>
        <w:t>rollupů</w:t>
      </w:r>
      <w:proofErr w:type="spellEnd"/>
      <w:r w:rsidRPr="00936C71">
        <w:rPr>
          <w:rFonts w:ascii="Times New Roman" w:hAnsi="Times New Roman" w:cs="Times New Roman"/>
          <w:sz w:val="24"/>
          <w:szCs w:val="24"/>
        </w:rPr>
        <w:t xml:space="preserve">, korektorské práce dokumentu Strategický plán, přesunu reklamních </w:t>
      </w:r>
      <w:proofErr w:type="spellStart"/>
      <w:r w:rsidRPr="00936C71">
        <w:rPr>
          <w:rFonts w:ascii="Times New Roman" w:hAnsi="Times New Roman" w:cs="Times New Roman"/>
          <w:sz w:val="24"/>
          <w:szCs w:val="24"/>
        </w:rPr>
        <w:t>promopanelů</w:t>
      </w:r>
      <w:proofErr w:type="spellEnd"/>
      <w:r w:rsidRPr="00936C71">
        <w:rPr>
          <w:rFonts w:ascii="Times New Roman" w:hAnsi="Times New Roman" w:cs="Times New Roman"/>
          <w:sz w:val="24"/>
          <w:szCs w:val="24"/>
        </w:rPr>
        <w:t xml:space="preserve"> u bytového domu Malešice. Dále</w:t>
      </w:r>
      <w:r w:rsidR="008125D7">
        <w:rPr>
          <w:rFonts w:ascii="Times New Roman" w:hAnsi="Times New Roman" w:cs="Times New Roman"/>
          <w:sz w:val="24"/>
          <w:szCs w:val="24"/>
        </w:rPr>
        <w:t> </w:t>
      </w:r>
      <w:r w:rsidRPr="00936C71">
        <w:rPr>
          <w:rFonts w:ascii="Times New Roman" w:hAnsi="Times New Roman" w:cs="Times New Roman"/>
          <w:sz w:val="24"/>
          <w:szCs w:val="24"/>
        </w:rPr>
        <w:t xml:space="preserve">byly zajištěny programové aktivity v kontejneru před OC Tesco k participaci Nový Eden, </w:t>
      </w:r>
    </w:p>
    <w:p w14:paraId="44F8B933" w14:textId="77777777" w:rsidR="007652D1" w:rsidRPr="00936C71" w:rsidRDefault="007652D1" w:rsidP="00886B8A">
      <w:pPr>
        <w:contextualSpacing/>
        <w:jc w:val="both"/>
        <w:rPr>
          <w:rFonts w:ascii="Times New Roman" w:hAnsi="Times New Roman" w:cs="Times New Roman"/>
          <w:sz w:val="24"/>
          <w:szCs w:val="24"/>
        </w:rPr>
      </w:pPr>
      <w:r w:rsidRPr="00936C71">
        <w:rPr>
          <w:rFonts w:ascii="Times New Roman" w:hAnsi="Times New Roman" w:cs="Times New Roman"/>
          <w:sz w:val="24"/>
          <w:szCs w:val="24"/>
        </w:rPr>
        <w:t xml:space="preserve">byla zajištěna kreativní, ideová a programová náplň. Rovněž byly zajištěny </w:t>
      </w:r>
      <w:proofErr w:type="spellStart"/>
      <w:r w:rsidRPr="00936C71">
        <w:rPr>
          <w:rFonts w:ascii="Times New Roman" w:hAnsi="Times New Roman" w:cs="Times New Roman"/>
          <w:sz w:val="24"/>
          <w:szCs w:val="24"/>
        </w:rPr>
        <w:t>samolepy</w:t>
      </w:r>
      <w:proofErr w:type="spellEnd"/>
      <w:r w:rsidRPr="00936C71">
        <w:rPr>
          <w:rFonts w:ascii="Times New Roman" w:hAnsi="Times New Roman" w:cs="Times New Roman"/>
          <w:sz w:val="24"/>
          <w:szCs w:val="24"/>
        </w:rPr>
        <w:t xml:space="preserve"> na pulty v kontejneru, vyrobena byla </w:t>
      </w:r>
      <w:proofErr w:type="spellStart"/>
      <w:r w:rsidRPr="00936C71">
        <w:rPr>
          <w:rFonts w:ascii="Times New Roman" w:hAnsi="Times New Roman" w:cs="Times New Roman"/>
          <w:sz w:val="24"/>
          <w:szCs w:val="24"/>
        </w:rPr>
        <w:t>nonperm</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samolepa</w:t>
      </w:r>
      <w:proofErr w:type="spellEnd"/>
      <w:r w:rsidRPr="00936C71">
        <w:rPr>
          <w:rFonts w:ascii="Times New Roman" w:hAnsi="Times New Roman" w:cs="Times New Roman"/>
          <w:sz w:val="24"/>
          <w:szCs w:val="24"/>
        </w:rPr>
        <w:t xml:space="preserve"> dle grafického podkladu, dle specifikace byla vytištěna a dodána brožura Strategie, pořízeny byly fotografie z těchto aktivit. Finanční prostředky byly dále použity na tisk projektových karet dle podkladu a specifikace, zajištěna byla výroba banneru. Z této položky byl uhrazen převod dat ve struktuře auditů udržitelného rozvoje MČ Praha 10 a dotisk brožury Strategie, úprava grafů a odkazů v auditech udržitelného rozvoje MČ Praha 10, foto  podklady pro brožuru Strategie pro Desítku a plánovací kontejner. </w:t>
      </w:r>
    </w:p>
    <w:p w14:paraId="14E5A2D0" w14:textId="77777777" w:rsidR="007652D1" w:rsidRPr="00936C71" w:rsidRDefault="007652D1" w:rsidP="00886B8A">
      <w:pPr>
        <w:contextualSpacing/>
        <w:jc w:val="both"/>
        <w:rPr>
          <w:rFonts w:ascii="Times New Roman" w:hAnsi="Times New Roman" w:cs="Times New Roman"/>
          <w:sz w:val="24"/>
          <w:szCs w:val="24"/>
        </w:rPr>
      </w:pPr>
    </w:p>
    <w:p w14:paraId="48A3B90A" w14:textId="1BF90169" w:rsidR="00E75570" w:rsidRPr="00936C71" w:rsidRDefault="007652D1" w:rsidP="00886B8A">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5175 – Pohoštění, </w:t>
      </w:r>
      <w:r w:rsidRPr="00936C71">
        <w:rPr>
          <w:rFonts w:ascii="Times New Roman" w:hAnsi="Times New Roman" w:cs="Times New Roman"/>
          <w:i/>
          <w:iCs/>
          <w:sz w:val="24"/>
          <w:szCs w:val="24"/>
        </w:rPr>
        <w:t>ORG 602                      </w:t>
      </w:r>
      <w:r w:rsidRPr="00936C71">
        <w:rPr>
          <w:rFonts w:ascii="Times New Roman" w:hAnsi="Times New Roman" w:cs="Times New Roman"/>
          <w:i/>
          <w:sz w:val="24"/>
          <w:szCs w:val="24"/>
        </w:rPr>
        <w:tab/>
        <w:t xml:space="preserve">    </w:t>
      </w:r>
      <w:r w:rsidR="00E75570" w:rsidRPr="00936C71">
        <w:rPr>
          <w:rFonts w:ascii="Times New Roman" w:hAnsi="Times New Roman" w:cs="Times New Roman"/>
          <w:i/>
          <w:sz w:val="24"/>
          <w:szCs w:val="24"/>
        </w:rPr>
        <w:t xml:space="preserve">      </w:t>
      </w:r>
      <w:r w:rsidR="00B1253E" w:rsidRPr="00936C71">
        <w:rPr>
          <w:rFonts w:ascii="Times New Roman" w:hAnsi="Times New Roman" w:cs="Times New Roman"/>
          <w:i/>
          <w:sz w:val="24"/>
          <w:szCs w:val="24"/>
        </w:rPr>
        <w:t xml:space="preserve">      </w:t>
      </w:r>
      <w:r w:rsidR="005B1F79">
        <w:rPr>
          <w:rFonts w:ascii="Times New Roman" w:hAnsi="Times New Roman" w:cs="Times New Roman"/>
          <w:i/>
          <w:sz w:val="24"/>
          <w:szCs w:val="24"/>
        </w:rPr>
        <w:t xml:space="preserve">  </w:t>
      </w:r>
      <w:r w:rsidR="00B1253E" w:rsidRPr="00936C71">
        <w:rPr>
          <w:rFonts w:ascii="Times New Roman" w:hAnsi="Times New Roman" w:cs="Times New Roman"/>
          <w:i/>
          <w:sz w:val="24"/>
          <w:szCs w:val="24"/>
        </w:rPr>
        <w:t xml:space="preserve">  </w:t>
      </w:r>
      <w:proofErr w:type="gramStart"/>
      <w:r w:rsidRPr="00936C71">
        <w:rPr>
          <w:rFonts w:ascii="Times New Roman" w:hAnsi="Times New Roman" w:cs="Times New Roman"/>
          <w:i/>
          <w:sz w:val="24"/>
          <w:szCs w:val="24"/>
        </w:rPr>
        <w:t>čerpáno  6 tis.</w:t>
      </w:r>
      <w:proofErr w:type="gramEnd"/>
      <w:r w:rsidRPr="00936C71">
        <w:rPr>
          <w:rFonts w:ascii="Times New Roman" w:hAnsi="Times New Roman" w:cs="Times New Roman"/>
          <w:i/>
          <w:sz w:val="24"/>
          <w:szCs w:val="24"/>
        </w:rPr>
        <w:t xml:space="preserve"> Kč  (20,0</w:t>
      </w:r>
      <w:r w:rsidR="005B1F79">
        <w:rPr>
          <w:rFonts w:ascii="Times New Roman" w:hAnsi="Times New Roman" w:cs="Times New Roman"/>
          <w:i/>
          <w:sz w:val="24"/>
          <w:szCs w:val="24"/>
        </w:rPr>
        <w:t>0</w:t>
      </w:r>
      <w:r w:rsidRPr="00936C71">
        <w:rPr>
          <w:rFonts w:ascii="Times New Roman" w:hAnsi="Times New Roman" w:cs="Times New Roman"/>
          <w:i/>
          <w:sz w:val="24"/>
          <w:szCs w:val="24"/>
        </w:rPr>
        <w:t xml:space="preserve"> % RU)           </w:t>
      </w:r>
    </w:p>
    <w:p w14:paraId="4BFE864E" w14:textId="50EE40C4" w:rsidR="007652D1" w:rsidRPr="00936C71" w:rsidRDefault="007652D1" w:rsidP="00886B8A">
      <w:pPr>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z této položky byly čerpány na občerstvení při jednání rady městské části ve</w:t>
      </w:r>
      <w:r w:rsidR="008125D7">
        <w:rPr>
          <w:rFonts w:ascii="Times New Roman" w:hAnsi="Times New Roman" w:cs="Times New Roman"/>
          <w:sz w:val="24"/>
          <w:szCs w:val="24"/>
        </w:rPr>
        <w:t> </w:t>
      </w:r>
      <w:r w:rsidRPr="00936C71">
        <w:rPr>
          <w:rFonts w:ascii="Times New Roman" w:hAnsi="Times New Roman" w:cs="Times New Roman"/>
          <w:sz w:val="24"/>
          <w:szCs w:val="24"/>
        </w:rPr>
        <w:t>dnech 3. 6.</w:t>
      </w:r>
      <w:r w:rsidR="00B1253E"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- 4. 6. 2020, 6. 8. 2020 a při setkání s veřejností. </w:t>
      </w:r>
    </w:p>
    <w:p w14:paraId="7E7337B9" w14:textId="77777777" w:rsidR="007652D1" w:rsidRPr="00936C71" w:rsidRDefault="007652D1" w:rsidP="00886B8A">
      <w:pPr>
        <w:contextualSpacing/>
        <w:jc w:val="both"/>
        <w:rPr>
          <w:rFonts w:ascii="Times New Roman" w:hAnsi="Times New Roman" w:cs="Times New Roman"/>
          <w:sz w:val="24"/>
          <w:szCs w:val="24"/>
        </w:rPr>
      </w:pPr>
    </w:p>
    <w:p w14:paraId="252DA8CC" w14:textId="6D121970" w:rsidR="00267E2B" w:rsidRPr="00936C71" w:rsidRDefault="007652D1" w:rsidP="00886B8A">
      <w:pPr>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5229 –</w:t>
      </w:r>
      <w:r w:rsidR="00267E2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Ostatní </w:t>
      </w:r>
      <w:proofErr w:type="spellStart"/>
      <w:r w:rsidRPr="00936C71">
        <w:rPr>
          <w:rFonts w:ascii="Times New Roman" w:hAnsi="Times New Roman" w:cs="Times New Roman"/>
          <w:i/>
          <w:sz w:val="24"/>
          <w:szCs w:val="24"/>
        </w:rPr>
        <w:t>neinv</w:t>
      </w:r>
      <w:proofErr w:type="spellEnd"/>
      <w:r w:rsidRPr="00936C71">
        <w:rPr>
          <w:rFonts w:ascii="Times New Roman" w:hAnsi="Times New Roman" w:cs="Times New Roman"/>
          <w:i/>
          <w:sz w:val="24"/>
          <w:szCs w:val="24"/>
        </w:rPr>
        <w:t>.</w:t>
      </w:r>
      <w:r w:rsidR="00267E2B" w:rsidRPr="00936C71">
        <w:rPr>
          <w:rFonts w:ascii="Times New Roman" w:hAnsi="Times New Roman" w:cs="Times New Roman"/>
          <w:i/>
          <w:sz w:val="24"/>
          <w:szCs w:val="24"/>
        </w:rPr>
        <w:t xml:space="preserve"> </w:t>
      </w:r>
      <w:proofErr w:type="spellStart"/>
      <w:r w:rsidRPr="00936C71">
        <w:rPr>
          <w:rFonts w:ascii="Times New Roman" w:hAnsi="Times New Roman" w:cs="Times New Roman"/>
          <w:i/>
          <w:sz w:val="24"/>
          <w:szCs w:val="24"/>
        </w:rPr>
        <w:t>transf</w:t>
      </w:r>
      <w:proofErr w:type="spellEnd"/>
      <w:r w:rsidRPr="00936C71">
        <w:rPr>
          <w:rFonts w:ascii="Times New Roman" w:hAnsi="Times New Roman" w:cs="Times New Roman"/>
          <w:i/>
          <w:sz w:val="24"/>
          <w:szCs w:val="24"/>
        </w:rPr>
        <w:t>.</w:t>
      </w:r>
      <w:r w:rsidR="00267E2B" w:rsidRPr="00936C71">
        <w:rPr>
          <w:rFonts w:ascii="Times New Roman" w:hAnsi="Times New Roman" w:cs="Times New Roman"/>
          <w:i/>
          <w:sz w:val="24"/>
          <w:szCs w:val="24"/>
        </w:rPr>
        <w:t xml:space="preserve"> </w:t>
      </w:r>
      <w:proofErr w:type="spellStart"/>
      <w:r w:rsidRPr="00936C71">
        <w:rPr>
          <w:rFonts w:ascii="Times New Roman" w:hAnsi="Times New Roman" w:cs="Times New Roman"/>
          <w:i/>
          <w:sz w:val="24"/>
          <w:szCs w:val="24"/>
        </w:rPr>
        <w:t>nezisk</w:t>
      </w:r>
      <w:proofErr w:type="spellEnd"/>
      <w:r w:rsidRPr="00936C71">
        <w:rPr>
          <w:rFonts w:ascii="Times New Roman" w:hAnsi="Times New Roman" w:cs="Times New Roman"/>
          <w:i/>
          <w:sz w:val="24"/>
          <w:szCs w:val="24"/>
        </w:rPr>
        <w:t>.</w:t>
      </w:r>
      <w:r w:rsidR="00267E2B" w:rsidRPr="00936C71">
        <w:rPr>
          <w:rFonts w:ascii="Times New Roman" w:hAnsi="Times New Roman" w:cs="Times New Roman"/>
          <w:i/>
          <w:sz w:val="24"/>
          <w:szCs w:val="24"/>
        </w:rPr>
        <w:t xml:space="preserve"> </w:t>
      </w:r>
      <w:proofErr w:type="spellStart"/>
      <w:r w:rsidRPr="00936C71">
        <w:rPr>
          <w:rFonts w:ascii="Times New Roman" w:hAnsi="Times New Roman" w:cs="Times New Roman"/>
          <w:i/>
          <w:sz w:val="24"/>
          <w:szCs w:val="24"/>
        </w:rPr>
        <w:t>apod</w:t>
      </w:r>
      <w:proofErr w:type="spellEnd"/>
      <w:r w:rsidR="00267E2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w:t>
      </w:r>
      <w:proofErr w:type="spellStart"/>
      <w:r w:rsidRPr="00936C71">
        <w:rPr>
          <w:rFonts w:ascii="Times New Roman" w:hAnsi="Times New Roman" w:cs="Times New Roman"/>
          <w:i/>
          <w:sz w:val="24"/>
          <w:szCs w:val="24"/>
        </w:rPr>
        <w:t>org</w:t>
      </w:r>
      <w:proofErr w:type="spellEnd"/>
      <w:r w:rsidRPr="00936C71">
        <w:rPr>
          <w:rFonts w:ascii="Times New Roman" w:hAnsi="Times New Roman" w:cs="Times New Roman"/>
          <w:i/>
          <w:sz w:val="24"/>
          <w:szCs w:val="24"/>
        </w:rPr>
        <w:t xml:space="preserve">.,ORG 602                                          </w:t>
      </w:r>
      <w:r w:rsidR="00E7557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p>
    <w:p w14:paraId="63B165DC" w14:textId="4E3CEC41" w:rsidR="00E75570" w:rsidRPr="00936C71" w:rsidRDefault="00267E2B" w:rsidP="00267E2B">
      <w:pPr>
        <w:ind w:left="5664"/>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r w:rsidR="005B1F79">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čerpáno 99 tis. Kč (100,0</w:t>
      </w:r>
      <w:r w:rsidR="005B1F79">
        <w:rPr>
          <w:rFonts w:ascii="Times New Roman" w:hAnsi="Times New Roman" w:cs="Times New Roman"/>
          <w:i/>
          <w:sz w:val="24"/>
          <w:szCs w:val="24"/>
        </w:rPr>
        <w:t>0</w:t>
      </w:r>
      <w:r w:rsidR="007652D1" w:rsidRPr="00936C71">
        <w:rPr>
          <w:rFonts w:ascii="Times New Roman" w:hAnsi="Times New Roman" w:cs="Times New Roman"/>
          <w:i/>
          <w:sz w:val="24"/>
          <w:szCs w:val="24"/>
        </w:rPr>
        <w:t xml:space="preserve"> % RU)    </w:t>
      </w:r>
    </w:p>
    <w:p w14:paraId="279D9B44" w14:textId="77777777" w:rsidR="007652D1" w:rsidRPr="00936C71" w:rsidRDefault="007652D1" w:rsidP="00886B8A">
      <w:pPr>
        <w:contextualSpacing/>
        <w:jc w:val="both"/>
        <w:rPr>
          <w:rFonts w:ascii="Times New Roman" w:hAnsi="Times New Roman" w:cs="Times New Roman"/>
          <w:i/>
          <w:sz w:val="24"/>
          <w:szCs w:val="24"/>
        </w:rPr>
      </w:pPr>
      <w:r w:rsidRPr="00936C71">
        <w:rPr>
          <w:rFonts w:ascii="Times New Roman" w:hAnsi="Times New Roman" w:cs="Times New Roman"/>
          <w:sz w:val="24"/>
          <w:szCs w:val="24"/>
        </w:rPr>
        <w:t xml:space="preserve">Finanční prostředky z této položky byly použity na úhradu ročního členského příspěvku asociaci Národní síť Zdravých měst ČR za rok 2020. </w:t>
      </w:r>
    </w:p>
    <w:p w14:paraId="645A3A38" w14:textId="77777777" w:rsidR="007652D1" w:rsidRPr="00936C71" w:rsidRDefault="007652D1" w:rsidP="00886B8A">
      <w:pPr>
        <w:contextualSpacing/>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                     </w:t>
      </w:r>
    </w:p>
    <w:p w14:paraId="74787139" w14:textId="77777777" w:rsidR="007652D1" w:rsidRPr="00936C71" w:rsidRDefault="007652D1" w:rsidP="00886B8A">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3349 – Ostatní záležitosti sdělovacích prostředků</w:t>
      </w:r>
    </w:p>
    <w:p w14:paraId="4B9C93B7" w14:textId="77777777" w:rsidR="001C1B63" w:rsidRPr="00936C71" w:rsidRDefault="001C1B63" w:rsidP="00267E2B">
      <w:pPr>
        <w:tabs>
          <w:tab w:val="left" w:pos="5040"/>
        </w:tabs>
        <w:contextualSpacing/>
        <w:jc w:val="both"/>
        <w:rPr>
          <w:rFonts w:ascii="Times New Roman" w:hAnsi="Times New Roman" w:cs="Times New Roman"/>
          <w:i/>
          <w:sz w:val="24"/>
          <w:szCs w:val="24"/>
        </w:rPr>
      </w:pPr>
    </w:p>
    <w:p w14:paraId="50DB9EA2" w14:textId="1B6023C3" w:rsidR="00267E2B" w:rsidRPr="00936C71" w:rsidRDefault="007652D1" w:rsidP="00267E2B">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Položka 5139 – Nákup materiálu, ORG 601</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r>
      <w:r w:rsidR="005B1F79">
        <w:rPr>
          <w:rFonts w:ascii="Times New Roman" w:hAnsi="Times New Roman" w:cs="Times New Roman"/>
          <w:i/>
          <w:sz w:val="24"/>
          <w:szCs w:val="24"/>
        </w:rPr>
        <w:tab/>
      </w:r>
      <w:r w:rsidR="005B1F79" w:rsidRPr="00936C71">
        <w:rPr>
          <w:rFonts w:ascii="Times New Roman" w:hAnsi="Times New Roman" w:cs="Times New Roman"/>
          <w:i/>
          <w:sz w:val="24"/>
          <w:szCs w:val="24"/>
        </w:rPr>
        <w:t>čerpáno</w:t>
      </w:r>
      <w:r w:rsidR="005B1F79">
        <w:rPr>
          <w:rFonts w:ascii="Times New Roman" w:hAnsi="Times New Roman" w:cs="Times New Roman"/>
          <w:i/>
          <w:sz w:val="24"/>
          <w:szCs w:val="24"/>
        </w:rPr>
        <w:t xml:space="preserve"> 0 tis. Kč</w:t>
      </w:r>
      <w:r w:rsidR="005B1F79" w:rsidRPr="00936C71">
        <w:rPr>
          <w:rFonts w:ascii="Times New Roman" w:hAnsi="Times New Roman" w:cs="Times New Roman"/>
          <w:i/>
          <w:sz w:val="24"/>
          <w:szCs w:val="24"/>
        </w:rPr>
        <w:t xml:space="preserve"> </w:t>
      </w:r>
      <w:r w:rsidR="00157FE0">
        <w:rPr>
          <w:rFonts w:ascii="Times New Roman" w:hAnsi="Times New Roman" w:cs="Times New Roman"/>
          <w:i/>
          <w:sz w:val="24"/>
          <w:szCs w:val="24"/>
        </w:rPr>
        <w:t>(</w:t>
      </w:r>
      <w:r w:rsidR="00267E2B" w:rsidRPr="00936C71">
        <w:rPr>
          <w:rFonts w:ascii="Times New Roman" w:hAnsi="Times New Roman" w:cs="Times New Roman"/>
          <w:i/>
          <w:sz w:val="24"/>
          <w:szCs w:val="24"/>
        </w:rPr>
        <w:t>0,0</w:t>
      </w:r>
      <w:r w:rsidR="005B1F79">
        <w:rPr>
          <w:rFonts w:ascii="Times New Roman" w:hAnsi="Times New Roman" w:cs="Times New Roman"/>
          <w:i/>
          <w:sz w:val="24"/>
          <w:szCs w:val="24"/>
        </w:rPr>
        <w:t>0</w:t>
      </w:r>
      <w:r w:rsidR="00267E2B" w:rsidRPr="00936C71">
        <w:rPr>
          <w:rFonts w:ascii="Times New Roman" w:hAnsi="Times New Roman" w:cs="Times New Roman"/>
          <w:i/>
          <w:sz w:val="24"/>
          <w:szCs w:val="24"/>
        </w:rPr>
        <w:t xml:space="preserve"> % RU</w:t>
      </w:r>
      <w:r w:rsidR="00157FE0">
        <w:rPr>
          <w:rFonts w:ascii="Times New Roman" w:hAnsi="Times New Roman" w:cs="Times New Roman"/>
          <w:i/>
          <w:sz w:val="24"/>
          <w:szCs w:val="24"/>
        </w:rPr>
        <w:t>)</w:t>
      </w:r>
    </w:p>
    <w:p w14:paraId="14618DD0" w14:textId="77777777" w:rsidR="007652D1" w:rsidRPr="00936C71" w:rsidRDefault="007652D1" w:rsidP="00267E2B">
      <w:pPr>
        <w:tabs>
          <w:tab w:val="left" w:pos="720"/>
        </w:tabs>
        <w:contextualSpacing/>
        <w:jc w:val="both"/>
        <w:rPr>
          <w:rFonts w:ascii="Times New Roman" w:hAnsi="Times New Roman" w:cs="Times New Roman"/>
          <w:sz w:val="24"/>
          <w:szCs w:val="24"/>
          <w:u w:val="single"/>
        </w:rPr>
      </w:pPr>
      <w:r w:rsidRPr="00936C71">
        <w:rPr>
          <w:rFonts w:ascii="Times New Roman" w:hAnsi="Times New Roman" w:cs="Times New Roman"/>
          <w:sz w:val="24"/>
          <w:szCs w:val="24"/>
        </w:rPr>
        <w:t>Finanční prostředky z této položky nebyly čerpány.</w:t>
      </w:r>
    </w:p>
    <w:p w14:paraId="7D8A19AF" w14:textId="77777777" w:rsidR="007652D1" w:rsidRPr="00936C71" w:rsidRDefault="007652D1" w:rsidP="00267E2B">
      <w:pPr>
        <w:tabs>
          <w:tab w:val="left" w:pos="720"/>
        </w:tabs>
        <w:contextualSpacing/>
        <w:jc w:val="both"/>
        <w:rPr>
          <w:rFonts w:ascii="Times New Roman" w:hAnsi="Times New Roman" w:cs="Times New Roman"/>
          <w:sz w:val="24"/>
          <w:szCs w:val="24"/>
          <w:u w:val="single"/>
        </w:rPr>
      </w:pPr>
    </w:p>
    <w:p w14:paraId="36084676" w14:textId="790CC94E" w:rsidR="007652D1" w:rsidRPr="00936C71" w:rsidRDefault="007652D1" w:rsidP="00267E2B">
      <w:pPr>
        <w:spacing w:after="0" w:line="240" w:lineRule="auto"/>
        <w:jc w:val="both"/>
        <w:rPr>
          <w:rFonts w:ascii="Times New Roman" w:hAnsi="Times New Roman" w:cs="Times New Roman"/>
          <w:i/>
          <w:iCs/>
          <w:sz w:val="24"/>
          <w:szCs w:val="24"/>
        </w:rPr>
      </w:pPr>
      <w:bookmarkStart w:id="26" w:name="_Hlk45956772"/>
      <w:r w:rsidRPr="00936C71">
        <w:rPr>
          <w:rFonts w:ascii="Times New Roman" w:hAnsi="Times New Roman" w:cs="Times New Roman"/>
          <w:i/>
          <w:iCs/>
          <w:sz w:val="24"/>
          <w:szCs w:val="24"/>
        </w:rPr>
        <w:t xml:space="preserve">Položka 5169 – Nákup ostatních služeb, ORG 601      </w:t>
      </w:r>
      <w:r w:rsidR="00E75570" w:rsidRPr="00936C71">
        <w:rPr>
          <w:rFonts w:ascii="Times New Roman" w:hAnsi="Times New Roman" w:cs="Times New Roman"/>
          <w:i/>
          <w:iCs/>
          <w:sz w:val="24"/>
          <w:szCs w:val="24"/>
        </w:rPr>
        <w:t xml:space="preserve">           </w:t>
      </w:r>
      <w:r w:rsidR="005B1F79">
        <w:rPr>
          <w:rFonts w:ascii="Times New Roman" w:hAnsi="Times New Roman" w:cs="Times New Roman"/>
          <w:i/>
          <w:iCs/>
          <w:sz w:val="24"/>
          <w:szCs w:val="24"/>
        </w:rPr>
        <w:t xml:space="preserve"> </w:t>
      </w:r>
      <w:r w:rsidRPr="00936C71">
        <w:rPr>
          <w:rFonts w:ascii="Times New Roman" w:hAnsi="Times New Roman" w:cs="Times New Roman"/>
          <w:i/>
          <w:iCs/>
          <w:sz w:val="24"/>
          <w:szCs w:val="24"/>
        </w:rPr>
        <w:t>čerpáno 1 275 tis. Kč (</w:t>
      </w:r>
      <w:r w:rsidR="005B1F79">
        <w:rPr>
          <w:rFonts w:ascii="Times New Roman" w:hAnsi="Times New Roman" w:cs="Times New Roman"/>
          <w:i/>
          <w:iCs/>
          <w:sz w:val="24"/>
          <w:szCs w:val="24"/>
        </w:rPr>
        <w:t>57,95</w:t>
      </w:r>
      <w:r w:rsidRPr="00936C71">
        <w:rPr>
          <w:rFonts w:ascii="Times New Roman" w:hAnsi="Times New Roman" w:cs="Times New Roman"/>
          <w:i/>
          <w:iCs/>
          <w:sz w:val="24"/>
          <w:szCs w:val="24"/>
        </w:rPr>
        <w:t xml:space="preserve"> % </w:t>
      </w:r>
      <w:bookmarkEnd w:id="26"/>
      <w:r w:rsidRPr="00936C71">
        <w:rPr>
          <w:rFonts w:ascii="Times New Roman" w:hAnsi="Times New Roman" w:cs="Times New Roman"/>
          <w:i/>
          <w:iCs/>
          <w:sz w:val="24"/>
          <w:szCs w:val="24"/>
        </w:rPr>
        <w:t>RU)</w:t>
      </w:r>
    </w:p>
    <w:p w14:paraId="7683E851" w14:textId="77777777" w:rsidR="007652D1" w:rsidRPr="00936C71" w:rsidRDefault="007652D1" w:rsidP="00267E2B">
      <w:pPr>
        <w:pStyle w:val="Normlnweb"/>
        <w:jc w:val="both"/>
      </w:pPr>
      <w:r w:rsidRPr="00936C71">
        <w:t xml:space="preserve">Finanční prostředky byly použity pro činnost tiskového oddělení na úhrady potisků </w:t>
      </w:r>
      <w:proofErr w:type="spellStart"/>
      <w:r w:rsidRPr="00936C71">
        <w:t>forexových</w:t>
      </w:r>
      <w:proofErr w:type="spellEnd"/>
      <w:r w:rsidRPr="00936C71">
        <w:t xml:space="preserve"> desek – Co s rouškami, Moje stopa, Tak sešlápni, Čtyři pilíře pomoci, Farmářské trhy, Desatero imunita, Hrdinové v roušce, Desatero z desítky, Hygiena </w:t>
      </w:r>
      <w:proofErr w:type="spellStart"/>
      <w:r w:rsidRPr="00936C71">
        <w:t>Covid</w:t>
      </w:r>
      <w:proofErr w:type="spellEnd"/>
      <w:r w:rsidRPr="00936C71">
        <w:t xml:space="preserve">, Desatero imunita, Parkování, Desatero stromy, Den jógy, Letní kino, Parkovací zóny, Bistro na kolečkách, Sousedské léto, Karel Čapek on- line, </w:t>
      </w:r>
      <w:proofErr w:type="spellStart"/>
      <w:r w:rsidRPr="00936C71">
        <w:t>Pejskařské</w:t>
      </w:r>
      <w:proofErr w:type="spellEnd"/>
      <w:r w:rsidRPr="00936C71">
        <w:t xml:space="preserve"> desatero, Okénka, Úřad práce, Sociální sítě. Nový Eden, Strategie Tour, 4+4 dny v pohybu, Sport na podzim, Desatero Advent.</w:t>
      </w:r>
    </w:p>
    <w:p w14:paraId="3D746842" w14:textId="77777777" w:rsidR="007652D1" w:rsidRPr="00936C71" w:rsidRDefault="007652D1" w:rsidP="00267E2B">
      <w:pPr>
        <w:pStyle w:val="Normlnweb"/>
        <w:jc w:val="both"/>
      </w:pPr>
    </w:p>
    <w:p w14:paraId="35D07721" w14:textId="6CA47E41" w:rsidR="007652D1" w:rsidRPr="00936C71" w:rsidRDefault="007652D1" w:rsidP="00886B8A">
      <w:pPr>
        <w:pStyle w:val="Normlnweb"/>
        <w:contextualSpacing/>
        <w:jc w:val="both"/>
      </w:pPr>
      <w:r w:rsidRPr="00936C71">
        <w:t xml:space="preserve">Dále byly finanční prostředky čerpány na montáže a demontáže  těchto </w:t>
      </w:r>
      <w:proofErr w:type="spellStart"/>
      <w:r w:rsidRPr="00936C71">
        <w:t>forexových</w:t>
      </w:r>
      <w:proofErr w:type="spellEnd"/>
      <w:r w:rsidRPr="00936C71">
        <w:t xml:space="preserve"> panelů dle</w:t>
      </w:r>
      <w:r w:rsidR="008125D7">
        <w:t> </w:t>
      </w:r>
      <w:r w:rsidRPr="00936C71">
        <w:t xml:space="preserve">smlouvy s Praha 10 </w:t>
      </w:r>
      <w:r w:rsidR="00157FE0">
        <w:t>M</w:t>
      </w:r>
      <w:r w:rsidR="00157FE0" w:rsidRPr="00936C71">
        <w:t>ajetková</w:t>
      </w:r>
      <w:r w:rsidRPr="00936C71">
        <w:t xml:space="preserve">, a.s. Další položkou byl tisk letáků: Jsme tu pro vás, Desatero pro seniory, Dny pro desítku, Letní kino, Dílčí generel, Běžecké závody, Kurzy pro seniory, Zdraví na jedničku a brožur: Koncepce rozvoje kultury MĆ P10, </w:t>
      </w:r>
      <w:r w:rsidRPr="00936C71">
        <w:rPr>
          <w:rFonts w:eastAsia="Times New Roman"/>
        </w:rPr>
        <w:t>realizace brožury Parkovací zóny - zlom, korektura, tisk a distribuce a také brožury Nový Eden - zlom, korektura, tisk.</w:t>
      </w:r>
    </w:p>
    <w:p w14:paraId="19770DF3" w14:textId="39F0CA57" w:rsidR="007652D1" w:rsidRPr="00936C71" w:rsidRDefault="007652D1" w:rsidP="00886B8A">
      <w:pPr>
        <w:pStyle w:val="Normlnweb"/>
        <w:contextualSpacing/>
        <w:jc w:val="both"/>
      </w:pPr>
      <w:r w:rsidRPr="00936C71">
        <w:t>Nedílnou součástí čerpání je realizace služby monitoring médií dle smlouvy Newton Media</w:t>
      </w:r>
      <w:r w:rsidR="008125D7">
        <w:t>,</w:t>
      </w:r>
      <w:r w:rsidRPr="00936C71">
        <w:t xml:space="preserve"> a.</w:t>
      </w:r>
      <w:r w:rsidR="008125D7">
        <w:t> </w:t>
      </w:r>
      <w:r w:rsidRPr="00936C71">
        <w:t>s.</w:t>
      </w:r>
      <w:r w:rsidR="008125D7">
        <w:t>,</w:t>
      </w:r>
      <w:r w:rsidRPr="00936C71">
        <w:t xml:space="preserve"> a následně </w:t>
      </w:r>
      <w:proofErr w:type="spellStart"/>
      <w:r w:rsidRPr="00936C71">
        <w:t>Monitora</w:t>
      </w:r>
      <w:proofErr w:type="spellEnd"/>
      <w:r w:rsidRPr="00936C71">
        <w:t xml:space="preserve"> Média</w:t>
      </w:r>
      <w:r w:rsidR="008125D7">
        <w:t>,</w:t>
      </w:r>
      <w:r w:rsidRPr="00936C71">
        <w:t xml:space="preserve"> s.r.o.</w:t>
      </w:r>
    </w:p>
    <w:p w14:paraId="5CA0B8F0" w14:textId="41825974" w:rsidR="007652D1" w:rsidRPr="00936C71" w:rsidRDefault="007652D1" w:rsidP="00886B8A">
      <w:pPr>
        <w:pStyle w:val="Normlnweb"/>
        <w:contextualSpacing/>
        <w:jc w:val="both"/>
      </w:pPr>
      <w:r w:rsidRPr="00936C71">
        <w:lastRenderedPageBreak/>
        <w:t xml:space="preserve">Dále pak smluvně ošetřené služby komunikační agentury </w:t>
      </w:r>
      <w:proofErr w:type="spellStart"/>
      <w:r w:rsidRPr="00936C71">
        <w:t>Ewing</w:t>
      </w:r>
      <w:proofErr w:type="spellEnd"/>
      <w:r w:rsidRPr="00936C71">
        <w:t xml:space="preserve"> Public Relations, s.r.o</w:t>
      </w:r>
      <w:r w:rsidR="008125D7">
        <w:t xml:space="preserve">, </w:t>
      </w:r>
      <w:r w:rsidRPr="00936C71">
        <w:t xml:space="preserve">a nákup publikačního a prezentačního prostoru na Seznam.cz, </w:t>
      </w:r>
      <w:proofErr w:type="spellStart"/>
      <w:r w:rsidRPr="00936C71">
        <w:t>Trima</w:t>
      </w:r>
      <w:proofErr w:type="spellEnd"/>
      <w:r w:rsidRPr="00936C71">
        <w:t xml:space="preserve"> </w:t>
      </w:r>
      <w:proofErr w:type="spellStart"/>
      <w:r w:rsidRPr="00936C71">
        <w:t>news</w:t>
      </w:r>
      <w:proofErr w:type="spellEnd"/>
      <w:r w:rsidRPr="00936C71">
        <w:t xml:space="preserve"> a Public Relations </w:t>
      </w:r>
      <w:proofErr w:type="spellStart"/>
      <w:r w:rsidRPr="00936C71">
        <w:t>Freya</w:t>
      </w:r>
      <w:proofErr w:type="spellEnd"/>
      <w:r w:rsidRPr="00936C71">
        <w:t xml:space="preserve"> CZ</w:t>
      </w:r>
      <w:r w:rsidR="00157FE0">
        <w:t>.</w:t>
      </w:r>
    </w:p>
    <w:p w14:paraId="1CE3C102" w14:textId="0247D284" w:rsidR="007652D1" w:rsidRPr="00936C71" w:rsidRDefault="007652D1" w:rsidP="00886B8A">
      <w:pPr>
        <w:pStyle w:val="Normlnweb"/>
        <w:contextualSpacing/>
        <w:jc w:val="both"/>
      </w:pPr>
      <w:r w:rsidRPr="00936C71">
        <w:t>V objemu čerpání je zahrnuta kompletní realizace výstavy Karel Čapek 130 - libreto, grafické</w:t>
      </w:r>
      <w:r w:rsidR="008125D7">
        <w:t> </w:t>
      </w:r>
      <w:r w:rsidRPr="00936C71">
        <w:t>práce, tisky, instalace/</w:t>
      </w:r>
      <w:proofErr w:type="spellStart"/>
      <w:r w:rsidRPr="00936C71">
        <w:t>deinstalace</w:t>
      </w:r>
      <w:proofErr w:type="spellEnd"/>
      <w:r w:rsidRPr="00936C71">
        <w:t xml:space="preserve">, překlady, tisk doprovodných </w:t>
      </w:r>
      <w:proofErr w:type="spellStart"/>
      <w:r w:rsidRPr="00936C71">
        <w:t>forexů</w:t>
      </w:r>
      <w:proofErr w:type="spellEnd"/>
      <w:r w:rsidRPr="00936C71">
        <w:t xml:space="preserve">, nahrání </w:t>
      </w:r>
      <w:proofErr w:type="spellStart"/>
      <w:r w:rsidRPr="00936C71">
        <w:t>podcastů</w:t>
      </w:r>
      <w:proofErr w:type="spellEnd"/>
      <w:r w:rsidRPr="00936C71">
        <w:t>.</w:t>
      </w:r>
    </w:p>
    <w:p w14:paraId="687019D4" w14:textId="77777777" w:rsidR="007652D1" w:rsidRPr="00936C71" w:rsidRDefault="007652D1" w:rsidP="00886B8A">
      <w:pPr>
        <w:contextualSpacing/>
        <w:jc w:val="both"/>
        <w:rPr>
          <w:rFonts w:ascii="Times New Roman" w:hAnsi="Times New Roman" w:cs="Times New Roman"/>
          <w:i/>
          <w:sz w:val="24"/>
          <w:szCs w:val="24"/>
        </w:rPr>
      </w:pPr>
    </w:p>
    <w:p w14:paraId="2F9BCB62" w14:textId="1863D192" w:rsidR="00267E2B" w:rsidRPr="00936C71" w:rsidRDefault="007652D1" w:rsidP="00267E2B">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5175 – Pohoštění, </w:t>
      </w:r>
      <w:r w:rsidRPr="00936C71">
        <w:rPr>
          <w:rFonts w:ascii="Times New Roman" w:hAnsi="Times New Roman" w:cs="Times New Roman"/>
          <w:i/>
          <w:iCs/>
          <w:sz w:val="24"/>
          <w:szCs w:val="24"/>
        </w:rPr>
        <w:t xml:space="preserve">ORG 601                                             </w:t>
      </w:r>
      <w:r w:rsidR="008125D7">
        <w:rPr>
          <w:rFonts w:ascii="Times New Roman" w:hAnsi="Times New Roman" w:cs="Times New Roman"/>
          <w:i/>
          <w:iCs/>
          <w:sz w:val="24"/>
          <w:szCs w:val="24"/>
        </w:rPr>
        <w:t xml:space="preserve">  </w:t>
      </w:r>
      <w:r w:rsidRPr="00936C71">
        <w:rPr>
          <w:rFonts w:ascii="Times New Roman" w:hAnsi="Times New Roman" w:cs="Times New Roman"/>
          <w:i/>
          <w:iCs/>
          <w:sz w:val="24"/>
          <w:szCs w:val="24"/>
        </w:rPr>
        <w:t xml:space="preserve">  </w:t>
      </w:r>
      <w:r w:rsidR="00C65654" w:rsidRPr="00936C71">
        <w:rPr>
          <w:rFonts w:ascii="Times New Roman" w:hAnsi="Times New Roman" w:cs="Times New Roman"/>
          <w:i/>
          <w:sz w:val="24"/>
          <w:szCs w:val="24"/>
        </w:rPr>
        <w:t>čerpání</w:t>
      </w:r>
      <w:r w:rsidR="00C65654">
        <w:rPr>
          <w:rFonts w:ascii="Times New Roman" w:hAnsi="Times New Roman" w:cs="Times New Roman"/>
          <w:i/>
          <w:sz w:val="24"/>
          <w:szCs w:val="24"/>
        </w:rPr>
        <w:t xml:space="preserve"> 0 tis. Kč</w:t>
      </w:r>
      <w:r w:rsidR="00C65654" w:rsidRPr="00936C71">
        <w:rPr>
          <w:rFonts w:ascii="Times New Roman" w:hAnsi="Times New Roman" w:cs="Times New Roman"/>
          <w:i/>
          <w:sz w:val="24"/>
          <w:szCs w:val="24"/>
        </w:rPr>
        <w:t xml:space="preserve"> (0,0</w:t>
      </w:r>
      <w:r w:rsidR="00C65654">
        <w:rPr>
          <w:rFonts w:ascii="Times New Roman" w:hAnsi="Times New Roman" w:cs="Times New Roman"/>
          <w:i/>
          <w:sz w:val="24"/>
          <w:szCs w:val="24"/>
        </w:rPr>
        <w:t>0</w:t>
      </w:r>
      <w:r w:rsidR="00C65654" w:rsidRPr="00936C71">
        <w:rPr>
          <w:rFonts w:ascii="Times New Roman" w:hAnsi="Times New Roman" w:cs="Times New Roman"/>
          <w:i/>
          <w:sz w:val="24"/>
          <w:szCs w:val="24"/>
        </w:rPr>
        <w:t xml:space="preserve"> % RU</w:t>
      </w:r>
      <w:r w:rsidR="00157FE0">
        <w:rPr>
          <w:rFonts w:ascii="Times New Roman" w:hAnsi="Times New Roman" w:cs="Times New Roman"/>
          <w:i/>
          <w:sz w:val="24"/>
          <w:szCs w:val="24"/>
        </w:rPr>
        <w:t>)</w:t>
      </w:r>
    </w:p>
    <w:p w14:paraId="06D641A0" w14:textId="77777777" w:rsidR="007652D1" w:rsidRPr="00936C71" w:rsidRDefault="007652D1" w:rsidP="00886B8A">
      <w:pPr>
        <w:tabs>
          <w:tab w:val="left" w:pos="720"/>
        </w:tabs>
        <w:contextualSpacing/>
        <w:jc w:val="both"/>
        <w:rPr>
          <w:rFonts w:ascii="Times New Roman" w:hAnsi="Times New Roman" w:cs="Times New Roman"/>
          <w:sz w:val="24"/>
          <w:szCs w:val="24"/>
          <w:u w:val="single"/>
        </w:rPr>
      </w:pPr>
      <w:r w:rsidRPr="00936C71">
        <w:rPr>
          <w:rFonts w:ascii="Times New Roman" w:hAnsi="Times New Roman" w:cs="Times New Roman"/>
          <w:sz w:val="24"/>
          <w:szCs w:val="24"/>
        </w:rPr>
        <w:t>Finanční prostředky z této položky nebyly čerpány.</w:t>
      </w:r>
    </w:p>
    <w:p w14:paraId="64A0547D" w14:textId="77777777" w:rsidR="007652D1" w:rsidRPr="00936C71" w:rsidRDefault="007652D1" w:rsidP="00886B8A">
      <w:pPr>
        <w:tabs>
          <w:tab w:val="left" w:pos="720"/>
        </w:tabs>
        <w:contextualSpacing/>
        <w:rPr>
          <w:rFonts w:ascii="Times New Roman" w:hAnsi="Times New Roman" w:cs="Times New Roman"/>
          <w:sz w:val="24"/>
          <w:szCs w:val="24"/>
          <w:u w:val="single"/>
        </w:rPr>
      </w:pPr>
      <w:r w:rsidRPr="00936C71">
        <w:rPr>
          <w:rFonts w:ascii="Times New Roman" w:hAnsi="Times New Roman" w:cs="Times New Roman"/>
          <w:i/>
          <w:iCs/>
          <w:sz w:val="24"/>
          <w:szCs w:val="24"/>
        </w:rPr>
        <w:t xml:space="preserve">         </w:t>
      </w:r>
    </w:p>
    <w:p w14:paraId="75D6368B" w14:textId="608DDF88" w:rsidR="007652D1" w:rsidRPr="00936C71" w:rsidRDefault="007652D1" w:rsidP="00886B8A">
      <w:pPr>
        <w:contextualSpacing/>
        <w:rPr>
          <w:rFonts w:ascii="Times New Roman" w:hAnsi="Times New Roman" w:cs="Times New Roman"/>
          <w:i/>
          <w:sz w:val="24"/>
          <w:szCs w:val="24"/>
        </w:rPr>
      </w:pPr>
      <w:r w:rsidRPr="00936C71">
        <w:rPr>
          <w:rFonts w:ascii="Times New Roman" w:hAnsi="Times New Roman" w:cs="Times New Roman"/>
          <w:i/>
          <w:sz w:val="24"/>
          <w:szCs w:val="24"/>
        </w:rPr>
        <w:t xml:space="preserve">Položka 5194 – Věcné dary, ORG </w:t>
      </w:r>
      <w:proofErr w:type="gramStart"/>
      <w:r w:rsidR="00157FE0" w:rsidRPr="00936C71">
        <w:rPr>
          <w:rFonts w:ascii="Times New Roman" w:hAnsi="Times New Roman" w:cs="Times New Roman"/>
          <w:i/>
          <w:sz w:val="24"/>
          <w:szCs w:val="24"/>
        </w:rPr>
        <w:t xml:space="preserve">601                                       </w:t>
      </w:r>
      <w:r w:rsidR="00157FE0">
        <w:rPr>
          <w:rFonts w:ascii="Times New Roman" w:hAnsi="Times New Roman" w:cs="Times New Roman"/>
          <w:i/>
          <w:sz w:val="24"/>
          <w:szCs w:val="24"/>
        </w:rPr>
        <w:t xml:space="preserve">  </w:t>
      </w:r>
      <w:r w:rsidRPr="00936C71">
        <w:rPr>
          <w:rFonts w:ascii="Times New Roman" w:hAnsi="Times New Roman" w:cs="Times New Roman"/>
          <w:i/>
          <w:sz w:val="24"/>
          <w:szCs w:val="24"/>
        </w:rPr>
        <w:t>čerpáno</w:t>
      </w:r>
      <w:proofErr w:type="gramEnd"/>
      <w:r w:rsidRPr="00936C71">
        <w:rPr>
          <w:rFonts w:ascii="Times New Roman" w:hAnsi="Times New Roman" w:cs="Times New Roman"/>
          <w:i/>
          <w:sz w:val="24"/>
          <w:szCs w:val="24"/>
        </w:rPr>
        <w:t xml:space="preserve"> 2 tis. Kč (20,0</w:t>
      </w:r>
      <w:r w:rsidR="005B1F79">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5F76B5B" w14:textId="77777777" w:rsidR="007652D1" w:rsidRPr="00936C71" w:rsidRDefault="007652D1" w:rsidP="00886B8A">
      <w:pPr>
        <w:tabs>
          <w:tab w:val="left" w:pos="720"/>
        </w:tabs>
        <w:contextualSpacing/>
        <w:jc w:val="both"/>
        <w:rPr>
          <w:rFonts w:ascii="Times New Roman" w:hAnsi="Times New Roman" w:cs="Times New Roman"/>
          <w:sz w:val="24"/>
          <w:szCs w:val="24"/>
        </w:rPr>
      </w:pPr>
      <w:r w:rsidRPr="00936C71">
        <w:rPr>
          <w:rFonts w:ascii="Times New Roman" w:hAnsi="Times New Roman" w:cs="Times New Roman"/>
          <w:sz w:val="24"/>
          <w:szCs w:val="24"/>
        </w:rPr>
        <w:t>Finanční prostředky byly použity na pořízení dárková poukázky pro potřeby vedení MČ Praha 10.</w:t>
      </w:r>
    </w:p>
    <w:p w14:paraId="6FDE5B72" w14:textId="77777777" w:rsidR="007652D1" w:rsidRPr="00936C71" w:rsidRDefault="007652D1" w:rsidP="00886B8A">
      <w:pPr>
        <w:contextualSpacing/>
        <w:jc w:val="both"/>
        <w:rPr>
          <w:rFonts w:ascii="Times New Roman" w:hAnsi="Times New Roman" w:cs="Times New Roman"/>
          <w:sz w:val="24"/>
          <w:szCs w:val="24"/>
          <w:u w:val="single"/>
        </w:rPr>
      </w:pPr>
    </w:p>
    <w:p w14:paraId="40671901" w14:textId="77777777" w:rsidR="007652D1" w:rsidRPr="00936C71" w:rsidRDefault="007652D1" w:rsidP="00886B8A">
      <w:pPr>
        <w:contextualSpacing/>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 5213 – Krizová opatření </w:t>
      </w:r>
    </w:p>
    <w:p w14:paraId="4E37071E" w14:textId="77777777" w:rsidR="001C1B63" w:rsidRPr="00936C71" w:rsidRDefault="001C1B63" w:rsidP="00886B8A">
      <w:pPr>
        <w:tabs>
          <w:tab w:val="left" w:pos="720"/>
        </w:tabs>
        <w:contextualSpacing/>
        <w:jc w:val="both"/>
        <w:rPr>
          <w:rFonts w:ascii="Times New Roman" w:hAnsi="Times New Roman" w:cs="Times New Roman"/>
          <w:i/>
          <w:iCs/>
          <w:sz w:val="24"/>
          <w:szCs w:val="24"/>
        </w:rPr>
      </w:pPr>
    </w:p>
    <w:p w14:paraId="3018D5E1" w14:textId="3DC53FE5" w:rsidR="007652D1" w:rsidRPr="00936C71" w:rsidRDefault="007652D1" w:rsidP="00886B8A">
      <w:pPr>
        <w:tabs>
          <w:tab w:val="left" w:pos="720"/>
        </w:tabs>
        <w:contextualSpacing/>
        <w:jc w:val="both"/>
        <w:rPr>
          <w:rFonts w:ascii="Times New Roman" w:hAnsi="Times New Roman" w:cs="Times New Roman"/>
          <w:i/>
          <w:iCs/>
          <w:sz w:val="24"/>
          <w:szCs w:val="24"/>
        </w:rPr>
      </w:pPr>
      <w:r w:rsidRPr="00936C71">
        <w:rPr>
          <w:rFonts w:ascii="Times New Roman" w:hAnsi="Times New Roman" w:cs="Times New Roman"/>
          <w:i/>
          <w:iCs/>
          <w:sz w:val="24"/>
          <w:szCs w:val="24"/>
        </w:rPr>
        <w:t>Položka 5169 – Nákup ostatních služeb, ÚZ 127             </w:t>
      </w:r>
      <w:r w:rsidR="00BF615E" w:rsidRPr="00936C71">
        <w:rPr>
          <w:rFonts w:ascii="Times New Roman" w:hAnsi="Times New Roman" w:cs="Times New Roman"/>
          <w:i/>
          <w:iCs/>
          <w:sz w:val="24"/>
          <w:szCs w:val="24"/>
        </w:rPr>
        <w:t xml:space="preserve">     </w:t>
      </w:r>
      <w:r w:rsidR="00157FE0">
        <w:rPr>
          <w:rFonts w:ascii="Times New Roman" w:hAnsi="Times New Roman" w:cs="Times New Roman"/>
          <w:i/>
          <w:iCs/>
          <w:sz w:val="24"/>
          <w:szCs w:val="24"/>
        </w:rPr>
        <w:t xml:space="preserve">   </w:t>
      </w:r>
      <w:r w:rsidR="008125D7">
        <w:rPr>
          <w:rFonts w:ascii="Times New Roman" w:hAnsi="Times New Roman" w:cs="Times New Roman"/>
          <w:i/>
          <w:iCs/>
          <w:sz w:val="24"/>
          <w:szCs w:val="24"/>
        </w:rPr>
        <w:t xml:space="preserve"> </w:t>
      </w:r>
      <w:r w:rsidR="00157FE0">
        <w:rPr>
          <w:rFonts w:ascii="Times New Roman" w:hAnsi="Times New Roman" w:cs="Times New Roman"/>
          <w:i/>
          <w:iCs/>
          <w:sz w:val="24"/>
          <w:szCs w:val="24"/>
        </w:rPr>
        <w:t xml:space="preserve">  </w:t>
      </w:r>
      <w:r w:rsidRPr="00936C71">
        <w:rPr>
          <w:rFonts w:ascii="Times New Roman" w:hAnsi="Times New Roman" w:cs="Times New Roman"/>
          <w:i/>
          <w:iCs/>
          <w:sz w:val="24"/>
          <w:szCs w:val="24"/>
        </w:rPr>
        <w:t>čerpáno 217 tis. Kč (72,3</w:t>
      </w:r>
      <w:r w:rsidR="005B1F79">
        <w:rPr>
          <w:rFonts w:ascii="Times New Roman" w:hAnsi="Times New Roman" w:cs="Times New Roman"/>
          <w:i/>
          <w:iCs/>
          <w:sz w:val="24"/>
          <w:szCs w:val="24"/>
        </w:rPr>
        <w:t>3</w:t>
      </w:r>
      <w:r w:rsidRPr="00936C71">
        <w:rPr>
          <w:rFonts w:ascii="Times New Roman" w:hAnsi="Times New Roman" w:cs="Times New Roman"/>
          <w:i/>
          <w:iCs/>
          <w:sz w:val="24"/>
          <w:szCs w:val="24"/>
        </w:rPr>
        <w:t xml:space="preserve"> % RU)</w:t>
      </w:r>
    </w:p>
    <w:p w14:paraId="43D1D342" w14:textId="4B99FB40" w:rsidR="007652D1" w:rsidRPr="00936C71" w:rsidRDefault="00BF615E" w:rsidP="00AF2603">
      <w:pPr>
        <w:tabs>
          <w:tab w:val="left" w:pos="720"/>
        </w:tabs>
        <w:spacing w:after="0"/>
        <w:contextualSpacing/>
        <w:jc w:val="both"/>
        <w:rPr>
          <w:rFonts w:ascii="Times New Roman" w:hAnsi="Times New Roman" w:cs="Times New Roman"/>
          <w:iCs/>
          <w:sz w:val="24"/>
          <w:szCs w:val="24"/>
        </w:rPr>
      </w:pPr>
      <w:r w:rsidRPr="00936C71">
        <w:rPr>
          <w:rFonts w:ascii="Times New Roman" w:hAnsi="Times New Roman" w:cs="Times New Roman"/>
          <w:iCs/>
          <w:sz w:val="24"/>
          <w:szCs w:val="24"/>
        </w:rPr>
        <w:t xml:space="preserve">Usnesením RMČ </w:t>
      </w:r>
      <w:r w:rsidR="007652D1" w:rsidRPr="00936C71">
        <w:rPr>
          <w:rFonts w:ascii="Times New Roman" w:hAnsi="Times New Roman" w:cs="Times New Roman"/>
          <w:iCs/>
          <w:sz w:val="24"/>
          <w:szCs w:val="24"/>
        </w:rPr>
        <w:t>č. 314 ze dne 21. 4. 2020 byla do ORJ 0063 převedena částka 1 000 tis. Kč pro</w:t>
      </w:r>
      <w:r w:rsidR="008125D7">
        <w:rPr>
          <w:rFonts w:ascii="Times New Roman" w:hAnsi="Times New Roman" w:cs="Times New Roman"/>
          <w:iCs/>
          <w:sz w:val="24"/>
          <w:szCs w:val="24"/>
        </w:rPr>
        <w:t> </w:t>
      </w:r>
      <w:r w:rsidR="007652D1" w:rsidRPr="00936C71">
        <w:rPr>
          <w:rFonts w:ascii="Times New Roman" w:hAnsi="Times New Roman" w:cs="Times New Roman"/>
          <w:iCs/>
          <w:sz w:val="24"/>
          <w:szCs w:val="24"/>
        </w:rPr>
        <w:t>podporu krizových opatření v souvislosti s pandemií Covid-19, jako účelová dotace MHMP. Tiskové oddělení celou tuto částku nevyužilo a usnesením RMČ č 948 z 18.</w:t>
      </w:r>
      <w:r w:rsidRPr="00936C71">
        <w:rPr>
          <w:rFonts w:ascii="Times New Roman" w:hAnsi="Times New Roman" w:cs="Times New Roman"/>
          <w:iCs/>
          <w:sz w:val="24"/>
          <w:szCs w:val="24"/>
        </w:rPr>
        <w:t xml:space="preserve"> </w:t>
      </w:r>
      <w:r w:rsidR="007652D1" w:rsidRPr="00936C71">
        <w:rPr>
          <w:rFonts w:ascii="Times New Roman" w:hAnsi="Times New Roman" w:cs="Times New Roman"/>
          <w:iCs/>
          <w:sz w:val="24"/>
          <w:szCs w:val="24"/>
        </w:rPr>
        <w:t>11.</w:t>
      </w:r>
      <w:r w:rsidRPr="00936C71">
        <w:rPr>
          <w:rFonts w:ascii="Times New Roman" w:hAnsi="Times New Roman" w:cs="Times New Roman"/>
          <w:iCs/>
          <w:sz w:val="24"/>
          <w:szCs w:val="24"/>
        </w:rPr>
        <w:t xml:space="preserve"> </w:t>
      </w:r>
      <w:r w:rsidR="007652D1" w:rsidRPr="00936C71">
        <w:rPr>
          <w:rFonts w:ascii="Times New Roman" w:hAnsi="Times New Roman" w:cs="Times New Roman"/>
          <w:iCs/>
          <w:sz w:val="24"/>
          <w:szCs w:val="24"/>
        </w:rPr>
        <w:t>2020 byla</w:t>
      </w:r>
      <w:r w:rsidR="008125D7">
        <w:rPr>
          <w:rFonts w:ascii="Times New Roman" w:hAnsi="Times New Roman" w:cs="Times New Roman"/>
          <w:iCs/>
          <w:sz w:val="24"/>
          <w:szCs w:val="24"/>
        </w:rPr>
        <w:t> </w:t>
      </w:r>
      <w:r w:rsidR="007652D1" w:rsidRPr="00936C71">
        <w:rPr>
          <w:rFonts w:ascii="Times New Roman" w:hAnsi="Times New Roman" w:cs="Times New Roman"/>
          <w:iCs/>
          <w:sz w:val="24"/>
          <w:szCs w:val="24"/>
        </w:rPr>
        <w:t xml:space="preserve">převedena částka 700 tis. Kč na paragraf 5213 – Krizová opatření, položku 5901- Nespecifikované rezervy, ÚZ 127 – </w:t>
      </w:r>
      <w:proofErr w:type="spellStart"/>
      <w:r w:rsidR="007652D1" w:rsidRPr="00936C71">
        <w:rPr>
          <w:rFonts w:ascii="Times New Roman" w:hAnsi="Times New Roman" w:cs="Times New Roman"/>
          <w:iCs/>
          <w:sz w:val="24"/>
          <w:szCs w:val="24"/>
        </w:rPr>
        <w:t>Covid</w:t>
      </w:r>
      <w:proofErr w:type="spellEnd"/>
      <w:r w:rsidR="007652D1" w:rsidRPr="00936C71">
        <w:rPr>
          <w:rFonts w:ascii="Times New Roman" w:hAnsi="Times New Roman" w:cs="Times New Roman"/>
          <w:iCs/>
          <w:sz w:val="24"/>
          <w:szCs w:val="24"/>
        </w:rPr>
        <w:t xml:space="preserve"> 19.</w:t>
      </w:r>
    </w:p>
    <w:p w14:paraId="63A25F7E" w14:textId="77777777" w:rsidR="007652D1" w:rsidRPr="00936C71" w:rsidRDefault="007652D1" w:rsidP="00AF2603">
      <w:pPr>
        <w:pStyle w:val="xmsonormal"/>
        <w:spacing w:before="0" w:beforeAutospacing="0" w:after="0" w:afterAutospacing="0"/>
        <w:contextualSpacing/>
      </w:pPr>
    </w:p>
    <w:p w14:paraId="673660C7" w14:textId="4CC355C1" w:rsidR="007652D1" w:rsidRPr="00936C71" w:rsidRDefault="007652D1" w:rsidP="00AF2603">
      <w:pPr>
        <w:pStyle w:val="xmsonormal"/>
        <w:spacing w:before="0" w:beforeAutospacing="0" w:after="0" w:afterAutospacing="0"/>
        <w:contextualSpacing/>
        <w:jc w:val="both"/>
      </w:pPr>
      <w:r w:rsidRPr="00936C71">
        <w:t xml:space="preserve">Finanční prostředky byly použity na úhrady potisků </w:t>
      </w:r>
      <w:proofErr w:type="spellStart"/>
      <w:r w:rsidRPr="00936C71">
        <w:t>forexových</w:t>
      </w:r>
      <w:proofErr w:type="spellEnd"/>
      <w:r w:rsidRPr="00936C71">
        <w:t xml:space="preserve"> desek – Co s rouškami, Moje</w:t>
      </w:r>
      <w:r w:rsidR="008125D7">
        <w:t> </w:t>
      </w:r>
      <w:r w:rsidRPr="00936C71">
        <w:t>stopa, Čtyři pilíře pomoci,</w:t>
      </w:r>
      <w:r w:rsidR="00AF2603" w:rsidRPr="00936C71">
        <w:t xml:space="preserve"> </w:t>
      </w:r>
      <w:r w:rsidRPr="00936C71">
        <w:t>Farmářské trhy, Desatero imunita, Hrdinové v roušce. Dále</w:t>
      </w:r>
      <w:r w:rsidR="008125D7">
        <w:t> </w:t>
      </w:r>
      <w:r w:rsidRPr="00936C71">
        <w:t>byly</w:t>
      </w:r>
      <w:r w:rsidR="008125D7">
        <w:t> </w:t>
      </w:r>
      <w:r w:rsidRPr="00936C71">
        <w:t xml:space="preserve">finanční prostředky čerpány na montáže a demontáže </w:t>
      </w:r>
      <w:proofErr w:type="spellStart"/>
      <w:r w:rsidRPr="00936C71">
        <w:t>forexových</w:t>
      </w:r>
      <w:proofErr w:type="spellEnd"/>
      <w:r w:rsidRPr="00936C71">
        <w:t xml:space="preserve"> panelů Hrdinové, Praha 10 jede dál,  Desatero imunita, Infolinky </w:t>
      </w:r>
      <w:proofErr w:type="spellStart"/>
      <w:r w:rsidRPr="00936C71">
        <w:t>Covid</w:t>
      </w:r>
      <w:proofErr w:type="spellEnd"/>
      <w:r w:rsidRPr="00936C71">
        <w:t xml:space="preserve">, Desatero </w:t>
      </w:r>
      <w:proofErr w:type="spellStart"/>
      <w:r w:rsidRPr="00936C71">
        <w:t>Covid</w:t>
      </w:r>
      <w:proofErr w:type="spellEnd"/>
      <w:r w:rsidRPr="00936C71">
        <w:t xml:space="preserve">. </w:t>
      </w:r>
    </w:p>
    <w:p w14:paraId="2C2BA3BC" w14:textId="77777777" w:rsidR="007652D1" w:rsidRPr="00936C71" w:rsidRDefault="007652D1" w:rsidP="00886B8A">
      <w:pPr>
        <w:pStyle w:val="xmsonormal"/>
        <w:spacing w:before="0" w:beforeAutospacing="0" w:after="0" w:afterAutospacing="0"/>
        <w:contextualSpacing/>
        <w:jc w:val="both"/>
      </w:pPr>
    </w:p>
    <w:p w14:paraId="21353D4A" w14:textId="77777777" w:rsidR="007652D1" w:rsidRPr="00936C71" w:rsidRDefault="007652D1" w:rsidP="00886B8A">
      <w:pPr>
        <w:pStyle w:val="xmsonormal"/>
        <w:spacing w:before="0" w:beforeAutospacing="0" w:after="0" w:afterAutospacing="0"/>
        <w:contextualSpacing/>
        <w:jc w:val="both"/>
      </w:pPr>
      <w:r w:rsidRPr="00936C71">
        <w:t xml:space="preserve">Významná část prostředků pak byla použita na nákup příkazní smlouvou ošetřených komunikačních služeb agentury </w:t>
      </w:r>
      <w:proofErr w:type="spellStart"/>
      <w:r w:rsidRPr="00936C71">
        <w:t>Ewing</w:t>
      </w:r>
      <w:proofErr w:type="spellEnd"/>
      <w:r w:rsidRPr="00936C71">
        <w:t xml:space="preserve"> Public </w:t>
      </w:r>
      <w:proofErr w:type="spellStart"/>
      <w:r w:rsidRPr="00936C71">
        <w:t>Relation</w:t>
      </w:r>
      <w:proofErr w:type="spellEnd"/>
      <w:r w:rsidRPr="00936C71">
        <w:t xml:space="preserve"> v oblasti PR v souvislosti se situací Covid-19 a nouzovým stavem.</w:t>
      </w:r>
    </w:p>
    <w:p w14:paraId="127CF922" w14:textId="77777777" w:rsidR="007652D1" w:rsidRPr="008125D7" w:rsidRDefault="007652D1" w:rsidP="00630CC3">
      <w:pPr>
        <w:pStyle w:val="xmsonormal"/>
        <w:spacing w:before="0" w:beforeAutospacing="0" w:after="0" w:afterAutospacing="0"/>
        <w:jc w:val="both"/>
        <w:rPr>
          <w:sz w:val="18"/>
        </w:rPr>
      </w:pPr>
    </w:p>
    <w:p w14:paraId="5F6E3822" w14:textId="77777777" w:rsidR="007652D1" w:rsidRPr="00936C71" w:rsidRDefault="007652D1" w:rsidP="00630CC3">
      <w:pPr>
        <w:pStyle w:val="xmsonormal"/>
        <w:spacing w:before="0" w:beforeAutospacing="0" w:after="0" w:afterAutospacing="0"/>
        <w:jc w:val="both"/>
      </w:pPr>
    </w:p>
    <w:p w14:paraId="226C65B1" w14:textId="77777777" w:rsidR="007652D1" w:rsidRPr="00936C71" w:rsidRDefault="007652D1" w:rsidP="00630CC3">
      <w:pPr>
        <w:jc w:val="both"/>
        <w:rPr>
          <w:rFonts w:ascii="Times New Roman" w:hAnsi="Times New Roman" w:cs="Times New Roman"/>
          <w:sz w:val="28"/>
          <w:szCs w:val="28"/>
        </w:rPr>
      </w:pPr>
      <w:r w:rsidRPr="00936C71">
        <w:rPr>
          <w:rFonts w:ascii="Times New Roman" w:hAnsi="Times New Roman" w:cs="Times New Roman"/>
          <w:b/>
          <w:sz w:val="28"/>
          <w:szCs w:val="28"/>
          <w:u w:val="single"/>
        </w:rPr>
        <w:t>0064 – Veřejná finanční podpora</w:t>
      </w:r>
    </w:p>
    <w:p w14:paraId="3385FC03" w14:textId="59C4DCDC" w:rsidR="007652D1" w:rsidRPr="00FC7936" w:rsidRDefault="007652D1" w:rsidP="003856DC">
      <w:pPr>
        <w:spacing w:after="0"/>
        <w:jc w:val="both"/>
        <w:rPr>
          <w:rFonts w:ascii="Times New Roman" w:hAnsi="Times New Roman" w:cs="Times New Roman"/>
          <w:sz w:val="24"/>
          <w:szCs w:val="24"/>
        </w:rPr>
      </w:pPr>
      <w:r w:rsidRPr="00FC7936">
        <w:rPr>
          <w:rFonts w:ascii="Times New Roman" w:hAnsi="Times New Roman" w:cs="Times New Roman"/>
          <w:sz w:val="24"/>
          <w:szCs w:val="24"/>
        </w:rPr>
        <w:t>Neinvestiční část rozpočtu ke dni 31. 12. 2020 byla čerpána ve výši 31 01</w:t>
      </w:r>
      <w:r w:rsidR="003A4636" w:rsidRPr="00FC7936">
        <w:rPr>
          <w:rFonts w:ascii="Times New Roman" w:hAnsi="Times New Roman" w:cs="Times New Roman"/>
          <w:sz w:val="24"/>
          <w:szCs w:val="24"/>
        </w:rPr>
        <w:t>0</w:t>
      </w:r>
      <w:r w:rsidRPr="00FC7936">
        <w:rPr>
          <w:rFonts w:ascii="Times New Roman" w:hAnsi="Times New Roman" w:cs="Times New Roman"/>
          <w:sz w:val="24"/>
          <w:szCs w:val="24"/>
        </w:rPr>
        <w:t xml:space="preserve"> tis. Kč, což činí 94, 38 % RU. Návrh rozpočtu pro ORJ 0064 byl schválen usnesením ZMČ č. 13/7/2019 ze dne 16.</w:t>
      </w:r>
      <w:r w:rsidR="00E612FC">
        <w:rPr>
          <w:rFonts w:ascii="Times New Roman" w:hAnsi="Times New Roman" w:cs="Times New Roman"/>
          <w:sz w:val="24"/>
          <w:szCs w:val="24"/>
        </w:rPr>
        <w:t> </w:t>
      </w:r>
      <w:r w:rsidRPr="00FC7936">
        <w:rPr>
          <w:rFonts w:ascii="Times New Roman" w:hAnsi="Times New Roman" w:cs="Times New Roman"/>
          <w:sz w:val="24"/>
          <w:szCs w:val="24"/>
        </w:rPr>
        <w:t>12. 2019 v celkové výši 34 084 tis. Kč na neinvestiční výdaje. Z této částky bylo z rozpočtu MČ</w:t>
      </w:r>
      <w:r w:rsidR="00E612FC">
        <w:rPr>
          <w:rFonts w:ascii="Times New Roman" w:hAnsi="Times New Roman" w:cs="Times New Roman"/>
          <w:sz w:val="24"/>
          <w:szCs w:val="24"/>
        </w:rPr>
        <w:t> </w:t>
      </w:r>
      <w:r w:rsidRPr="00FC7936">
        <w:rPr>
          <w:rFonts w:ascii="Times New Roman" w:hAnsi="Times New Roman" w:cs="Times New Roman"/>
          <w:sz w:val="24"/>
          <w:szCs w:val="24"/>
        </w:rPr>
        <w:t>Praha</w:t>
      </w:r>
      <w:r w:rsidR="00E751A8">
        <w:rPr>
          <w:rFonts w:ascii="Times New Roman" w:hAnsi="Times New Roman" w:cs="Times New Roman"/>
          <w:sz w:val="24"/>
          <w:szCs w:val="24"/>
        </w:rPr>
        <w:t xml:space="preserve"> </w:t>
      </w:r>
      <w:r w:rsidRPr="00FC7936">
        <w:rPr>
          <w:rFonts w:ascii="Times New Roman" w:hAnsi="Times New Roman" w:cs="Times New Roman"/>
          <w:sz w:val="24"/>
          <w:szCs w:val="24"/>
        </w:rPr>
        <w:t>10</w:t>
      </w:r>
      <w:r w:rsidR="00E751A8">
        <w:rPr>
          <w:rFonts w:ascii="Times New Roman" w:hAnsi="Times New Roman" w:cs="Times New Roman"/>
          <w:sz w:val="24"/>
          <w:szCs w:val="24"/>
        </w:rPr>
        <w:t xml:space="preserve"> </w:t>
      </w:r>
      <w:r w:rsidRPr="00FC7936">
        <w:rPr>
          <w:rFonts w:ascii="Times New Roman" w:hAnsi="Times New Roman" w:cs="Times New Roman"/>
          <w:sz w:val="24"/>
          <w:szCs w:val="24"/>
        </w:rPr>
        <w:t xml:space="preserve">pro účely poskytnutí veřejné finanční podpory vyčleněno 12 500 tis. Kč, zbývající část 21 584 tis. Kč byla pokryta z poskytnutých dotací MHMP – VHP s označením </w:t>
      </w:r>
      <w:r w:rsidR="003856DC" w:rsidRPr="00FC7936">
        <w:rPr>
          <w:rFonts w:ascii="Times New Roman" w:hAnsi="Times New Roman" w:cs="Times New Roman"/>
          <w:sz w:val="24"/>
          <w:szCs w:val="24"/>
        </w:rPr>
        <w:t>Ú</w:t>
      </w:r>
      <w:r w:rsidRPr="00FC7936">
        <w:rPr>
          <w:rFonts w:ascii="Times New Roman" w:hAnsi="Times New Roman" w:cs="Times New Roman"/>
          <w:sz w:val="24"/>
          <w:szCs w:val="24"/>
        </w:rPr>
        <w:t>Z 098.</w:t>
      </w:r>
    </w:p>
    <w:p w14:paraId="3621C839" w14:textId="2218AF90" w:rsidR="007652D1" w:rsidRPr="00FC7936" w:rsidRDefault="007652D1" w:rsidP="003856DC">
      <w:pPr>
        <w:tabs>
          <w:tab w:val="left" w:pos="3060"/>
        </w:tabs>
        <w:suppressAutoHyphens/>
        <w:spacing w:after="0"/>
        <w:jc w:val="both"/>
        <w:rPr>
          <w:rFonts w:ascii="Times New Roman" w:hAnsi="Times New Roman" w:cs="Times New Roman"/>
          <w:bCs/>
          <w:sz w:val="24"/>
          <w:szCs w:val="24"/>
          <w:lang w:eastAsia="zh-CN"/>
        </w:rPr>
      </w:pPr>
      <w:r w:rsidRPr="00FC7936">
        <w:rPr>
          <w:rFonts w:ascii="Times New Roman" w:hAnsi="Times New Roman" w:cs="Times New Roman"/>
          <w:bCs/>
          <w:sz w:val="24"/>
          <w:szCs w:val="24"/>
          <w:lang w:eastAsia="zh-CN"/>
        </w:rPr>
        <w:t>Finanční prostředky byly vyčleněny na přidělování dotací poskytnutých MČ Praha 10. Jejich</w:t>
      </w:r>
      <w:r w:rsidR="00E612FC">
        <w:rPr>
          <w:rFonts w:ascii="Times New Roman" w:hAnsi="Times New Roman" w:cs="Times New Roman"/>
          <w:bCs/>
          <w:sz w:val="24"/>
          <w:szCs w:val="24"/>
          <w:lang w:eastAsia="zh-CN"/>
        </w:rPr>
        <w:t> </w:t>
      </w:r>
      <w:r w:rsidRPr="00FC7936">
        <w:rPr>
          <w:rFonts w:ascii="Times New Roman" w:hAnsi="Times New Roman" w:cs="Times New Roman"/>
          <w:bCs/>
          <w:sz w:val="24"/>
          <w:szCs w:val="24"/>
          <w:lang w:eastAsia="zh-CN"/>
        </w:rPr>
        <w:t>rozdělení proběhlo na základě zveřejněného vyhlášení dotačního řízení MČ Praha 10 pro</w:t>
      </w:r>
      <w:r w:rsidR="00E612FC">
        <w:rPr>
          <w:rFonts w:ascii="Times New Roman" w:hAnsi="Times New Roman" w:cs="Times New Roman"/>
          <w:bCs/>
          <w:sz w:val="24"/>
          <w:szCs w:val="24"/>
          <w:lang w:eastAsia="zh-CN"/>
        </w:rPr>
        <w:t> </w:t>
      </w:r>
      <w:r w:rsidRPr="00FC7936">
        <w:rPr>
          <w:rFonts w:ascii="Times New Roman" w:hAnsi="Times New Roman" w:cs="Times New Roman"/>
          <w:bCs/>
          <w:sz w:val="24"/>
          <w:szCs w:val="24"/>
          <w:lang w:eastAsia="zh-CN"/>
        </w:rPr>
        <w:t xml:space="preserve">rok 2020. Přidělení dotací bylo schvalováno vrcholnými orgány MČ Praha 10. </w:t>
      </w:r>
    </w:p>
    <w:p w14:paraId="490AF0F9" w14:textId="77777777" w:rsidR="007652D1" w:rsidRDefault="007652D1" w:rsidP="0069147C">
      <w:pPr>
        <w:suppressAutoHyphens/>
        <w:spacing w:after="0"/>
        <w:jc w:val="both"/>
        <w:rPr>
          <w:rFonts w:ascii="Times New Roman" w:hAnsi="Times New Roman" w:cs="Times New Roman"/>
          <w:i/>
          <w:sz w:val="28"/>
          <w:szCs w:val="28"/>
          <w:u w:val="single"/>
          <w:lang w:eastAsia="zh-CN"/>
        </w:rPr>
      </w:pPr>
    </w:p>
    <w:p w14:paraId="1C85D059" w14:textId="77777777" w:rsidR="008125D7" w:rsidRDefault="008125D7" w:rsidP="0069147C">
      <w:pPr>
        <w:suppressAutoHyphens/>
        <w:spacing w:after="0"/>
        <w:jc w:val="both"/>
        <w:rPr>
          <w:rFonts w:ascii="Times New Roman" w:hAnsi="Times New Roman" w:cs="Times New Roman"/>
          <w:i/>
          <w:sz w:val="28"/>
          <w:szCs w:val="28"/>
          <w:u w:val="single"/>
          <w:lang w:eastAsia="zh-CN"/>
        </w:rPr>
      </w:pPr>
    </w:p>
    <w:p w14:paraId="5496B59B" w14:textId="77777777" w:rsidR="008125D7" w:rsidRDefault="008125D7" w:rsidP="0069147C">
      <w:pPr>
        <w:suppressAutoHyphens/>
        <w:spacing w:after="0"/>
        <w:jc w:val="both"/>
        <w:rPr>
          <w:rFonts w:ascii="Times New Roman" w:hAnsi="Times New Roman" w:cs="Times New Roman"/>
          <w:i/>
          <w:sz w:val="28"/>
          <w:szCs w:val="28"/>
          <w:u w:val="single"/>
          <w:lang w:eastAsia="zh-CN"/>
        </w:rPr>
      </w:pPr>
    </w:p>
    <w:p w14:paraId="34C1DBE4" w14:textId="77777777" w:rsidR="008125D7" w:rsidRDefault="008125D7" w:rsidP="0069147C">
      <w:pPr>
        <w:suppressAutoHyphens/>
        <w:spacing w:after="0"/>
        <w:jc w:val="both"/>
        <w:rPr>
          <w:rFonts w:ascii="Times New Roman" w:hAnsi="Times New Roman" w:cs="Times New Roman"/>
          <w:i/>
          <w:sz w:val="28"/>
          <w:szCs w:val="28"/>
          <w:u w:val="single"/>
          <w:lang w:eastAsia="zh-CN"/>
        </w:rPr>
      </w:pPr>
    </w:p>
    <w:p w14:paraId="0C1D98D7" w14:textId="77777777" w:rsidR="008125D7" w:rsidRPr="00936C71" w:rsidRDefault="008125D7" w:rsidP="0069147C">
      <w:pPr>
        <w:suppressAutoHyphens/>
        <w:spacing w:after="0"/>
        <w:jc w:val="both"/>
        <w:rPr>
          <w:rFonts w:ascii="Times New Roman" w:hAnsi="Times New Roman" w:cs="Times New Roman"/>
          <w:i/>
          <w:sz w:val="28"/>
          <w:szCs w:val="28"/>
          <w:u w:val="single"/>
          <w:lang w:eastAsia="zh-CN"/>
        </w:rPr>
      </w:pPr>
    </w:p>
    <w:p w14:paraId="43CB5820" w14:textId="77777777" w:rsidR="007652D1" w:rsidRPr="00936C71" w:rsidRDefault="007652D1" w:rsidP="0069147C">
      <w:pPr>
        <w:suppressAutoHyphens/>
        <w:spacing w:after="0"/>
        <w:jc w:val="both"/>
        <w:rPr>
          <w:rFonts w:ascii="Times New Roman" w:hAnsi="Times New Roman" w:cs="Times New Roman"/>
          <w:i/>
          <w:sz w:val="24"/>
          <w:szCs w:val="24"/>
          <w:u w:val="single"/>
          <w:lang w:eastAsia="zh-CN"/>
        </w:rPr>
      </w:pPr>
      <w:r w:rsidRPr="00936C71">
        <w:rPr>
          <w:rFonts w:ascii="Times New Roman" w:hAnsi="Times New Roman" w:cs="Times New Roman"/>
          <w:i/>
          <w:sz w:val="24"/>
          <w:szCs w:val="24"/>
          <w:u w:val="single"/>
          <w:lang w:eastAsia="zh-CN"/>
        </w:rPr>
        <w:lastRenderedPageBreak/>
        <w:t>Neinvestiční výdaje</w:t>
      </w:r>
    </w:p>
    <w:p w14:paraId="6B008B08" w14:textId="77777777" w:rsidR="007652D1" w:rsidRPr="00936C71" w:rsidRDefault="007652D1" w:rsidP="0069147C">
      <w:pPr>
        <w:tabs>
          <w:tab w:val="left" w:pos="3060"/>
        </w:tabs>
        <w:suppressAutoHyphens/>
        <w:spacing w:after="0"/>
        <w:jc w:val="both"/>
        <w:rPr>
          <w:rFonts w:ascii="Times New Roman" w:hAnsi="Times New Roman" w:cs="Times New Roman"/>
          <w:sz w:val="28"/>
          <w:szCs w:val="28"/>
          <w:u w:val="single"/>
          <w:lang w:eastAsia="zh-CN"/>
        </w:rPr>
      </w:pPr>
    </w:p>
    <w:p w14:paraId="0EE28FB8"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u w:val="single"/>
          <w:lang w:eastAsia="zh-CN"/>
        </w:rPr>
      </w:pPr>
      <w:r w:rsidRPr="00936C71">
        <w:rPr>
          <w:rFonts w:ascii="Times New Roman" w:hAnsi="Times New Roman" w:cs="Times New Roman"/>
          <w:bCs/>
          <w:sz w:val="28"/>
          <w:szCs w:val="28"/>
          <w:u w:val="single"/>
          <w:lang w:eastAsia="zh-CN"/>
        </w:rPr>
        <w:t xml:space="preserve">§ </w:t>
      </w:r>
      <w:r w:rsidRPr="00936C71">
        <w:rPr>
          <w:rFonts w:ascii="Times New Roman" w:hAnsi="Times New Roman" w:cs="Times New Roman"/>
          <w:bCs/>
          <w:sz w:val="24"/>
          <w:szCs w:val="24"/>
          <w:u w:val="single"/>
          <w:lang w:eastAsia="zh-CN"/>
        </w:rPr>
        <w:t>3699 – Ostatní záležitosti bydlení, komunálních služeb a územního rozvoje</w:t>
      </w:r>
    </w:p>
    <w:p w14:paraId="24B04935" w14:textId="77777777" w:rsidR="001C1B63" w:rsidRPr="00936C71" w:rsidRDefault="001C1B63" w:rsidP="0069147C">
      <w:pPr>
        <w:tabs>
          <w:tab w:val="left" w:pos="3060"/>
        </w:tabs>
        <w:suppressAutoHyphens/>
        <w:spacing w:after="0"/>
        <w:rPr>
          <w:rFonts w:ascii="Times New Roman" w:hAnsi="Times New Roman" w:cs="Times New Roman"/>
          <w:bCs/>
          <w:i/>
          <w:sz w:val="24"/>
          <w:szCs w:val="24"/>
          <w:lang w:eastAsia="zh-CN"/>
        </w:rPr>
      </w:pPr>
    </w:p>
    <w:p w14:paraId="19F5350C" w14:textId="77777777" w:rsidR="00E75570" w:rsidRPr="00936C71" w:rsidRDefault="007652D1" w:rsidP="0069147C">
      <w:pPr>
        <w:tabs>
          <w:tab w:val="left" w:pos="3060"/>
        </w:tabs>
        <w:suppressAutoHyphens/>
        <w:spacing w:after="0"/>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5212 - Neinvestiční transfery </w:t>
      </w:r>
      <w:proofErr w:type="spellStart"/>
      <w:r w:rsidRPr="00936C71">
        <w:rPr>
          <w:rFonts w:ascii="Times New Roman" w:hAnsi="Times New Roman" w:cs="Times New Roman"/>
          <w:bCs/>
          <w:i/>
          <w:sz w:val="24"/>
          <w:szCs w:val="24"/>
          <w:lang w:eastAsia="zh-CN"/>
        </w:rPr>
        <w:t>nefin</w:t>
      </w:r>
      <w:proofErr w:type="spellEnd"/>
      <w:r w:rsidRPr="00936C71">
        <w:rPr>
          <w:rFonts w:ascii="Times New Roman" w:hAnsi="Times New Roman" w:cs="Times New Roman"/>
          <w:bCs/>
          <w:i/>
          <w:sz w:val="24"/>
          <w:szCs w:val="24"/>
          <w:lang w:eastAsia="zh-CN"/>
        </w:rPr>
        <w:t>.</w:t>
      </w:r>
      <w:r w:rsidR="00E75570"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podnik. subjektům – </w:t>
      </w:r>
      <w:proofErr w:type="spellStart"/>
      <w:r w:rsidRPr="00936C71">
        <w:rPr>
          <w:rFonts w:ascii="Times New Roman" w:hAnsi="Times New Roman" w:cs="Times New Roman"/>
          <w:bCs/>
          <w:i/>
          <w:sz w:val="24"/>
          <w:szCs w:val="24"/>
          <w:lang w:eastAsia="zh-CN"/>
        </w:rPr>
        <w:t>fyz</w:t>
      </w:r>
      <w:proofErr w:type="spellEnd"/>
      <w:r w:rsidRPr="00936C71">
        <w:rPr>
          <w:rFonts w:ascii="Times New Roman" w:hAnsi="Times New Roman" w:cs="Times New Roman"/>
          <w:bCs/>
          <w:i/>
          <w:sz w:val="24"/>
          <w:szCs w:val="24"/>
          <w:lang w:eastAsia="zh-CN"/>
        </w:rPr>
        <w:t xml:space="preserve">. osobám                                              </w:t>
      </w:r>
      <w:r w:rsidR="00E75570" w:rsidRPr="00936C71">
        <w:rPr>
          <w:rFonts w:ascii="Times New Roman" w:hAnsi="Times New Roman" w:cs="Times New Roman"/>
          <w:bCs/>
          <w:i/>
          <w:sz w:val="24"/>
          <w:szCs w:val="24"/>
          <w:lang w:eastAsia="zh-CN"/>
        </w:rPr>
        <w:t xml:space="preserve">                         </w:t>
      </w:r>
    </w:p>
    <w:p w14:paraId="6F00C913" w14:textId="68ABBD9E" w:rsidR="007652D1" w:rsidRPr="00936C71" w:rsidRDefault="00E75570" w:rsidP="008125D7">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69147C"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24773B">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8</w:t>
      </w:r>
      <w:r w:rsidR="00477BCF" w:rsidRPr="00936C71">
        <w:rPr>
          <w:rFonts w:ascii="Times New Roman" w:hAnsi="Times New Roman" w:cs="Times New Roman"/>
          <w:bCs/>
          <w:i/>
          <w:sz w:val="24"/>
          <w:szCs w:val="24"/>
          <w:lang w:eastAsia="zh-CN"/>
        </w:rPr>
        <w:t>5</w:t>
      </w:r>
      <w:r w:rsidR="007652D1" w:rsidRPr="00936C71">
        <w:rPr>
          <w:rFonts w:ascii="Times New Roman" w:hAnsi="Times New Roman" w:cs="Times New Roman"/>
          <w:bCs/>
          <w:i/>
          <w:sz w:val="24"/>
          <w:szCs w:val="24"/>
          <w:lang w:eastAsia="zh-CN"/>
        </w:rPr>
        <w:t xml:space="preserve"> tis. Kč (</w:t>
      </w:r>
      <w:r w:rsidR="0024773B">
        <w:rPr>
          <w:rFonts w:ascii="Times New Roman" w:hAnsi="Times New Roman" w:cs="Times New Roman"/>
          <w:bCs/>
          <w:i/>
          <w:sz w:val="24"/>
          <w:szCs w:val="24"/>
          <w:lang w:eastAsia="zh-CN"/>
        </w:rPr>
        <w:t>79,4</w:t>
      </w:r>
      <w:r w:rsidR="00FC7936">
        <w:rPr>
          <w:rFonts w:ascii="Times New Roman" w:hAnsi="Times New Roman" w:cs="Times New Roman"/>
          <w:bCs/>
          <w:i/>
          <w:sz w:val="24"/>
          <w:szCs w:val="24"/>
          <w:lang w:eastAsia="zh-CN"/>
        </w:rPr>
        <w:t>4</w:t>
      </w:r>
      <w:r w:rsidR="007652D1" w:rsidRPr="00936C71">
        <w:rPr>
          <w:rFonts w:ascii="Times New Roman" w:hAnsi="Times New Roman" w:cs="Times New Roman"/>
          <w:bCs/>
          <w:i/>
          <w:sz w:val="24"/>
          <w:szCs w:val="24"/>
          <w:lang w:eastAsia="zh-CN"/>
        </w:rPr>
        <w:t xml:space="preserve"> % RU)        </w:t>
      </w:r>
    </w:p>
    <w:p w14:paraId="0C2ED531" w14:textId="245AB28A"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Na tomto paragrafu se jedná o čerpání finančních prostředků v rámci „Zásobníku projektů“ poskytnutých úspěšným a schváleným projektům dle </w:t>
      </w:r>
      <w:proofErr w:type="spellStart"/>
      <w:r w:rsidRPr="00936C71">
        <w:rPr>
          <w:rFonts w:ascii="Times New Roman" w:hAnsi="Times New Roman" w:cs="Times New Roman"/>
          <w:bCs/>
          <w:sz w:val="24"/>
          <w:szCs w:val="24"/>
          <w:lang w:eastAsia="zh-CN"/>
        </w:rPr>
        <w:t>usn</w:t>
      </w:r>
      <w:proofErr w:type="spellEnd"/>
      <w:r w:rsidRPr="00936C71">
        <w:rPr>
          <w:rFonts w:ascii="Times New Roman" w:hAnsi="Times New Roman" w:cs="Times New Roman"/>
          <w:bCs/>
          <w:sz w:val="24"/>
          <w:szCs w:val="24"/>
          <w:lang w:eastAsia="zh-CN"/>
        </w:rPr>
        <w:t>. RMČ č. 488 ze</w:t>
      </w:r>
      <w:r w:rsidR="008125D7">
        <w:rPr>
          <w:rFonts w:ascii="Times New Roman" w:hAnsi="Times New Roman" w:cs="Times New Roman"/>
          <w:bCs/>
          <w:sz w:val="24"/>
          <w:szCs w:val="24"/>
          <w:lang w:eastAsia="zh-CN"/>
        </w:rPr>
        <w:t> </w:t>
      </w:r>
      <w:r w:rsidRPr="00936C71">
        <w:rPr>
          <w:rFonts w:ascii="Times New Roman" w:hAnsi="Times New Roman" w:cs="Times New Roman"/>
          <w:bCs/>
          <w:sz w:val="24"/>
          <w:szCs w:val="24"/>
          <w:lang w:eastAsia="zh-CN"/>
        </w:rPr>
        <w:t>dne</w:t>
      </w:r>
      <w:r w:rsidR="008125D7">
        <w:rPr>
          <w:rFonts w:ascii="Times New Roman" w:hAnsi="Times New Roman" w:cs="Times New Roman"/>
          <w:bCs/>
          <w:sz w:val="24"/>
          <w:szCs w:val="24"/>
          <w:lang w:eastAsia="zh-CN"/>
        </w:rPr>
        <w:t> </w:t>
      </w:r>
      <w:r w:rsidRPr="00936C71">
        <w:rPr>
          <w:rFonts w:ascii="Times New Roman" w:hAnsi="Times New Roman" w:cs="Times New Roman"/>
          <w:bCs/>
          <w:sz w:val="24"/>
          <w:szCs w:val="24"/>
          <w:lang w:eastAsia="zh-CN"/>
        </w:rPr>
        <w:t>9.</w:t>
      </w:r>
      <w:r w:rsidR="008125D7">
        <w:rPr>
          <w:rFonts w:ascii="Times New Roman" w:hAnsi="Times New Roman" w:cs="Times New Roman"/>
          <w:bCs/>
          <w:sz w:val="24"/>
          <w:szCs w:val="24"/>
          <w:lang w:eastAsia="zh-CN"/>
        </w:rPr>
        <w:t> </w:t>
      </w:r>
      <w:r w:rsidRPr="00936C71">
        <w:rPr>
          <w:rFonts w:ascii="Times New Roman" w:hAnsi="Times New Roman" w:cs="Times New Roman"/>
          <w:bCs/>
          <w:sz w:val="24"/>
          <w:szCs w:val="24"/>
          <w:lang w:eastAsia="zh-CN"/>
        </w:rPr>
        <w:t>6.</w:t>
      </w:r>
      <w:r w:rsidR="008125D7">
        <w:rPr>
          <w:rFonts w:ascii="Times New Roman" w:hAnsi="Times New Roman" w:cs="Times New Roman"/>
          <w:bCs/>
          <w:sz w:val="24"/>
          <w:szCs w:val="24"/>
          <w:lang w:eastAsia="zh-CN"/>
        </w:rPr>
        <w:t> </w:t>
      </w:r>
      <w:r w:rsidRPr="00936C71">
        <w:rPr>
          <w:rFonts w:ascii="Times New Roman" w:hAnsi="Times New Roman" w:cs="Times New Roman"/>
          <w:bCs/>
          <w:sz w:val="24"/>
          <w:szCs w:val="24"/>
          <w:lang w:eastAsia="zh-CN"/>
        </w:rPr>
        <w:t>2020.</w:t>
      </w:r>
      <w:r w:rsidR="0024773B">
        <w:rPr>
          <w:rFonts w:ascii="Times New Roman" w:hAnsi="Times New Roman" w:cs="Times New Roman"/>
          <w:bCs/>
          <w:sz w:val="24"/>
          <w:szCs w:val="24"/>
          <w:lang w:eastAsia="zh-CN"/>
        </w:rPr>
        <w:t xml:space="preserve"> </w:t>
      </w:r>
    </w:p>
    <w:p w14:paraId="7BB572DE"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poskytnuty čtyřem příjemcům úspěšných projektů. </w:t>
      </w:r>
    </w:p>
    <w:p w14:paraId="7B04A615" w14:textId="77777777" w:rsidR="007652D1" w:rsidRPr="00936C71" w:rsidRDefault="007652D1" w:rsidP="0069147C">
      <w:pPr>
        <w:tabs>
          <w:tab w:val="left" w:pos="3060"/>
        </w:tabs>
        <w:suppressAutoHyphens/>
        <w:spacing w:after="0"/>
        <w:rPr>
          <w:rFonts w:ascii="Times New Roman" w:hAnsi="Times New Roman" w:cs="Times New Roman"/>
          <w:bCs/>
          <w:i/>
          <w:sz w:val="24"/>
          <w:szCs w:val="24"/>
          <w:lang w:eastAsia="zh-CN"/>
        </w:rPr>
      </w:pPr>
    </w:p>
    <w:p w14:paraId="7C646225" w14:textId="77777777" w:rsidR="00E75570" w:rsidRPr="00936C71" w:rsidRDefault="007652D1" w:rsidP="0069147C">
      <w:pPr>
        <w:tabs>
          <w:tab w:val="left" w:pos="3060"/>
        </w:tabs>
        <w:suppressAutoHyphens/>
        <w:spacing w:after="0"/>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5213 - Neinvestiční transfery podnik. subjektům-právnickým osobám                                                       </w:t>
      </w:r>
    </w:p>
    <w:p w14:paraId="321622A6" w14:textId="6443321A" w:rsidR="007652D1" w:rsidRPr="00936C71" w:rsidRDefault="00E75570" w:rsidP="008125D7">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50 tis. Kč (100,0</w:t>
      </w:r>
      <w:r w:rsidR="00FC7936">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p>
    <w:p w14:paraId="163C01DD"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v rámci Zásobníku projektů na schválený projekt. </w:t>
      </w:r>
    </w:p>
    <w:p w14:paraId="172040AC"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4B5DC19A" w14:textId="77777777" w:rsidR="00E75570"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w:t>
      </w:r>
    </w:p>
    <w:p w14:paraId="66D916D9" w14:textId="2F090E2D" w:rsidR="007652D1" w:rsidRPr="00936C71" w:rsidRDefault="00E75570" w:rsidP="008125D7">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                                                              </w:t>
      </w:r>
      <w:r w:rsidR="008125D7">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119 tis. Kč (70,8</w:t>
      </w:r>
      <w:r w:rsidR="00FC7936">
        <w:rPr>
          <w:rFonts w:ascii="Times New Roman" w:hAnsi="Times New Roman" w:cs="Times New Roman"/>
          <w:bCs/>
          <w:i/>
          <w:sz w:val="24"/>
          <w:szCs w:val="24"/>
          <w:lang w:eastAsia="zh-CN"/>
        </w:rPr>
        <w:t>3</w:t>
      </w:r>
      <w:r w:rsidR="007652D1" w:rsidRPr="00936C71">
        <w:rPr>
          <w:rFonts w:ascii="Times New Roman" w:hAnsi="Times New Roman" w:cs="Times New Roman"/>
          <w:bCs/>
          <w:i/>
          <w:sz w:val="24"/>
          <w:szCs w:val="24"/>
          <w:lang w:eastAsia="zh-CN"/>
        </w:rPr>
        <w:t xml:space="preserve"> % RU)     </w:t>
      </w:r>
    </w:p>
    <w:p w14:paraId="314E5DDF" w14:textId="77777777" w:rsidR="007652D1" w:rsidRPr="00936C71" w:rsidRDefault="007652D1" w:rsidP="0069147C">
      <w:pPr>
        <w:spacing w:after="0"/>
        <w:jc w:val="both"/>
        <w:rPr>
          <w:rFonts w:ascii="Times New Roman" w:hAnsi="Times New Roman" w:cs="Times New Roman"/>
          <w:sz w:val="24"/>
          <w:szCs w:val="24"/>
          <w:u w:val="single"/>
          <w:lang w:eastAsia="zh-CN"/>
        </w:rPr>
      </w:pPr>
      <w:bookmarkStart w:id="27" w:name="_Hlk46006482"/>
      <w:r w:rsidRPr="00936C71">
        <w:rPr>
          <w:rFonts w:ascii="Times New Roman" w:hAnsi="Times New Roman" w:cs="Times New Roman"/>
          <w:bCs/>
          <w:sz w:val="24"/>
          <w:szCs w:val="24"/>
          <w:lang w:eastAsia="zh-CN"/>
        </w:rPr>
        <w:t xml:space="preserve">Finanční prostředky z této položky byly čerpány na tři vítězné projekty v rámci Zásobníku projektů.  </w:t>
      </w:r>
    </w:p>
    <w:bookmarkEnd w:id="27"/>
    <w:p w14:paraId="26740217"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4B80EA2C" w14:textId="4D11FF8E"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Neinvestiční transfery </w:t>
      </w:r>
      <w:proofErr w:type="gramStart"/>
      <w:r w:rsidRPr="00936C71">
        <w:rPr>
          <w:rFonts w:ascii="Times New Roman" w:hAnsi="Times New Roman" w:cs="Times New Roman"/>
          <w:bCs/>
          <w:i/>
          <w:sz w:val="24"/>
          <w:szCs w:val="24"/>
          <w:lang w:eastAsia="zh-CN"/>
        </w:rPr>
        <w:t xml:space="preserve">spolkům            </w:t>
      </w:r>
      <w:r w:rsidR="00E75570"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130 tis. Kč (82,8</w:t>
      </w:r>
      <w:r w:rsidR="00FC7936">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p>
    <w:p w14:paraId="2BA46E35"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byly poskytnuty sedmi příjemcům vítězných projektů v rámci Zásobníku projektů. </w:t>
      </w:r>
    </w:p>
    <w:p w14:paraId="5E24A106" w14:textId="77777777" w:rsidR="00E75570" w:rsidRPr="00936C71" w:rsidRDefault="00E75570"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3E423EBE" w14:textId="0AFF8D1D" w:rsidR="004E68F5" w:rsidRPr="00936C71" w:rsidRDefault="007652D1" w:rsidP="004E68F5">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církvím a </w:t>
      </w:r>
      <w:proofErr w:type="spellStart"/>
      <w:r w:rsidRPr="00936C71">
        <w:rPr>
          <w:rFonts w:ascii="Times New Roman" w:hAnsi="Times New Roman" w:cs="Times New Roman"/>
          <w:bCs/>
          <w:i/>
          <w:sz w:val="24"/>
          <w:szCs w:val="24"/>
          <w:lang w:eastAsia="zh-CN"/>
        </w:rPr>
        <w:t>náb</w:t>
      </w:r>
      <w:proofErr w:type="spellEnd"/>
      <w:r w:rsidRPr="00936C71">
        <w:rPr>
          <w:rFonts w:ascii="Times New Roman" w:hAnsi="Times New Roman" w:cs="Times New Roman"/>
          <w:bCs/>
          <w:i/>
          <w:sz w:val="24"/>
          <w:szCs w:val="24"/>
          <w:lang w:eastAsia="zh-CN"/>
        </w:rPr>
        <w:t>. spol.</w:t>
      </w:r>
      <w:r w:rsidRPr="00936C71">
        <w:rPr>
          <w:rFonts w:ascii="Times New Roman" w:hAnsi="Times New Roman" w:cs="Times New Roman"/>
          <w:bCs/>
          <w:i/>
          <w:sz w:val="24"/>
          <w:szCs w:val="24"/>
          <w:lang w:eastAsia="zh-CN"/>
        </w:rPr>
        <w:tab/>
        <w:t xml:space="preserve">                 </w:t>
      </w:r>
      <w:bookmarkStart w:id="28" w:name="_Hlk46006751"/>
      <w:r w:rsidR="00FC7936">
        <w:rPr>
          <w:rFonts w:ascii="Times New Roman" w:hAnsi="Times New Roman" w:cs="Times New Roman"/>
          <w:i/>
          <w:sz w:val="24"/>
          <w:szCs w:val="24"/>
        </w:rPr>
        <w:t xml:space="preserve">   </w:t>
      </w:r>
      <w:r w:rsidR="004E68F5" w:rsidRPr="00936C71">
        <w:rPr>
          <w:rFonts w:ascii="Times New Roman" w:hAnsi="Times New Roman" w:cs="Times New Roman"/>
          <w:i/>
          <w:sz w:val="24"/>
          <w:szCs w:val="24"/>
        </w:rPr>
        <w:t xml:space="preserve">  </w:t>
      </w:r>
      <w:r w:rsidR="00FC7936" w:rsidRPr="00936C71">
        <w:rPr>
          <w:rFonts w:ascii="Times New Roman" w:hAnsi="Times New Roman" w:cs="Times New Roman"/>
          <w:i/>
          <w:sz w:val="24"/>
          <w:szCs w:val="24"/>
        </w:rPr>
        <w:t>čerpáno</w:t>
      </w:r>
      <w:r w:rsidR="00FC7936">
        <w:rPr>
          <w:rFonts w:ascii="Times New Roman" w:hAnsi="Times New Roman" w:cs="Times New Roman"/>
          <w:i/>
          <w:sz w:val="24"/>
          <w:szCs w:val="24"/>
        </w:rPr>
        <w:t xml:space="preserve"> 0 tis. Kč</w:t>
      </w:r>
      <w:r w:rsidR="00FC7936" w:rsidRPr="00936C71">
        <w:rPr>
          <w:rFonts w:ascii="Times New Roman" w:hAnsi="Times New Roman" w:cs="Times New Roman"/>
          <w:i/>
          <w:sz w:val="24"/>
          <w:szCs w:val="24"/>
        </w:rPr>
        <w:t xml:space="preserve"> </w:t>
      </w:r>
      <w:r w:rsidR="0024773B">
        <w:rPr>
          <w:rFonts w:ascii="Times New Roman" w:hAnsi="Times New Roman" w:cs="Times New Roman"/>
          <w:i/>
          <w:sz w:val="24"/>
          <w:szCs w:val="24"/>
        </w:rPr>
        <w:t>(</w:t>
      </w:r>
      <w:r w:rsidR="004E68F5" w:rsidRPr="00936C71">
        <w:rPr>
          <w:rFonts w:ascii="Times New Roman" w:hAnsi="Times New Roman" w:cs="Times New Roman"/>
          <w:i/>
          <w:sz w:val="24"/>
          <w:szCs w:val="24"/>
        </w:rPr>
        <w:t>0,0</w:t>
      </w:r>
      <w:r w:rsidR="00FC7936">
        <w:rPr>
          <w:rFonts w:ascii="Times New Roman" w:hAnsi="Times New Roman" w:cs="Times New Roman"/>
          <w:i/>
          <w:sz w:val="24"/>
          <w:szCs w:val="24"/>
        </w:rPr>
        <w:t>0</w:t>
      </w:r>
      <w:r w:rsidR="004E68F5" w:rsidRPr="00936C71">
        <w:rPr>
          <w:rFonts w:ascii="Times New Roman" w:hAnsi="Times New Roman" w:cs="Times New Roman"/>
          <w:i/>
          <w:sz w:val="24"/>
          <w:szCs w:val="24"/>
        </w:rPr>
        <w:t xml:space="preserve"> % RU</w:t>
      </w:r>
      <w:r w:rsidR="0024773B">
        <w:rPr>
          <w:rFonts w:ascii="Times New Roman" w:hAnsi="Times New Roman" w:cs="Times New Roman"/>
          <w:i/>
          <w:sz w:val="24"/>
          <w:szCs w:val="24"/>
        </w:rPr>
        <w:t>)</w:t>
      </w:r>
    </w:p>
    <w:p w14:paraId="0E6DD784" w14:textId="77777777" w:rsidR="007652D1" w:rsidRPr="00936C71" w:rsidRDefault="007652D1" w:rsidP="004E68F5">
      <w:pPr>
        <w:tabs>
          <w:tab w:val="left" w:pos="3060"/>
        </w:tabs>
        <w:suppressAutoHyphens/>
        <w:spacing w:after="0"/>
        <w:jc w:val="both"/>
        <w:textAlignment w:val="baseline"/>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nebyly čerpány. </w:t>
      </w:r>
    </w:p>
    <w:bookmarkEnd w:id="28"/>
    <w:p w14:paraId="26F1AA49"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201E895D" w14:textId="6A060FAB" w:rsidR="004E68F5" w:rsidRPr="00936C71" w:rsidRDefault="007652D1" w:rsidP="004E68F5">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5225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společenstvím vlastníkům </w:t>
      </w:r>
      <w:proofErr w:type="gramStart"/>
      <w:r w:rsidRPr="00936C71">
        <w:rPr>
          <w:rFonts w:ascii="Times New Roman" w:hAnsi="Times New Roman" w:cs="Times New Roman"/>
          <w:bCs/>
          <w:i/>
          <w:sz w:val="24"/>
          <w:szCs w:val="24"/>
          <w:lang w:eastAsia="zh-CN"/>
        </w:rPr>
        <w:t xml:space="preserve">jednotek </w:t>
      </w:r>
      <w:r w:rsidR="008125D7">
        <w:rPr>
          <w:rFonts w:ascii="Times New Roman" w:hAnsi="Times New Roman" w:cs="Times New Roman"/>
          <w:bCs/>
          <w:i/>
          <w:sz w:val="24"/>
          <w:szCs w:val="24"/>
          <w:lang w:eastAsia="zh-CN"/>
        </w:rPr>
        <w:t xml:space="preserve">  </w:t>
      </w:r>
      <w:r w:rsidR="00FC7936" w:rsidRPr="00936C71">
        <w:rPr>
          <w:rFonts w:ascii="Times New Roman" w:hAnsi="Times New Roman" w:cs="Times New Roman"/>
          <w:i/>
          <w:sz w:val="24"/>
          <w:szCs w:val="24"/>
        </w:rPr>
        <w:t>čerpáno</w:t>
      </w:r>
      <w:proofErr w:type="gramEnd"/>
      <w:r w:rsidR="00FC7936">
        <w:rPr>
          <w:rFonts w:ascii="Times New Roman" w:hAnsi="Times New Roman" w:cs="Times New Roman"/>
          <w:i/>
          <w:sz w:val="24"/>
          <w:szCs w:val="24"/>
        </w:rPr>
        <w:t xml:space="preserve"> 0 tis. Kč</w:t>
      </w:r>
      <w:r w:rsidR="00FC7936" w:rsidRPr="00936C71">
        <w:rPr>
          <w:rFonts w:ascii="Times New Roman" w:hAnsi="Times New Roman" w:cs="Times New Roman"/>
          <w:i/>
          <w:sz w:val="24"/>
          <w:szCs w:val="24"/>
        </w:rPr>
        <w:t xml:space="preserve"> </w:t>
      </w:r>
      <w:r w:rsidR="0024773B">
        <w:rPr>
          <w:rFonts w:ascii="Times New Roman" w:hAnsi="Times New Roman" w:cs="Times New Roman"/>
          <w:i/>
          <w:sz w:val="24"/>
          <w:szCs w:val="24"/>
        </w:rPr>
        <w:t>(</w:t>
      </w:r>
      <w:r w:rsidR="004E68F5" w:rsidRPr="00936C71">
        <w:rPr>
          <w:rFonts w:ascii="Times New Roman" w:hAnsi="Times New Roman" w:cs="Times New Roman"/>
          <w:i/>
          <w:sz w:val="24"/>
          <w:szCs w:val="24"/>
        </w:rPr>
        <w:t>0,</w:t>
      </w:r>
      <w:r w:rsidR="00FC7936">
        <w:rPr>
          <w:rFonts w:ascii="Times New Roman" w:hAnsi="Times New Roman" w:cs="Times New Roman"/>
          <w:i/>
          <w:sz w:val="24"/>
          <w:szCs w:val="24"/>
        </w:rPr>
        <w:t>0</w:t>
      </w:r>
      <w:r w:rsidR="004E68F5" w:rsidRPr="00936C71">
        <w:rPr>
          <w:rFonts w:ascii="Times New Roman" w:hAnsi="Times New Roman" w:cs="Times New Roman"/>
          <w:i/>
          <w:sz w:val="24"/>
          <w:szCs w:val="24"/>
        </w:rPr>
        <w:t>0 % RU</w:t>
      </w:r>
      <w:r w:rsidR="0024773B">
        <w:rPr>
          <w:rFonts w:ascii="Times New Roman" w:hAnsi="Times New Roman" w:cs="Times New Roman"/>
          <w:i/>
          <w:sz w:val="24"/>
          <w:szCs w:val="24"/>
        </w:rPr>
        <w:t>)</w:t>
      </w:r>
    </w:p>
    <w:p w14:paraId="4E887C44" w14:textId="77777777" w:rsidR="007652D1" w:rsidRPr="00936C71" w:rsidRDefault="007652D1" w:rsidP="004E68F5">
      <w:pPr>
        <w:tabs>
          <w:tab w:val="left" w:pos="3060"/>
        </w:tabs>
        <w:suppressAutoHyphens/>
        <w:spacing w:after="0"/>
        <w:jc w:val="both"/>
        <w:textAlignment w:val="baseline"/>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nebyly čerpány. </w:t>
      </w:r>
    </w:p>
    <w:p w14:paraId="6514217B"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50555149" w14:textId="0593F295" w:rsidR="004E68F5" w:rsidRPr="00936C71" w:rsidRDefault="007652D1" w:rsidP="008125D7">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5229 - Ostatní neinvestiční transfery neziskovým a podobným organizacím</w:t>
      </w:r>
      <w:r w:rsidR="00133116" w:rsidRPr="00936C71">
        <w:rPr>
          <w:rFonts w:ascii="Times New Roman" w:hAnsi="Times New Roman" w:cs="Times New Roman"/>
          <w:bCs/>
          <w:i/>
          <w:sz w:val="24"/>
          <w:szCs w:val="24"/>
          <w:lang w:eastAsia="zh-CN"/>
        </w:rPr>
        <w:tab/>
      </w:r>
      <w:r w:rsidR="00133116" w:rsidRPr="00936C71">
        <w:rPr>
          <w:rFonts w:ascii="Times New Roman" w:hAnsi="Times New Roman" w:cs="Times New Roman"/>
          <w:bCs/>
          <w:i/>
          <w:sz w:val="24"/>
          <w:szCs w:val="24"/>
          <w:lang w:eastAsia="zh-CN"/>
        </w:rPr>
        <w:tab/>
      </w:r>
      <w:r w:rsidR="00133116" w:rsidRPr="00936C71">
        <w:rPr>
          <w:rFonts w:ascii="Times New Roman" w:hAnsi="Times New Roman" w:cs="Times New Roman"/>
          <w:bCs/>
          <w:i/>
          <w:sz w:val="24"/>
          <w:szCs w:val="24"/>
          <w:lang w:eastAsia="zh-CN"/>
        </w:rPr>
        <w:tab/>
      </w:r>
      <w:r w:rsidR="00133116" w:rsidRPr="00936C71">
        <w:rPr>
          <w:rFonts w:ascii="Times New Roman" w:hAnsi="Times New Roman" w:cs="Times New Roman"/>
          <w:bCs/>
          <w:i/>
          <w:sz w:val="24"/>
          <w:szCs w:val="24"/>
          <w:lang w:eastAsia="zh-CN"/>
        </w:rPr>
        <w:tab/>
      </w:r>
      <w:r w:rsidR="00FC7936" w:rsidRPr="00936C71">
        <w:rPr>
          <w:rFonts w:ascii="Times New Roman" w:hAnsi="Times New Roman" w:cs="Times New Roman"/>
          <w:i/>
          <w:sz w:val="24"/>
          <w:szCs w:val="24"/>
        </w:rPr>
        <w:t>čerpáno</w:t>
      </w:r>
      <w:r w:rsidR="00FC7936">
        <w:rPr>
          <w:rFonts w:ascii="Times New Roman" w:hAnsi="Times New Roman" w:cs="Times New Roman"/>
          <w:i/>
          <w:sz w:val="24"/>
          <w:szCs w:val="24"/>
        </w:rPr>
        <w:t xml:space="preserve"> 0 tis. Kč</w:t>
      </w:r>
      <w:r w:rsidR="00FC7936" w:rsidRPr="00936C71">
        <w:rPr>
          <w:rFonts w:ascii="Times New Roman" w:hAnsi="Times New Roman" w:cs="Times New Roman"/>
          <w:i/>
          <w:sz w:val="24"/>
          <w:szCs w:val="24"/>
        </w:rPr>
        <w:t xml:space="preserve"> </w:t>
      </w:r>
      <w:r w:rsidR="0024773B">
        <w:rPr>
          <w:rFonts w:ascii="Times New Roman" w:hAnsi="Times New Roman" w:cs="Times New Roman"/>
          <w:i/>
          <w:sz w:val="24"/>
          <w:szCs w:val="24"/>
        </w:rPr>
        <w:t>(</w:t>
      </w:r>
      <w:r w:rsidR="004E68F5" w:rsidRPr="00936C71">
        <w:rPr>
          <w:rFonts w:ascii="Times New Roman" w:hAnsi="Times New Roman" w:cs="Times New Roman"/>
          <w:i/>
          <w:sz w:val="24"/>
          <w:szCs w:val="24"/>
        </w:rPr>
        <w:t>0,0</w:t>
      </w:r>
      <w:r w:rsidR="00FC7936">
        <w:rPr>
          <w:rFonts w:ascii="Times New Roman" w:hAnsi="Times New Roman" w:cs="Times New Roman"/>
          <w:i/>
          <w:sz w:val="24"/>
          <w:szCs w:val="24"/>
        </w:rPr>
        <w:t>0</w:t>
      </w:r>
      <w:r w:rsidR="004E68F5" w:rsidRPr="00936C71">
        <w:rPr>
          <w:rFonts w:ascii="Times New Roman" w:hAnsi="Times New Roman" w:cs="Times New Roman"/>
          <w:i/>
          <w:sz w:val="24"/>
          <w:szCs w:val="24"/>
        </w:rPr>
        <w:t xml:space="preserve"> % RU</w:t>
      </w:r>
      <w:r w:rsidR="0024773B">
        <w:rPr>
          <w:rFonts w:ascii="Times New Roman" w:hAnsi="Times New Roman" w:cs="Times New Roman"/>
          <w:i/>
          <w:sz w:val="24"/>
          <w:szCs w:val="24"/>
        </w:rPr>
        <w:t>)</w:t>
      </w:r>
    </w:p>
    <w:p w14:paraId="741C430B" w14:textId="77777777" w:rsidR="007652D1" w:rsidRPr="00936C71" w:rsidRDefault="007652D1" w:rsidP="004E68F5">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7B4501EA" w14:textId="77777777" w:rsidR="003A4636" w:rsidRPr="00936C71" w:rsidRDefault="003A4636" w:rsidP="004E68F5">
      <w:pPr>
        <w:tabs>
          <w:tab w:val="left" w:pos="3060"/>
        </w:tabs>
        <w:suppressAutoHyphens/>
        <w:spacing w:after="0"/>
        <w:jc w:val="both"/>
        <w:rPr>
          <w:rFonts w:ascii="Times New Roman" w:hAnsi="Times New Roman" w:cs="Times New Roman"/>
          <w:sz w:val="24"/>
          <w:szCs w:val="24"/>
        </w:rPr>
      </w:pPr>
    </w:p>
    <w:p w14:paraId="21677734" w14:textId="77777777" w:rsidR="004E68F5" w:rsidRPr="00936C71" w:rsidRDefault="007652D1" w:rsidP="004E68F5">
      <w:pPr>
        <w:tabs>
          <w:tab w:val="left" w:pos="5040"/>
        </w:tabs>
        <w:contextualSpacing/>
        <w:jc w:val="both"/>
        <w:rPr>
          <w:rFonts w:ascii="Times New Roman" w:hAnsi="Times New Roman" w:cs="Times New Roman"/>
          <w:bCs/>
          <w:i/>
          <w:sz w:val="24"/>
          <w:szCs w:val="24"/>
          <w:lang w:eastAsia="zh-CN"/>
        </w:rPr>
      </w:pPr>
      <w:bookmarkStart w:id="29" w:name="_Hlk46007223"/>
      <w:r w:rsidRPr="00936C71">
        <w:rPr>
          <w:rFonts w:ascii="Times New Roman" w:hAnsi="Times New Roman" w:cs="Times New Roman"/>
          <w:bCs/>
          <w:i/>
          <w:sz w:val="24"/>
          <w:szCs w:val="24"/>
          <w:lang w:eastAsia="zh-CN"/>
        </w:rPr>
        <w:t xml:space="preserve">Položka 5333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škol. </w:t>
      </w:r>
      <w:r w:rsidR="003A4636" w:rsidRPr="00936C71">
        <w:rPr>
          <w:rFonts w:ascii="Times New Roman" w:hAnsi="Times New Roman" w:cs="Times New Roman"/>
          <w:bCs/>
          <w:i/>
          <w:sz w:val="24"/>
          <w:szCs w:val="24"/>
          <w:lang w:eastAsia="zh-CN"/>
        </w:rPr>
        <w:t>p</w:t>
      </w:r>
      <w:r w:rsidRPr="00936C71">
        <w:rPr>
          <w:rFonts w:ascii="Times New Roman" w:hAnsi="Times New Roman" w:cs="Times New Roman"/>
          <w:bCs/>
          <w:i/>
          <w:sz w:val="24"/>
          <w:szCs w:val="24"/>
          <w:lang w:eastAsia="zh-CN"/>
        </w:rPr>
        <w:t>rávnickým</w:t>
      </w:r>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osobám zřízeným státem, kraji a obcemi, </w:t>
      </w:r>
    </w:p>
    <w:p w14:paraId="1954CFD9" w14:textId="035CDAA3" w:rsidR="004E68F5" w:rsidRPr="00936C71" w:rsidRDefault="007652D1" w:rsidP="004E68F5">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ORG 10   </w:t>
      </w:r>
      <w:r w:rsidRPr="00936C71">
        <w:rPr>
          <w:rFonts w:ascii="Times New Roman" w:hAnsi="Times New Roman" w:cs="Times New Roman"/>
          <w:bCs/>
          <w:i/>
          <w:sz w:val="24"/>
          <w:szCs w:val="24"/>
          <w:lang w:eastAsia="zh-CN"/>
        </w:rPr>
        <w:tab/>
        <w:t xml:space="preserve">             </w:t>
      </w:r>
      <w:r w:rsidR="005014B6">
        <w:rPr>
          <w:rFonts w:ascii="Times New Roman" w:hAnsi="Times New Roman" w:cs="Times New Roman"/>
          <w:i/>
          <w:sz w:val="24"/>
          <w:szCs w:val="24"/>
        </w:rPr>
        <w:t xml:space="preserve">         </w:t>
      </w:r>
      <w:r w:rsidR="005014B6" w:rsidRPr="00936C71">
        <w:rPr>
          <w:rFonts w:ascii="Times New Roman" w:hAnsi="Times New Roman" w:cs="Times New Roman"/>
          <w:i/>
          <w:sz w:val="24"/>
          <w:szCs w:val="24"/>
        </w:rPr>
        <w:t>čerpáno</w:t>
      </w:r>
      <w:r w:rsidR="005014B6">
        <w:rPr>
          <w:rFonts w:ascii="Times New Roman" w:hAnsi="Times New Roman" w:cs="Times New Roman"/>
          <w:i/>
          <w:sz w:val="24"/>
          <w:szCs w:val="24"/>
        </w:rPr>
        <w:t xml:space="preserve"> 0 tis. Kč</w:t>
      </w:r>
      <w:r w:rsidR="004E68F5" w:rsidRPr="00936C71">
        <w:rPr>
          <w:rFonts w:ascii="Times New Roman" w:hAnsi="Times New Roman" w:cs="Times New Roman"/>
          <w:i/>
          <w:sz w:val="24"/>
          <w:szCs w:val="24"/>
        </w:rPr>
        <w:t xml:space="preserve"> </w:t>
      </w:r>
      <w:r w:rsidR="00936E50">
        <w:rPr>
          <w:rFonts w:ascii="Times New Roman" w:hAnsi="Times New Roman" w:cs="Times New Roman"/>
          <w:i/>
          <w:sz w:val="24"/>
          <w:szCs w:val="24"/>
        </w:rPr>
        <w:t>(</w:t>
      </w:r>
      <w:r w:rsidR="005014B6">
        <w:rPr>
          <w:rFonts w:ascii="Times New Roman" w:hAnsi="Times New Roman" w:cs="Times New Roman"/>
          <w:i/>
          <w:sz w:val="24"/>
          <w:szCs w:val="24"/>
        </w:rPr>
        <w:t>0,00</w:t>
      </w:r>
      <w:r w:rsidR="004E68F5" w:rsidRPr="00936C71">
        <w:rPr>
          <w:rFonts w:ascii="Times New Roman" w:hAnsi="Times New Roman" w:cs="Times New Roman"/>
          <w:i/>
          <w:sz w:val="24"/>
          <w:szCs w:val="24"/>
        </w:rPr>
        <w:t xml:space="preserve"> % RU</w:t>
      </w:r>
      <w:r w:rsidR="00936E50">
        <w:rPr>
          <w:rFonts w:ascii="Times New Roman" w:hAnsi="Times New Roman" w:cs="Times New Roman"/>
          <w:i/>
          <w:sz w:val="24"/>
          <w:szCs w:val="24"/>
        </w:rPr>
        <w:t>)</w:t>
      </w:r>
    </w:p>
    <w:p w14:paraId="65B67605" w14:textId="294A4A4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nebyly čerpány. </w:t>
      </w:r>
    </w:p>
    <w:bookmarkEnd w:id="29"/>
    <w:p w14:paraId="23DA94E1"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138E4745" w14:textId="77777777" w:rsidR="004E68F5"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5333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škol. </w:t>
      </w:r>
      <w:r w:rsidR="003A4636" w:rsidRPr="00936C71">
        <w:rPr>
          <w:rFonts w:ascii="Times New Roman" w:hAnsi="Times New Roman" w:cs="Times New Roman"/>
          <w:bCs/>
          <w:i/>
          <w:sz w:val="24"/>
          <w:szCs w:val="24"/>
          <w:lang w:eastAsia="zh-CN"/>
        </w:rPr>
        <w:t>p</w:t>
      </w:r>
      <w:r w:rsidRPr="00936C71">
        <w:rPr>
          <w:rFonts w:ascii="Times New Roman" w:hAnsi="Times New Roman" w:cs="Times New Roman"/>
          <w:bCs/>
          <w:i/>
          <w:sz w:val="24"/>
          <w:szCs w:val="24"/>
          <w:lang w:eastAsia="zh-CN"/>
        </w:rPr>
        <w:t>rávnickým</w:t>
      </w:r>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osobám zřízeným státem, kraji a obcemi, </w:t>
      </w:r>
    </w:p>
    <w:p w14:paraId="5450D923" w14:textId="49C80078" w:rsidR="007652D1" w:rsidRPr="00936C71" w:rsidRDefault="007652D1" w:rsidP="004E68F5">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ORG 31 </w:t>
      </w:r>
      <w:r w:rsidR="004E68F5" w:rsidRPr="00936C71">
        <w:rPr>
          <w:rFonts w:ascii="Times New Roman" w:hAnsi="Times New Roman" w:cs="Times New Roman"/>
          <w:bCs/>
          <w:i/>
          <w:sz w:val="24"/>
          <w:szCs w:val="24"/>
          <w:lang w:eastAsia="zh-CN"/>
        </w:rPr>
        <w:tab/>
      </w:r>
      <w:r w:rsidR="004E68F5" w:rsidRPr="00936C71">
        <w:rPr>
          <w:rFonts w:ascii="Times New Roman" w:hAnsi="Times New Roman" w:cs="Times New Roman"/>
          <w:bCs/>
          <w:i/>
          <w:sz w:val="24"/>
          <w:szCs w:val="24"/>
          <w:lang w:eastAsia="zh-CN"/>
        </w:rPr>
        <w:tab/>
      </w:r>
      <w:r w:rsidR="004E68F5" w:rsidRPr="00936C71">
        <w:rPr>
          <w:rFonts w:ascii="Times New Roman" w:hAnsi="Times New Roman" w:cs="Times New Roman"/>
          <w:bCs/>
          <w:i/>
          <w:sz w:val="24"/>
          <w:szCs w:val="24"/>
          <w:lang w:eastAsia="zh-CN"/>
        </w:rPr>
        <w:tab/>
        <w:t xml:space="preserve">                  </w:t>
      </w:r>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5241C2">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50 tis. Kč (100,0</w:t>
      </w:r>
      <w:r w:rsidR="005241C2">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p>
    <w:p w14:paraId="3CA700F6"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byly poskytnuty ZŠ Břečťanová na vítězný projekt v rámci Zásobníku projektů. </w:t>
      </w:r>
    </w:p>
    <w:p w14:paraId="6DDCB0C3" w14:textId="77777777" w:rsidR="007652D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17CE0158" w14:textId="77777777" w:rsidR="008125D7" w:rsidRDefault="008125D7" w:rsidP="0069147C">
      <w:pPr>
        <w:tabs>
          <w:tab w:val="left" w:pos="3060"/>
        </w:tabs>
        <w:suppressAutoHyphens/>
        <w:spacing w:after="0"/>
        <w:jc w:val="both"/>
        <w:rPr>
          <w:rFonts w:ascii="Times New Roman" w:hAnsi="Times New Roman" w:cs="Times New Roman"/>
          <w:sz w:val="24"/>
          <w:szCs w:val="24"/>
          <w:u w:val="single"/>
          <w:lang w:eastAsia="zh-CN"/>
        </w:rPr>
      </w:pPr>
    </w:p>
    <w:p w14:paraId="55163DD2" w14:textId="77777777" w:rsidR="008125D7" w:rsidRPr="00936C71" w:rsidRDefault="008125D7" w:rsidP="0069147C">
      <w:pPr>
        <w:tabs>
          <w:tab w:val="left" w:pos="3060"/>
        </w:tabs>
        <w:suppressAutoHyphens/>
        <w:spacing w:after="0"/>
        <w:jc w:val="both"/>
        <w:rPr>
          <w:rFonts w:ascii="Times New Roman" w:hAnsi="Times New Roman" w:cs="Times New Roman"/>
          <w:sz w:val="24"/>
          <w:szCs w:val="24"/>
          <w:u w:val="single"/>
          <w:lang w:eastAsia="zh-CN"/>
        </w:rPr>
      </w:pPr>
    </w:p>
    <w:p w14:paraId="4676090C" w14:textId="77777777" w:rsidR="003042B3"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lastRenderedPageBreak/>
        <w:t xml:space="preserve">Položka 5333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škol. </w:t>
      </w:r>
      <w:proofErr w:type="gramStart"/>
      <w:r w:rsidR="003A4636" w:rsidRPr="00936C71">
        <w:rPr>
          <w:rFonts w:ascii="Times New Roman" w:hAnsi="Times New Roman" w:cs="Times New Roman"/>
          <w:bCs/>
          <w:i/>
          <w:sz w:val="24"/>
          <w:szCs w:val="24"/>
          <w:lang w:eastAsia="zh-CN"/>
        </w:rPr>
        <w:t>p</w:t>
      </w:r>
      <w:r w:rsidRPr="00936C71">
        <w:rPr>
          <w:rFonts w:ascii="Times New Roman" w:hAnsi="Times New Roman" w:cs="Times New Roman"/>
          <w:bCs/>
          <w:i/>
          <w:sz w:val="24"/>
          <w:szCs w:val="24"/>
          <w:lang w:eastAsia="zh-CN"/>
        </w:rPr>
        <w:t>rávnickým</w:t>
      </w:r>
      <w:proofErr w:type="gramEnd"/>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osobám zřízeným státem, kraji a obcemi, </w:t>
      </w:r>
    </w:p>
    <w:p w14:paraId="3945F3E4" w14:textId="25182B3B"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ORG 34</w:t>
      </w:r>
      <w:r w:rsidR="003042B3" w:rsidRPr="00936C71">
        <w:rPr>
          <w:rFonts w:ascii="Times New Roman" w:hAnsi="Times New Roman" w:cs="Times New Roman"/>
          <w:bCs/>
          <w:i/>
          <w:sz w:val="24"/>
          <w:szCs w:val="24"/>
          <w:lang w:eastAsia="zh-CN"/>
        </w:rPr>
        <w:tab/>
      </w:r>
      <w:r w:rsidR="003042B3" w:rsidRPr="00936C71">
        <w:rPr>
          <w:rFonts w:ascii="Times New Roman" w:hAnsi="Times New Roman" w:cs="Times New Roman"/>
          <w:bCs/>
          <w:i/>
          <w:sz w:val="24"/>
          <w:szCs w:val="24"/>
          <w:lang w:eastAsia="zh-CN"/>
        </w:rPr>
        <w:tab/>
      </w:r>
      <w:r w:rsidR="003042B3" w:rsidRPr="00936C71">
        <w:rPr>
          <w:rFonts w:ascii="Times New Roman" w:hAnsi="Times New Roman" w:cs="Times New Roman"/>
          <w:bCs/>
          <w:i/>
          <w:sz w:val="24"/>
          <w:szCs w:val="24"/>
          <w:lang w:eastAsia="zh-CN"/>
        </w:rPr>
        <w:tab/>
        <w:t xml:space="preserve">          </w:t>
      </w:r>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ab/>
      </w:r>
      <w:r w:rsidR="003042B3"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1</w:t>
      </w:r>
      <w:r w:rsidR="003A4636" w:rsidRPr="00936C71">
        <w:rPr>
          <w:rFonts w:ascii="Times New Roman" w:hAnsi="Times New Roman" w:cs="Times New Roman"/>
          <w:bCs/>
          <w:i/>
          <w:sz w:val="24"/>
          <w:szCs w:val="24"/>
          <w:lang w:eastAsia="zh-CN"/>
        </w:rPr>
        <w:t>3</w:t>
      </w:r>
      <w:r w:rsidRPr="00936C71">
        <w:rPr>
          <w:rFonts w:ascii="Times New Roman" w:hAnsi="Times New Roman" w:cs="Times New Roman"/>
          <w:bCs/>
          <w:i/>
          <w:sz w:val="24"/>
          <w:szCs w:val="24"/>
          <w:lang w:eastAsia="zh-CN"/>
        </w:rPr>
        <w:t xml:space="preserve"> tis. Kč (</w:t>
      </w:r>
      <w:r w:rsidR="0024773B">
        <w:rPr>
          <w:rFonts w:ascii="Times New Roman" w:hAnsi="Times New Roman" w:cs="Times New Roman"/>
          <w:bCs/>
          <w:i/>
          <w:sz w:val="24"/>
          <w:szCs w:val="24"/>
          <w:lang w:eastAsia="zh-CN"/>
        </w:rPr>
        <w:t>100,0</w:t>
      </w:r>
      <w:r w:rsidR="00C612E8">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p>
    <w:p w14:paraId="4BAA4632"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byly poskytnuty ZŠ Hostýnská na vítězný projekt v rámci Zásobníku projektů. </w:t>
      </w:r>
    </w:p>
    <w:p w14:paraId="5E53DA3B"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51E8031E" w14:textId="77777777" w:rsidR="002C25F4"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5333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škol. </w:t>
      </w:r>
      <w:r w:rsidR="003A4636" w:rsidRPr="00936C71">
        <w:rPr>
          <w:rFonts w:ascii="Times New Roman" w:hAnsi="Times New Roman" w:cs="Times New Roman"/>
          <w:bCs/>
          <w:i/>
          <w:sz w:val="24"/>
          <w:szCs w:val="24"/>
          <w:lang w:eastAsia="zh-CN"/>
        </w:rPr>
        <w:t>p</w:t>
      </w:r>
      <w:r w:rsidRPr="00936C71">
        <w:rPr>
          <w:rFonts w:ascii="Times New Roman" w:hAnsi="Times New Roman" w:cs="Times New Roman"/>
          <w:bCs/>
          <w:i/>
          <w:sz w:val="24"/>
          <w:szCs w:val="24"/>
          <w:lang w:eastAsia="zh-CN"/>
        </w:rPr>
        <w:t>rávnickým</w:t>
      </w:r>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osobám zřízeným státem, kraji a obcemi, </w:t>
      </w:r>
    </w:p>
    <w:p w14:paraId="4CCC6F23" w14:textId="2B444172" w:rsidR="002C25F4" w:rsidRPr="00936C71" w:rsidRDefault="007652D1" w:rsidP="002C25F4">
      <w:pPr>
        <w:tabs>
          <w:tab w:val="left" w:pos="3060"/>
        </w:tabs>
        <w:suppressAutoHyphens/>
        <w:spacing w:after="0"/>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ORG 37     </w:t>
      </w:r>
      <w:r w:rsidR="002C25F4" w:rsidRPr="00936C71">
        <w:rPr>
          <w:rFonts w:ascii="Times New Roman" w:hAnsi="Times New Roman" w:cs="Times New Roman"/>
          <w:bCs/>
          <w:i/>
          <w:sz w:val="24"/>
          <w:szCs w:val="24"/>
          <w:lang w:eastAsia="zh-CN"/>
        </w:rPr>
        <w:tab/>
      </w:r>
      <w:r w:rsidR="002C25F4" w:rsidRPr="00936C71">
        <w:rPr>
          <w:rFonts w:ascii="Times New Roman" w:hAnsi="Times New Roman" w:cs="Times New Roman"/>
          <w:bCs/>
          <w:i/>
          <w:sz w:val="24"/>
          <w:szCs w:val="24"/>
          <w:lang w:eastAsia="zh-CN"/>
        </w:rPr>
        <w:tab/>
      </w:r>
      <w:r w:rsidR="002C25F4" w:rsidRPr="00936C71">
        <w:rPr>
          <w:rFonts w:ascii="Times New Roman" w:hAnsi="Times New Roman" w:cs="Times New Roman"/>
          <w:bCs/>
          <w:i/>
          <w:sz w:val="24"/>
          <w:szCs w:val="24"/>
          <w:lang w:eastAsia="zh-CN"/>
        </w:rPr>
        <w:tab/>
      </w:r>
      <w:r w:rsidR="002C25F4" w:rsidRPr="00936C71">
        <w:rPr>
          <w:rFonts w:ascii="Times New Roman" w:hAnsi="Times New Roman" w:cs="Times New Roman"/>
          <w:bCs/>
          <w:i/>
          <w:sz w:val="24"/>
          <w:szCs w:val="24"/>
          <w:lang w:eastAsia="zh-CN"/>
        </w:rPr>
        <w:tab/>
      </w:r>
      <w:r w:rsidR="002C25F4" w:rsidRPr="00936C71">
        <w:rPr>
          <w:rFonts w:ascii="Times New Roman" w:hAnsi="Times New Roman" w:cs="Times New Roman"/>
          <w:bCs/>
          <w:i/>
          <w:sz w:val="24"/>
          <w:szCs w:val="24"/>
          <w:lang w:eastAsia="zh-CN"/>
        </w:rPr>
        <w:tab/>
      </w:r>
      <w:r w:rsidR="00C612E8">
        <w:rPr>
          <w:rFonts w:ascii="Times New Roman" w:hAnsi="Times New Roman" w:cs="Times New Roman"/>
          <w:bCs/>
          <w:i/>
          <w:sz w:val="24"/>
          <w:szCs w:val="24"/>
          <w:lang w:eastAsia="zh-CN"/>
        </w:rPr>
        <w:tab/>
      </w:r>
      <w:r w:rsidR="00C612E8" w:rsidRPr="00936C71">
        <w:rPr>
          <w:rFonts w:ascii="Times New Roman" w:hAnsi="Times New Roman" w:cs="Times New Roman"/>
          <w:i/>
          <w:sz w:val="24"/>
          <w:szCs w:val="24"/>
        </w:rPr>
        <w:t>čerpáno</w:t>
      </w:r>
      <w:r w:rsidR="00C612E8">
        <w:rPr>
          <w:rFonts w:ascii="Times New Roman" w:hAnsi="Times New Roman" w:cs="Times New Roman"/>
          <w:i/>
          <w:sz w:val="24"/>
          <w:szCs w:val="24"/>
        </w:rPr>
        <w:t xml:space="preserve"> 0 tis. Kč</w:t>
      </w:r>
      <w:r w:rsidR="00C612E8" w:rsidRPr="00936C71">
        <w:rPr>
          <w:rFonts w:ascii="Times New Roman" w:hAnsi="Times New Roman" w:cs="Times New Roman"/>
          <w:i/>
          <w:sz w:val="24"/>
          <w:szCs w:val="24"/>
        </w:rPr>
        <w:t xml:space="preserve"> </w:t>
      </w:r>
      <w:r w:rsidR="0024773B">
        <w:rPr>
          <w:rFonts w:ascii="Times New Roman" w:hAnsi="Times New Roman" w:cs="Times New Roman"/>
          <w:i/>
          <w:sz w:val="24"/>
          <w:szCs w:val="24"/>
        </w:rPr>
        <w:t>(</w:t>
      </w:r>
      <w:r w:rsidR="002C25F4" w:rsidRPr="00936C71">
        <w:rPr>
          <w:rFonts w:ascii="Times New Roman" w:hAnsi="Times New Roman" w:cs="Times New Roman"/>
          <w:i/>
          <w:sz w:val="24"/>
          <w:szCs w:val="24"/>
        </w:rPr>
        <w:t>0,0</w:t>
      </w:r>
      <w:r w:rsidR="00C612E8">
        <w:rPr>
          <w:rFonts w:ascii="Times New Roman" w:hAnsi="Times New Roman" w:cs="Times New Roman"/>
          <w:i/>
          <w:sz w:val="24"/>
          <w:szCs w:val="24"/>
        </w:rPr>
        <w:t>0</w:t>
      </w:r>
      <w:r w:rsidR="002C25F4" w:rsidRPr="00936C71">
        <w:rPr>
          <w:rFonts w:ascii="Times New Roman" w:hAnsi="Times New Roman" w:cs="Times New Roman"/>
          <w:i/>
          <w:sz w:val="24"/>
          <w:szCs w:val="24"/>
        </w:rPr>
        <w:t xml:space="preserve"> % RU</w:t>
      </w:r>
      <w:r w:rsidR="0024773B">
        <w:rPr>
          <w:rFonts w:ascii="Times New Roman" w:hAnsi="Times New Roman" w:cs="Times New Roman"/>
          <w:i/>
          <w:sz w:val="24"/>
          <w:szCs w:val="24"/>
        </w:rPr>
        <w:t>)</w:t>
      </w:r>
    </w:p>
    <w:p w14:paraId="59D0785E"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nebyly čerpány. </w:t>
      </w:r>
    </w:p>
    <w:p w14:paraId="2DA68225" w14:textId="77777777" w:rsidR="00E97AAD" w:rsidRPr="00936C71" w:rsidRDefault="00E97AAD" w:rsidP="0069147C">
      <w:pPr>
        <w:tabs>
          <w:tab w:val="left" w:pos="3060"/>
        </w:tabs>
        <w:suppressAutoHyphens/>
        <w:spacing w:after="0"/>
        <w:jc w:val="both"/>
        <w:rPr>
          <w:rFonts w:ascii="Times New Roman" w:hAnsi="Times New Roman" w:cs="Times New Roman"/>
          <w:sz w:val="24"/>
          <w:szCs w:val="24"/>
          <w:u w:val="single"/>
          <w:lang w:eastAsia="zh-CN"/>
        </w:rPr>
      </w:pPr>
    </w:p>
    <w:p w14:paraId="67DB90AB" w14:textId="77777777" w:rsidR="00E97AAD" w:rsidRPr="00936C71" w:rsidRDefault="007652D1" w:rsidP="00E97AAD">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5333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škol. </w:t>
      </w:r>
      <w:r w:rsidR="003A4636" w:rsidRPr="00936C71">
        <w:rPr>
          <w:rFonts w:ascii="Times New Roman" w:hAnsi="Times New Roman" w:cs="Times New Roman"/>
          <w:bCs/>
          <w:i/>
          <w:sz w:val="24"/>
          <w:szCs w:val="24"/>
          <w:lang w:eastAsia="zh-CN"/>
        </w:rPr>
        <w:t>p</w:t>
      </w:r>
      <w:r w:rsidRPr="00936C71">
        <w:rPr>
          <w:rFonts w:ascii="Times New Roman" w:hAnsi="Times New Roman" w:cs="Times New Roman"/>
          <w:bCs/>
          <w:i/>
          <w:sz w:val="24"/>
          <w:szCs w:val="24"/>
          <w:lang w:eastAsia="zh-CN"/>
        </w:rPr>
        <w:t>rávnickým</w:t>
      </w:r>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osobám zřízeným státem, kraji a obcemi, </w:t>
      </w:r>
    </w:p>
    <w:p w14:paraId="6D49D80B" w14:textId="41C80E00" w:rsidR="00E97AAD" w:rsidRPr="00936C71" w:rsidRDefault="00E97AAD" w:rsidP="00E97AAD">
      <w:pPr>
        <w:tabs>
          <w:tab w:val="left" w:pos="3060"/>
        </w:tabs>
        <w:suppressAutoHyphens/>
        <w:spacing w:after="0"/>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O</w:t>
      </w:r>
      <w:r w:rsidR="007652D1" w:rsidRPr="00936C71">
        <w:rPr>
          <w:rFonts w:ascii="Times New Roman" w:hAnsi="Times New Roman" w:cs="Times New Roman"/>
          <w:bCs/>
          <w:i/>
          <w:sz w:val="24"/>
          <w:szCs w:val="24"/>
          <w:lang w:eastAsia="zh-CN"/>
        </w:rPr>
        <w:t xml:space="preserve">RG 41     </w:t>
      </w:r>
      <w:r w:rsidR="00133116" w:rsidRPr="00936C71">
        <w:rPr>
          <w:rFonts w:ascii="Times New Roman" w:hAnsi="Times New Roman" w:cs="Times New Roman"/>
          <w:bCs/>
          <w:i/>
          <w:sz w:val="24"/>
          <w:szCs w:val="24"/>
          <w:lang w:eastAsia="zh-CN"/>
        </w:rPr>
        <w:tab/>
      </w:r>
      <w:r w:rsidR="00C612E8">
        <w:rPr>
          <w:rFonts w:ascii="Times New Roman" w:hAnsi="Times New Roman" w:cs="Times New Roman"/>
          <w:bCs/>
          <w:i/>
          <w:sz w:val="24"/>
          <w:szCs w:val="24"/>
          <w:lang w:eastAsia="zh-CN"/>
        </w:rPr>
        <w:tab/>
      </w:r>
      <w:r w:rsidR="00C612E8">
        <w:rPr>
          <w:rFonts w:ascii="Times New Roman" w:hAnsi="Times New Roman" w:cs="Times New Roman"/>
          <w:bCs/>
          <w:i/>
          <w:sz w:val="24"/>
          <w:szCs w:val="24"/>
          <w:lang w:eastAsia="zh-CN"/>
        </w:rPr>
        <w:tab/>
      </w:r>
      <w:r w:rsidR="00C612E8">
        <w:rPr>
          <w:rFonts w:ascii="Times New Roman" w:hAnsi="Times New Roman" w:cs="Times New Roman"/>
          <w:bCs/>
          <w:i/>
          <w:sz w:val="24"/>
          <w:szCs w:val="24"/>
          <w:lang w:eastAsia="zh-CN"/>
        </w:rPr>
        <w:tab/>
      </w:r>
      <w:r w:rsidR="00C612E8">
        <w:rPr>
          <w:rFonts w:ascii="Times New Roman" w:hAnsi="Times New Roman" w:cs="Times New Roman"/>
          <w:bCs/>
          <w:i/>
          <w:sz w:val="24"/>
          <w:szCs w:val="24"/>
          <w:lang w:eastAsia="zh-CN"/>
        </w:rPr>
        <w:tab/>
      </w:r>
      <w:r w:rsidR="00C612E8">
        <w:rPr>
          <w:rFonts w:ascii="Times New Roman" w:hAnsi="Times New Roman" w:cs="Times New Roman"/>
          <w:bCs/>
          <w:i/>
          <w:sz w:val="24"/>
          <w:szCs w:val="24"/>
          <w:lang w:eastAsia="zh-CN"/>
        </w:rPr>
        <w:tab/>
      </w:r>
      <w:r w:rsidR="00C612E8" w:rsidRPr="00936C71">
        <w:rPr>
          <w:rFonts w:ascii="Times New Roman" w:hAnsi="Times New Roman" w:cs="Times New Roman"/>
          <w:i/>
          <w:sz w:val="24"/>
          <w:szCs w:val="24"/>
        </w:rPr>
        <w:t>čerpáno</w:t>
      </w:r>
      <w:r w:rsidR="00C612E8">
        <w:rPr>
          <w:rFonts w:ascii="Times New Roman" w:hAnsi="Times New Roman" w:cs="Times New Roman"/>
          <w:i/>
          <w:sz w:val="24"/>
          <w:szCs w:val="24"/>
        </w:rPr>
        <w:t xml:space="preserve"> 0 tis. Kč</w:t>
      </w:r>
      <w:r w:rsidR="00C612E8" w:rsidRPr="00936C71">
        <w:rPr>
          <w:rFonts w:ascii="Times New Roman" w:hAnsi="Times New Roman" w:cs="Times New Roman"/>
          <w:i/>
          <w:sz w:val="24"/>
          <w:szCs w:val="24"/>
        </w:rPr>
        <w:t xml:space="preserve"> </w:t>
      </w:r>
      <w:r w:rsidR="0024773B">
        <w:rPr>
          <w:rFonts w:ascii="Times New Roman" w:hAnsi="Times New Roman" w:cs="Times New Roman"/>
          <w:i/>
          <w:sz w:val="24"/>
          <w:szCs w:val="24"/>
        </w:rPr>
        <w:t>(</w:t>
      </w:r>
      <w:r w:rsidRPr="00936C71">
        <w:rPr>
          <w:rFonts w:ascii="Times New Roman" w:hAnsi="Times New Roman" w:cs="Times New Roman"/>
          <w:i/>
          <w:sz w:val="24"/>
          <w:szCs w:val="24"/>
        </w:rPr>
        <w:t>0,0</w:t>
      </w:r>
      <w:r w:rsidR="00C612E8">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0024773B">
        <w:rPr>
          <w:rFonts w:ascii="Times New Roman" w:hAnsi="Times New Roman" w:cs="Times New Roman"/>
          <w:i/>
          <w:sz w:val="24"/>
          <w:szCs w:val="24"/>
        </w:rPr>
        <w:t>)</w:t>
      </w:r>
    </w:p>
    <w:p w14:paraId="44F21BBA"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nebyly čerpány. </w:t>
      </w:r>
    </w:p>
    <w:p w14:paraId="171E809F"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08390345" w14:textId="77777777" w:rsidR="001F3F8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5333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škol. </w:t>
      </w:r>
      <w:r w:rsidR="003A4636" w:rsidRPr="00936C71">
        <w:rPr>
          <w:rFonts w:ascii="Times New Roman" w:hAnsi="Times New Roman" w:cs="Times New Roman"/>
          <w:bCs/>
          <w:i/>
          <w:sz w:val="24"/>
          <w:szCs w:val="24"/>
          <w:lang w:eastAsia="zh-CN"/>
        </w:rPr>
        <w:t>p</w:t>
      </w:r>
      <w:r w:rsidRPr="00936C71">
        <w:rPr>
          <w:rFonts w:ascii="Times New Roman" w:hAnsi="Times New Roman" w:cs="Times New Roman"/>
          <w:bCs/>
          <w:i/>
          <w:sz w:val="24"/>
          <w:szCs w:val="24"/>
          <w:lang w:eastAsia="zh-CN"/>
        </w:rPr>
        <w:t>rávnickým</w:t>
      </w:r>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osobám zřízeným státem, kraji a obcemi, </w:t>
      </w:r>
    </w:p>
    <w:p w14:paraId="0E3F27B1" w14:textId="514E8B9D" w:rsidR="001F3F8F" w:rsidRPr="00936C71" w:rsidRDefault="007652D1" w:rsidP="001F3F8F">
      <w:pPr>
        <w:tabs>
          <w:tab w:val="left" w:pos="3060"/>
        </w:tabs>
        <w:suppressAutoHyphens/>
        <w:spacing w:after="0"/>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ORG 42  </w:t>
      </w:r>
      <w:r w:rsidRPr="00936C71">
        <w:rPr>
          <w:rFonts w:ascii="Times New Roman" w:hAnsi="Times New Roman" w:cs="Times New Roman"/>
          <w:bCs/>
          <w:i/>
          <w:sz w:val="24"/>
          <w:szCs w:val="24"/>
          <w:lang w:eastAsia="zh-CN"/>
        </w:rPr>
        <w:tab/>
      </w:r>
      <w:r w:rsidR="001F3F8F" w:rsidRPr="00936C71">
        <w:rPr>
          <w:rFonts w:ascii="Times New Roman" w:hAnsi="Times New Roman" w:cs="Times New Roman"/>
          <w:bCs/>
          <w:i/>
          <w:sz w:val="24"/>
          <w:szCs w:val="24"/>
          <w:lang w:eastAsia="zh-CN"/>
        </w:rPr>
        <w:tab/>
      </w:r>
      <w:r w:rsidR="001F3F8F" w:rsidRPr="00936C71">
        <w:rPr>
          <w:rFonts w:ascii="Times New Roman" w:hAnsi="Times New Roman" w:cs="Times New Roman"/>
          <w:bCs/>
          <w:i/>
          <w:sz w:val="24"/>
          <w:szCs w:val="24"/>
          <w:lang w:eastAsia="zh-CN"/>
        </w:rPr>
        <w:tab/>
        <w:t xml:space="preserve">     </w:t>
      </w:r>
      <w:r w:rsidR="00133116" w:rsidRPr="00936C71">
        <w:rPr>
          <w:rFonts w:ascii="Times New Roman" w:hAnsi="Times New Roman" w:cs="Times New Roman"/>
          <w:bCs/>
          <w:i/>
          <w:sz w:val="24"/>
          <w:szCs w:val="24"/>
          <w:lang w:eastAsia="zh-CN"/>
        </w:rPr>
        <w:tab/>
      </w:r>
      <w:r w:rsidR="001F3F8F" w:rsidRPr="00936C71">
        <w:rPr>
          <w:rFonts w:ascii="Times New Roman" w:hAnsi="Times New Roman" w:cs="Times New Roman"/>
          <w:i/>
          <w:sz w:val="24"/>
          <w:szCs w:val="24"/>
        </w:rPr>
        <w:t xml:space="preserve">                     </w:t>
      </w:r>
      <w:r w:rsidR="008125D7">
        <w:rPr>
          <w:rFonts w:ascii="Times New Roman" w:hAnsi="Times New Roman" w:cs="Times New Roman"/>
          <w:i/>
          <w:sz w:val="24"/>
          <w:szCs w:val="24"/>
        </w:rPr>
        <w:t xml:space="preserve"> </w:t>
      </w:r>
      <w:r w:rsidR="001F3F8F" w:rsidRPr="00936C71">
        <w:rPr>
          <w:rFonts w:ascii="Times New Roman" w:hAnsi="Times New Roman" w:cs="Times New Roman"/>
          <w:i/>
          <w:sz w:val="24"/>
          <w:szCs w:val="24"/>
        </w:rPr>
        <w:t xml:space="preserve"> </w:t>
      </w:r>
      <w:r w:rsidR="00C612E8" w:rsidRPr="00936C71">
        <w:rPr>
          <w:rFonts w:ascii="Times New Roman" w:hAnsi="Times New Roman" w:cs="Times New Roman"/>
          <w:i/>
          <w:sz w:val="24"/>
          <w:szCs w:val="24"/>
        </w:rPr>
        <w:t>čerpáno</w:t>
      </w:r>
      <w:r w:rsidR="00C612E8">
        <w:rPr>
          <w:rFonts w:ascii="Times New Roman" w:hAnsi="Times New Roman" w:cs="Times New Roman"/>
          <w:i/>
          <w:sz w:val="24"/>
          <w:szCs w:val="24"/>
        </w:rPr>
        <w:t xml:space="preserve"> 0 tis. Kč</w:t>
      </w:r>
      <w:r w:rsidR="00C612E8" w:rsidRPr="00936C71">
        <w:rPr>
          <w:rFonts w:ascii="Times New Roman" w:hAnsi="Times New Roman" w:cs="Times New Roman"/>
          <w:i/>
          <w:sz w:val="24"/>
          <w:szCs w:val="24"/>
        </w:rPr>
        <w:t xml:space="preserve"> </w:t>
      </w:r>
      <w:r w:rsidR="0024773B">
        <w:rPr>
          <w:rFonts w:ascii="Times New Roman" w:hAnsi="Times New Roman" w:cs="Times New Roman"/>
          <w:i/>
          <w:sz w:val="24"/>
          <w:szCs w:val="24"/>
        </w:rPr>
        <w:t>(</w:t>
      </w:r>
      <w:r w:rsidR="001F3F8F" w:rsidRPr="00936C71">
        <w:rPr>
          <w:rFonts w:ascii="Times New Roman" w:hAnsi="Times New Roman" w:cs="Times New Roman"/>
          <w:i/>
          <w:sz w:val="24"/>
          <w:szCs w:val="24"/>
        </w:rPr>
        <w:t>0,0</w:t>
      </w:r>
      <w:r w:rsidR="00C612E8">
        <w:rPr>
          <w:rFonts w:ascii="Times New Roman" w:hAnsi="Times New Roman" w:cs="Times New Roman"/>
          <w:i/>
          <w:sz w:val="24"/>
          <w:szCs w:val="24"/>
        </w:rPr>
        <w:t>0</w:t>
      </w:r>
      <w:r w:rsidR="001F3F8F" w:rsidRPr="00936C71">
        <w:rPr>
          <w:rFonts w:ascii="Times New Roman" w:hAnsi="Times New Roman" w:cs="Times New Roman"/>
          <w:i/>
          <w:sz w:val="24"/>
          <w:szCs w:val="24"/>
        </w:rPr>
        <w:t xml:space="preserve"> % RU</w:t>
      </w:r>
      <w:r w:rsidR="0024773B">
        <w:rPr>
          <w:rFonts w:ascii="Times New Roman" w:hAnsi="Times New Roman" w:cs="Times New Roman"/>
          <w:i/>
          <w:sz w:val="24"/>
          <w:szCs w:val="24"/>
        </w:rPr>
        <w:t>)</w:t>
      </w:r>
    </w:p>
    <w:p w14:paraId="27E25891" w14:textId="77777777" w:rsidR="007652D1" w:rsidRPr="00936C71" w:rsidRDefault="007652D1" w:rsidP="001F3F8F">
      <w:pPr>
        <w:tabs>
          <w:tab w:val="left" w:pos="3060"/>
        </w:tabs>
        <w:suppressAutoHyphens/>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nebyly čerpány. </w:t>
      </w:r>
    </w:p>
    <w:p w14:paraId="316C6D0C"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27A02BF2" w14:textId="77777777" w:rsidR="001F3F8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5333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škol. </w:t>
      </w:r>
      <w:r w:rsidR="003A4636" w:rsidRPr="00936C71">
        <w:rPr>
          <w:rFonts w:ascii="Times New Roman" w:hAnsi="Times New Roman" w:cs="Times New Roman"/>
          <w:bCs/>
          <w:i/>
          <w:sz w:val="24"/>
          <w:szCs w:val="24"/>
          <w:lang w:eastAsia="zh-CN"/>
        </w:rPr>
        <w:t>p</w:t>
      </w:r>
      <w:r w:rsidRPr="00936C71">
        <w:rPr>
          <w:rFonts w:ascii="Times New Roman" w:hAnsi="Times New Roman" w:cs="Times New Roman"/>
          <w:bCs/>
          <w:i/>
          <w:sz w:val="24"/>
          <w:szCs w:val="24"/>
          <w:lang w:eastAsia="zh-CN"/>
        </w:rPr>
        <w:t>rávnickým</w:t>
      </w:r>
      <w:r w:rsidR="0013311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osobám zřízeným státem, kraji a obcemi, </w:t>
      </w:r>
    </w:p>
    <w:p w14:paraId="46C29A70" w14:textId="4D4ED635" w:rsidR="007652D1" w:rsidRPr="00936C71" w:rsidRDefault="007652D1" w:rsidP="001F3F8F">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ORG 45                </w:t>
      </w:r>
      <w:r w:rsidR="00133116" w:rsidRPr="00936C71">
        <w:rPr>
          <w:rFonts w:ascii="Times New Roman" w:hAnsi="Times New Roman" w:cs="Times New Roman"/>
          <w:bCs/>
          <w:i/>
          <w:sz w:val="24"/>
          <w:szCs w:val="24"/>
          <w:lang w:eastAsia="zh-CN"/>
        </w:rPr>
        <w:t xml:space="preserve">       </w:t>
      </w:r>
      <w:r w:rsidR="001F3F8F" w:rsidRPr="00936C71">
        <w:rPr>
          <w:rFonts w:ascii="Times New Roman" w:hAnsi="Times New Roman" w:cs="Times New Roman"/>
          <w:bCs/>
          <w:i/>
          <w:sz w:val="24"/>
          <w:szCs w:val="24"/>
          <w:lang w:eastAsia="zh-CN"/>
        </w:rPr>
        <w:tab/>
      </w:r>
      <w:r w:rsidR="001F3F8F" w:rsidRPr="00936C71">
        <w:rPr>
          <w:rFonts w:ascii="Times New Roman" w:hAnsi="Times New Roman" w:cs="Times New Roman"/>
          <w:bCs/>
          <w:i/>
          <w:sz w:val="24"/>
          <w:szCs w:val="24"/>
          <w:lang w:eastAsia="zh-CN"/>
        </w:rPr>
        <w:tab/>
      </w:r>
      <w:r w:rsidR="001F3F8F" w:rsidRPr="00936C71">
        <w:rPr>
          <w:rFonts w:ascii="Times New Roman" w:hAnsi="Times New Roman" w:cs="Times New Roman"/>
          <w:bCs/>
          <w:i/>
          <w:sz w:val="24"/>
          <w:szCs w:val="24"/>
          <w:lang w:eastAsia="zh-CN"/>
        </w:rPr>
        <w:tab/>
      </w:r>
      <w:r w:rsidR="001F3F8F" w:rsidRPr="00936C71">
        <w:rPr>
          <w:rFonts w:ascii="Times New Roman" w:hAnsi="Times New Roman" w:cs="Times New Roman"/>
          <w:bCs/>
          <w:i/>
          <w:sz w:val="24"/>
          <w:szCs w:val="24"/>
          <w:lang w:eastAsia="zh-CN"/>
        </w:rPr>
        <w:tab/>
        <w:t xml:space="preserve">                </w:t>
      </w:r>
      <w:r w:rsidR="008125D7">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85 tis. Kč (100,</w:t>
      </w:r>
      <w:r w:rsidR="00176D10">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0 % RU)       </w:t>
      </w:r>
    </w:p>
    <w:p w14:paraId="32AB8504" w14:textId="1AAF57DB"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Finanční prostředky z této položky byly čerpány pro úspěšný projekt ZŠ Eden v rámci Zásobníku</w:t>
      </w:r>
      <w:r w:rsidR="008125D7">
        <w:rPr>
          <w:rFonts w:ascii="Times New Roman" w:hAnsi="Times New Roman" w:cs="Times New Roman"/>
          <w:bCs/>
          <w:sz w:val="24"/>
          <w:szCs w:val="24"/>
          <w:lang w:eastAsia="zh-CN"/>
        </w:rPr>
        <w:t> </w:t>
      </w:r>
      <w:r w:rsidRPr="00936C71">
        <w:rPr>
          <w:rFonts w:ascii="Times New Roman" w:hAnsi="Times New Roman" w:cs="Times New Roman"/>
          <w:bCs/>
          <w:sz w:val="24"/>
          <w:szCs w:val="24"/>
          <w:lang w:eastAsia="zh-CN"/>
        </w:rPr>
        <w:t xml:space="preserve">projektů. </w:t>
      </w:r>
    </w:p>
    <w:p w14:paraId="791ACB7B"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13FD3681" w14:textId="6F693523" w:rsidR="00B445A9" w:rsidRPr="00936C71" w:rsidRDefault="007652D1" w:rsidP="00B445A9">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5492 – Dary obyvatelstvu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B445A9" w:rsidRPr="00936C71">
        <w:rPr>
          <w:rFonts w:ascii="Times New Roman" w:hAnsi="Times New Roman" w:cs="Times New Roman"/>
          <w:i/>
          <w:sz w:val="24"/>
          <w:szCs w:val="24"/>
        </w:rPr>
        <w:t xml:space="preserve">         </w:t>
      </w:r>
      <w:r w:rsidR="00C612E8">
        <w:rPr>
          <w:rFonts w:ascii="Times New Roman" w:hAnsi="Times New Roman" w:cs="Times New Roman"/>
          <w:i/>
          <w:sz w:val="24"/>
          <w:szCs w:val="24"/>
        </w:rPr>
        <w:t xml:space="preserve"> </w:t>
      </w:r>
      <w:r w:rsidR="00C612E8" w:rsidRPr="00936C71">
        <w:rPr>
          <w:rFonts w:ascii="Times New Roman" w:hAnsi="Times New Roman" w:cs="Times New Roman"/>
          <w:i/>
          <w:sz w:val="24"/>
          <w:szCs w:val="24"/>
        </w:rPr>
        <w:t>čerpáno</w:t>
      </w:r>
      <w:r w:rsidR="00C612E8">
        <w:rPr>
          <w:rFonts w:ascii="Times New Roman" w:hAnsi="Times New Roman" w:cs="Times New Roman"/>
          <w:i/>
          <w:sz w:val="24"/>
          <w:szCs w:val="24"/>
        </w:rPr>
        <w:t xml:space="preserve"> 0 tis. Kč</w:t>
      </w:r>
      <w:r w:rsidR="00C612E8" w:rsidRPr="00936C71">
        <w:rPr>
          <w:rFonts w:ascii="Times New Roman" w:hAnsi="Times New Roman" w:cs="Times New Roman"/>
          <w:i/>
          <w:sz w:val="24"/>
          <w:szCs w:val="24"/>
        </w:rPr>
        <w:t xml:space="preserve"> </w:t>
      </w:r>
      <w:r w:rsidR="0024773B">
        <w:rPr>
          <w:rFonts w:ascii="Times New Roman" w:hAnsi="Times New Roman" w:cs="Times New Roman"/>
          <w:i/>
          <w:sz w:val="24"/>
          <w:szCs w:val="24"/>
        </w:rPr>
        <w:t>(</w:t>
      </w:r>
      <w:r w:rsidR="00B445A9" w:rsidRPr="00936C71">
        <w:rPr>
          <w:rFonts w:ascii="Times New Roman" w:hAnsi="Times New Roman" w:cs="Times New Roman"/>
          <w:i/>
          <w:sz w:val="24"/>
          <w:szCs w:val="24"/>
        </w:rPr>
        <w:t>0,0</w:t>
      </w:r>
      <w:r w:rsidR="00C612E8">
        <w:rPr>
          <w:rFonts w:ascii="Times New Roman" w:hAnsi="Times New Roman" w:cs="Times New Roman"/>
          <w:i/>
          <w:sz w:val="24"/>
          <w:szCs w:val="24"/>
        </w:rPr>
        <w:t>0</w:t>
      </w:r>
      <w:r w:rsidR="00B445A9" w:rsidRPr="00936C71">
        <w:rPr>
          <w:rFonts w:ascii="Times New Roman" w:hAnsi="Times New Roman" w:cs="Times New Roman"/>
          <w:i/>
          <w:sz w:val="24"/>
          <w:szCs w:val="24"/>
        </w:rPr>
        <w:t xml:space="preserve"> % RU</w:t>
      </w:r>
      <w:r w:rsidR="0024773B">
        <w:rPr>
          <w:rFonts w:ascii="Times New Roman" w:hAnsi="Times New Roman" w:cs="Times New Roman"/>
          <w:i/>
          <w:sz w:val="24"/>
          <w:szCs w:val="24"/>
        </w:rPr>
        <w:t>)</w:t>
      </w:r>
    </w:p>
    <w:p w14:paraId="7420C069" w14:textId="77777777" w:rsidR="007652D1" w:rsidRPr="00936C71" w:rsidRDefault="007652D1" w:rsidP="00B445A9">
      <w:pPr>
        <w:spacing w:after="0"/>
        <w:jc w:val="both"/>
        <w:outlineLvl w:val="0"/>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Finanční prostředky z této položky nebyly čerpány.</w:t>
      </w:r>
    </w:p>
    <w:p w14:paraId="27827C46" w14:textId="77777777" w:rsidR="007652D1" w:rsidRPr="00936C71" w:rsidRDefault="007652D1" w:rsidP="0069147C">
      <w:pPr>
        <w:spacing w:after="0"/>
        <w:jc w:val="both"/>
        <w:outlineLvl w:val="0"/>
        <w:rPr>
          <w:rFonts w:ascii="Times New Roman" w:hAnsi="Times New Roman" w:cs="Times New Roman"/>
          <w:i/>
          <w:sz w:val="24"/>
          <w:szCs w:val="24"/>
        </w:rPr>
      </w:pPr>
    </w:p>
    <w:p w14:paraId="53E65448" w14:textId="53CA30D1" w:rsidR="007652D1" w:rsidRPr="00936C71" w:rsidRDefault="007652D1" w:rsidP="0069147C">
      <w:pPr>
        <w:spacing w:after="0"/>
        <w:jc w:val="both"/>
        <w:outlineLvl w:val="0"/>
        <w:rPr>
          <w:rFonts w:ascii="Times New Roman" w:hAnsi="Times New Roman" w:cs="Times New Roman"/>
          <w:i/>
          <w:sz w:val="24"/>
          <w:szCs w:val="24"/>
        </w:rPr>
      </w:pPr>
      <w:r w:rsidRPr="00936C71">
        <w:rPr>
          <w:rFonts w:ascii="Times New Roman" w:hAnsi="Times New Roman" w:cs="Times New Roman"/>
          <w:i/>
          <w:sz w:val="24"/>
          <w:szCs w:val="24"/>
        </w:rPr>
        <w:t>Položka 5493 –</w:t>
      </w:r>
      <w:r w:rsidR="000E5B2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Účelové </w:t>
      </w:r>
      <w:proofErr w:type="spellStart"/>
      <w:r w:rsidRPr="00936C71">
        <w:rPr>
          <w:rFonts w:ascii="Times New Roman" w:hAnsi="Times New Roman" w:cs="Times New Roman"/>
          <w:i/>
          <w:sz w:val="24"/>
          <w:szCs w:val="24"/>
        </w:rPr>
        <w:t>neinv</w:t>
      </w:r>
      <w:proofErr w:type="spellEnd"/>
      <w:r w:rsidRPr="00936C71">
        <w:rPr>
          <w:rFonts w:ascii="Times New Roman" w:hAnsi="Times New Roman" w:cs="Times New Roman"/>
          <w:i/>
          <w:sz w:val="24"/>
          <w:szCs w:val="24"/>
        </w:rPr>
        <w:t xml:space="preserve">. </w:t>
      </w:r>
      <w:proofErr w:type="spellStart"/>
      <w:r w:rsidRPr="00936C71">
        <w:rPr>
          <w:rFonts w:ascii="Times New Roman" w:hAnsi="Times New Roman" w:cs="Times New Roman"/>
          <w:i/>
          <w:sz w:val="24"/>
          <w:szCs w:val="24"/>
        </w:rPr>
        <w:t>transf</w:t>
      </w:r>
      <w:proofErr w:type="spellEnd"/>
      <w:r w:rsidRPr="00936C71">
        <w:rPr>
          <w:rFonts w:ascii="Times New Roman" w:hAnsi="Times New Roman" w:cs="Times New Roman"/>
          <w:i/>
          <w:sz w:val="24"/>
          <w:szCs w:val="24"/>
        </w:rPr>
        <w:t xml:space="preserve">. </w:t>
      </w:r>
      <w:r w:rsidR="003A4636" w:rsidRPr="00936C71">
        <w:rPr>
          <w:rFonts w:ascii="Times New Roman" w:hAnsi="Times New Roman" w:cs="Times New Roman"/>
          <w:i/>
          <w:sz w:val="24"/>
          <w:szCs w:val="24"/>
        </w:rPr>
        <w:t>f</w:t>
      </w:r>
      <w:r w:rsidRPr="00936C71">
        <w:rPr>
          <w:rFonts w:ascii="Times New Roman" w:hAnsi="Times New Roman" w:cs="Times New Roman"/>
          <w:i/>
          <w:sz w:val="24"/>
          <w:szCs w:val="24"/>
        </w:rPr>
        <w:t xml:space="preserve">yzickým </w:t>
      </w:r>
      <w:proofErr w:type="gramStart"/>
      <w:r w:rsidRPr="00936C71">
        <w:rPr>
          <w:rFonts w:ascii="Times New Roman" w:hAnsi="Times New Roman" w:cs="Times New Roman"/>
          <w:i/>
          <w:sz w:val="24"/>
          <w:szCs w:val="24"/>
        </w:rPr>
        <w:t xml:space="preserve">osobám    </w:t>
      </w:r>
      <w:r w:rsidRPr="00936C71">
        <w:rPr>
          <w:rFonts w:ascii="Times New Roman" w:hAnsi="Times New Roman" w:cs="Times New Roman"/>
          <w:bCs/>
          <w:i/>
          <w:sz w:val="24"/>
          <w:szCs w:val="24"/>
          <w:lang w:eastAsia="zh-CN"/>
        </w:rPr>
        <w:t xml:space="preserve">     </w:t>
      </w:r>
      <w:r w:rsidR="006F4365" w:rsidRPr="00936C71">
        <w:rPr>
          <w:rFonts w:ascii="Times New Roman" w:hAnsi="Times New Roman" w:cs="Times New Roman"/>
          <w:bCs/>
          <w:i/>
          <w:sz w:val="24"/>
          <w:szCs w:val="24"/>
          <w:lang w:eastAsia="zh-CN"/>
        </w:rPr>
        <w:t xml:space="preserve"> </w:t>
      </w:r>
      <w:r w:rsidR="008125D7">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145 tis. Kč (98,6</w:t>
      </w:r>
      <w:r w:rsidR="00C612E8">
        <w:rPr>
          <w:rFonts w:ascii="Times New Roman" w:hAnsi="Times New Roman" w:cs="Times New Roman"/>
          <w:bCs/>
          <w:i/>
          <w:sz w:val="24"/>
          <w:szCs w:val="24"/>
          <w:lang w:eastAsia="zh-CN"/>
        </w:rPr>
        <w:t>4</w:t>
      </w:r>
      <w:r w:rsidRPr="00936C71">
        <w:rPr>
          <w:rFonts w:ascii="Times New Roman" w:hAnsi="Times New Roman" w:cs="Times New Roman"/>
          <w:bCs/>
          <w:i/>
          <w:sz w:val="24"/>
          <w:szCs w:val="24"/>
          <w:lang w:eastAsia="zh-CN"/>
        </w:rPr>
        <w:t xml:space="preserve"> % RU)       </w:t>
      </w:r>
    </w:p>
    <w:p w14:paraId="463C399A"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Finanční prostředky z této položky byly čerpány pro čtyři úspěšné projekty v rámci Zásobníku projektů.</w:t>
      </w:r>
    </w:p>
    <w:p w14:paraId="0F7AB4EC"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p>
    <w:p w14:paraId="717B6B64"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3749 - Ostatní činnosti k ochraně přírody a krajiny</w:t>
      </w:r>
    </w:p>
    <w:p w14:paraId="26D3DB3C" w14:textId="77777777" w:rsidR="001C1B63" w:rsidRPr="00936C71" w:rsidRDefault="001C1B63" w:rsidP="0069147C">
      <w:pPr>
        <w:tabs>
          <w:tab w:val="left" w:pos="3060"/>
        </w:tabs>
        <w:suppressAutoHyphens/>
        <w:spacing w:after="0"/>
        <w:jc w:val="both"/>
        <w:rPr>
          <w:rFonts w:ascii="Times New Roman" w:hAnsi="Times New Roman" w:cs="Times New Roman"/>
          <w:bCs/>
          <w:i/>
          <w:sz w:val="24"/>
          <w:szCs w:val="24"/>
          <w:lang w:eastAsia="zh-CN"/>
        </w:rPr>
      </w:pPr>
    </w:p>
    <w:p w14:paraId="288E42AC" w14:textId="77777777" w:rsidR="006F4365"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5212 - Neinvestiční transfery nefinančním podnik. subjektům - fyzickým osobám,                                        </w:t>
      </w:r>
    </w:p>
    <w:p w14:paraId="74A08AF6" w14:textId="6A820072" w:rsidR="007652D1" w:rsidRPr="00936C71" w:rsidRDefault="008125D7" w:rsidP="008125D7">
      <w:pPr>
        <w:tabs>
          <w:tab w:val="left" w:pos="3060"/>
        </w:tabs>
        <w:suppressAutoHyphens/>
        <w:spacing w:after="0"/>
        <w:jc w:val="right"/>
        <w:rPr>
          <w:rFonts w:ascii="Times New Roman" w:hAnsi="Times New Roman" w:cs="Times New Roman"/>
          <w:bCs/>
          <w:sz w:val="24"/>
          <w:szCs w:val="24"/>
          <w:lang w:eastAsia="zh-CN"/>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t xml:space="preserve">                           </w:t>
      </w:r>
      <w:r w:rsidR="006F4365"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75 tis. Kč (100,0</w:t>
      </w:r>
      <w:r w:rsidR="00C612E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w:t>
      </w:r>
      <w:r w:rsidR="007652D1" w:rsidRPr="00936C71">
        <w:rPr>
          <w:rFonts w:ascii="Times New Roman" w:hAnsi="Times New Roman" w:cs="Times New Roman"/>
          <w:bCs/>
          <w:sz w:val="24"/>
          <w:szCs w:val="24"/>
          <w:lang w:eastAsia="zh-CN"/>
        </w:rPr>
        <w:t xml:space="preserve"> </w:t>
      </w:r>
    </w:p>
    <w:p w14:paraId="4DFFEE56"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schválenému příjemci veřejné finanční podpory Janu Pancíři na dva projekty. </w:t>
      </w:r>
    </w:p>
    <w:p w14:paraId="6E673387"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0830BD87" w14:textId="77777777" w:rsidR="006F4365"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5213 - Neinvestiční transfery podnik.</w:t>
      </w:r>
      <w:r w:rsidR="006F436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subjektům - právnickým osobám                                                </w:t>
      </w:r>
    </w:p>
    <w:p w14:paraId="50E3A4B5" w14:textId="059887B4" w:rsidR="007652D1" w:rsidRPr="00936C71" w:rsidRDefault="006F4365" w:rsidP="008125D7">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                                                                                            </w:t>
      </w:r>
      <w:r w:rsidR="00055DD8"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70 tis. Kč (100,0</w:t>
      </w:r>
      <w:r w:rsidR="00C612E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w:t>
      </w:r>
    </w:p>
    <w:p w14:paraId="4832843A"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vyplaceny schváleným příjemcům veřejné finanční podpory, Družstvu Bulharská 974 a Společenství vlastníků jednotek Kazašská 1425-1428. </w:t>
      </w:r>
    </w:p>
    <w:p w14:paraId="5507820E"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1C153CE3" w14:textId="77777777" w:rsidR="006F4365"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6F436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w:t>
      </w:r>
    </w:p>
    <w:p w14:paraId="75CD9638" w14:textId="3C9EE3EB" w:rsidR="007652D1" w:rsidRPr="00936C71" w:rsidRDefault="006F4365" w:rsidP="008125D7">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                                                                                            </w:t>
      </w:r>
      <w:r w:rsidR="008125D7">
        <w:rPr>
          <w:rFonts w:ascii="Times New Roman" w:hAnsi="Times New Roman" w:cs="Times New Roman"/>
          <w:bCs/>
          <w:i/>
          <w:sz w:val="24"/>
          <w:szCs w:val="24"/>
          <w:lang w:eastAsia="zh-CN"/>
        </w:rPr>
        <w:t xml:space="preserve">     </w:t>
      </w:r>
      <w:r w:rsidR="00BD444A"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212 tis. Kč (84</w:t>
      </w:r>
      <w:r w:rsidR="00C612E8">
        <w:rPr>
          <w:rFonts w:ascii="Times New Roman" w:hAnsi="Times New Roman" w:cs="Times New Roman"/>
          <w:bCs/>
          <w:i/>
          <w:sz w:val="24"/>
          <w:szCs w:val="24"/>
          <w:lang w:eastAsia="zh-CN"/>
        </w:rPr>
        <w:t>,</w:t>
      </w:r>
      <w:r w:rsidR="007652D1" w:rsidRPr="00936C71">
        <w:rPr>
          <w:rFonts w:ascii="Times New Roman" w:hAnsi="Times New Roman" w:cs="Times New Roman"/>
          <w:bCs/>
          <w:i/>
          <w:sz w:val="24"/>
          <w:szCs w:val="24"/>
          <w:lang w:eastAsia="zh-CN"/>
        </w:rPr>
        <w:t>1</w:t>
      </w:r>
      <w:r w:rsidR="00C612E8">
        <w:rPr>
          <w:rFonts w:ascii="Times New Roman" w:hAnsi="Times New Roman" w:cs="Times New Roman"/>
          <w:bCs/>
          <w:i/>
          <w:sz w:val="24"/>
          <w:szCs w:val="24"/>
          <w:lang w:eastAsia="zh-CN"/>
        </w:rPr>
        <w:t>3</w:t>
      </w:r>
      <w:r w:rsidR="007652D1" w:rsidRPr="00936C71">
        <w:rPr>
          <w:rFonts w:ascii="Times New Roman" w:hAnsi="Times New Roman" w:cs="Times New Roman"/>
          <w:bCs/>
          <w:i/>
          <w:sz w:val="24"/>
          <w:szCs w:val="24"/>
          <w:lang w:eastAsia="zh-CN"/>
        </w:rPr>
        <w:t xml:space="preserve"> % RU)       </w:t>
      </w:r>
    </w:p>
    <w:p w14:paraId="6B08E6AA"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čerpány pro dva příjemce veřejné finanční podpory. </w:t>
      </w:r>
    </w:p>
    <w:p w14:paraId="4F85FF91" w14:textId="77777777" w:rsidR="007652D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369A94CD" w14:textId="77777777" w:rsidR="008125D7" w:rsidRDefault="008125D7" w:rsidP="0069147C">
      <w:pPr>
        <w:tabs>
          <w:tab w:val="left" w:pos="3060"/>
        </w:tabs>
        <w:suppressAutoHyphens/>
        <w:spacing w:after="0"/>
        <w:jc w:val="both"/>
        <w:rPr>
          <w:rFonts w:ascii="Times New Roman" w:hAnsi="Times New Roman" w:cs="Times New Roman"/>
          <w:bCs/>
          <w:i/>
          <w:sz w:val="24"/>
          <w:szCs w:val="24"/>
          <w:lang w:eastAsia="zh-CN"/>
        </w:rPr>
      </w:pPr>
    </w:p>
    <w:p w14:paraId="634B3B8F" w14:textId="77777777" w:rsidR="008125D7" w:rsidRPr="00936C71" w:rsidRDefault="008125D7" w:rsidP="0069147C">
      <w:pPr>
        <w:tabs>
          <w:tab w:val="left" w:pos="3060"/>
        </w:tabs>
        <w:suppressAutoHyphens/>
        <w:spacing w:after="0"/>
        <w:jc w:val="both"/>
        <w:rPr>
          <w:rFonts w:ascii="Times New Roman" w:hAnsi="Times New Roman" w:cs="Times New Roman"/>
          <w:bCs/>
          <w:i/>
          <w:sz w:val="24"/>
          <w:szCs w:val="24"/>
          <w:lang w:eastAsia="zh-CN"/>
        </w:rPr>
      </w:pPr>
    </w:p>
    <w:p w14:paraId="62AA4899" w14:textId="628268F8"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lastRenderedPageBreak/>
        <w:t xml:space="preserve">Položka 5222 - Neinvestiční transfery </w:t>
      </w:r>
      <w:proofErr w:type="gramStart"/>
      <w:r w:rsidRPr="00936C71">
        <w:rPr>
          <w:rFonts w:ascii="Times New Roman" w:hAnsi="Times New Roman" w:cs="Times New Roman"/>
          <w:bCs/>
          <w:i/>
          <w:sz w:val="24"/>
          <w:szCs w:val="24"/>
          <w:lang w:eastAsia="zh-CN"/>
        </w:rPr>
        <w:t xml:space="preserve">spolkům         </w:t>
      </w:r>
      <w:r w:rsidR="006F436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544 tis. Kč (90,2</w:t>
      </w:r>
      <w:r w:rsidR="00C612E8">
        <w:rPr>
          <w:rFonts w:ascii="Times New Roman" w:hAnsi="Times New Roman" w:cs="Times New Roman"/>
          <w:bCs/>
          <w:i/>
          <w:sz w:val="24"/>
          <w:szCs w:val="24"/>
          <w:lang w:eastAsia="zh-CN"/>
        </w:rPr>
        <w:t>2</w:t>
      </w:r>
      <w:r w:rsidRPr="00936C71">
        <w:rPr>
          <w:rFonts w:ascii="Times New Roman" w:hAnsi="Times New Roman" w:cs="Times New Roman"/>
          <w:bCs/>
          <w:i/>
          <w:sz w:val="24"/>
          <w:szCs w:val="24"/>
          <w:lang w:eastAsia="zh-CN"/>
        </w:rPr>
        <w:t xml:space="preserve"> % RU)             </w:t>
      </w:r>
    </w:p>
    <w:p w14:paraId="39AFF724" w14:textId="77777777" w:rsidR="007652D1" w:rsidRPr="00936C71" w:rsidRDefault="007652D1" w:rsidP="0069147C">
      <w:pPr>
        <w:spacing w:after="0"/>
        <w:jc w:val="both"/>
        <w:rPr>
          <w:rFonts w:ascii="Times New Roman" w:hAnsi="Times New Roman" w:cs="Times New Roman"/>
          <w:sz w:val="24"/>
          <w:szCs w:val="24"/>
        </w:rPr>
      </w:pPr>
      <w:r w:rsidRPr="00936C71">
        <w:rPr>
          <w:rFonts w:ascii="Times New Roman" w:hAnsi="Times New Roman" w:cs="Times New Roman"/>
          <w:bCs/>
          <w:sz w:val="24"/>
          <w:szCs w:val="24"/>
          <w:lang w:eastAsia="zh-CN"/>
        </w:rPr>
        <w:t xml:space="preserve">Finanční prostředky z této položky byly poskytnuty na osm schválených projektů veřejné finanční podpory. </w:t>
      </w:r>
    </w:p>
    <w:p w14:paraId="2EA8E696"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20A2DF69" w14:textId="77777777" w:rsidR="00B753D6" w:rsidRPr="00936C71" w:rsidRDefault="007652D1" w:rsidP="00B753D6">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5229 - Ostatní neinvestiční transfery</w:t>
      </w:r>
      <w:r w:rsidR="006F436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neziskovým a podobným organizacím,   </w:t>
      </w:r>
      <w:r w:rsidRPr="00936C71">
        <w:rPr>
          <w:rFonts w:ascii="Times New Roman" w:hAnsi="Times New Roman" w:cs="Times New Roman"/>
          <w:bCs/>
          <w:i/>
          <w:sz w:val="24"/>
          <w:szCs w:val="24"/>
          <w:lang w:eastAsia="zh-CN"/>
        </w:rPr>
        <w:tab/>
      </w:r>
    </w:p>
    <w:p w14:paraId="23618D99" w14:textId="1832B6B9" w:rsidR="00B753D6" w:rsidRPr="00936C71" w:rsidRDefault="008125D7" w:rsidP="008125D7">
      <w:pPr>
        <w:tabs>
          <w:tab w:val="left" w:pos="5040"/>
        </w:tabs>
        <w:contextualSpacing/>
        <w:jc w:val="right"/>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i/>
          <w:sz w:val="24"/>
          <w:szCs w:val="24"/>
        </w:rPr>
        <w:tab/>
      </w:r>
      <w:r>
        <w:rPr>
          <w:rFonts w:ascii="Times New Roman" w:hAnsi="Times New Roman" w:cs="Times New Roman"/>
          <w:i/>
          <w:sz w:val="24"/>
          <w:szCs w:val="24"/>
        </w:rPr>
        <w:tab/>
      </w:r>
      <w:r w:rsidR="00C612E8" w:rsidRPr="00936C71">
        <w:rPr>
          <w:rFonts w:ascii="Times New Roman" w:hAnsi="Times New Roman" w:cs="Times New Roman"/>
          <w:i/>
          <w:sz w:val="24"/>
          <w:szCs w:val="24"/>
        </w:rPr>
        <w:t>čerpáno</w:t>
      </w:r>
      <w:r w:rsidR="00C612E8">
        <w:rPr>
          <w:rFonts w:ascii="Times New Roman" w:hAnsi="Times New Roman" w:cs="Times New Roman"/>
          <w:i/>
          <w:sz w:val="24"/>
          <w:szCs w:val="24"/>
        </w:rPr>
        <w:t xml:space="preserve"> 0 tis. Kč</w:t>
      </w:r>
      <w:r w:rsidR="00C612E8" w:rsidRPr="00936C71">
        <w:rPr>
          <w:rFonts w:ascii="Times New Roman" w:hAnsi="Times New Roman" w:cs="Times New Roman"/>
          <w:i/>
          <w:sz w:val="24"/>
          <w:szCs w:val="24"/>
        </w:rPr>
        <w:t xml:space="preserve"> </w:t>
      </w:r>
      <w:r w:rsidR="0024773B">
        <w:rPr>
          <w:rFonts w:ascii="Times New Roman" w:hAnsi="Times New Roman" w:cs="Times New Roman"/>
          <w:i/>
          <w:sz w:val="24"/>
          <w:szCs w:val="24"/>
        </w:rPr>
        <w:t>(</w:t>
      </w:r>
      <w:r w:rsidR="00B753D6" w:rsidRPr="00936C71">
        <w:rPr>
          <w:rFonts w:ascii="Times New Roman" w:hAnsi="Times New Roman" w:cs="Times New Roman"/>
          <w:i/>
          <w:sz w:val="24"/>
          <w:szCs w:val="24"/>
        </w:rPr>
        <w:t>0,0</w:t>
      </w:r>
      <w:r w:rsidR="00C612E8">
        <w:rPr>
          <w:rFonts w:ascii="Times New Roman" w:hAnsi="Times New Roman" w:cs="Times New Roman"/>
          <w:i/>
          <w:sz w:val="24"/>
          <w:szCs w:val="24"/>
        </w:rPr>
        <w:t>0</w:t>
      </w:r>
      <w:r w:rsidR="00B753D6" w:rsidRPr="00936C71">
        <w:rPr>
          <w:rFonts w:ascii="Times New Roman" w:hAnsi="Times New Roman" w:cs="Times New Roman"/>
          <w:i/>
          <w:sz w:val="24"/>
          <w:szCs w:val="24"/>
        </w:rPr>
        <w:t xml:space="preserve"> % RU</w:t>
      </w:r>
      <w:r w:rsidR="0024773B">
        <w:rPr>
          <w:rFonts w:ascii="Times New Roman" w:hAnsi="Times New Roman" w:cs="Times New Roman"/>
          <w:i/>
          <w:sz w:val="24"/>
          <w:szCs w:val="24"/>
        </w:rPr>
        <w:t>)</w:t>
      </w:r>
    </w:p>
    <w:p w14:paraId="7081E0E0"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419CD75A"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38FE79C7" w14:textId="79B79705" w:rsidR="00B753D6" w:rsidRPr="00936C71" w:rsidRDefault="007652D1" w:rsidP="00B753D6">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Položka 5493</w:t>
      </w:r>
      <w:r w:rsidR="00CE17BE"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Účel.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transfery </w:t>
      </w:r>
      <w:proofErr w:type="spellStart"/>
      <w:r w:rsidRPr="00936C71">
        <w:rPr>
          <w:rFonts w:ascii="Times New Roman" w:hAnsi="Times New Roman" w:cs="Times New Roman"/>
          <w:bCs/>
          <w:i/>
          <w:sz w:val="24"/>
          <w:szCs w:val="24"/>
          <w:lang w:eastAsia="zh-CN"/>
        </w:rPr>
        <w:t>fyz</w:t>
      </w:r>
      <w:proofErr w:type="spellEnd"/>
      <w:r w:rsidRPr="00936C71">
        <w:rPr>
          <w:rFonts w:ascii="Times New Roman" w:hAnsi="Times New Roman" w:cs="Times New Roman"/>
          <w:bCs/>
          <w:i/>
          <w:sz w:val="24"/>
          <w:szCs w:val="24"/>
          <w:lang w:eastAsia="zh-CN"/>
        </w:rPr>
        <w:t xml:space="preserve">. </w:t>
      </w:r>
      <w:proofErr w:type="gramStart"/>
      <w:r w:rsidRPr="00936C71">
        <w:rPr>
          <w:rFonts w:ascii="Times New Roman" w:hAnsi="Times New Roman" w:cs="Times New Roman"/>
          <w:bCs/>
          <w:i/>
          <w:sz w:val="24"/>
          <w:szCs w:val="24"/>
          <w:lang w:eastAsia="zh-CN"/>
        </w:rPr>
        <w:t xml:space="preserve">osobám    </w:t>
      </w:r>
      <w:r w:rsidR="00C612E8">
        <w:rPr>
          <w:rFonts w:ascii="Times New Roman" w:hAnsi="Times New Roman" w:cs="Times New Roman"/>
          <w:bCs/>
          <w:i/>
          <w:sz w:val="24"/>
          <w:szCs w:val="24"/>
          <w:lang w:eastAsia="zh-CN"/>
        </w:rPr>
        <w:t xml:space="preserve">                      </w:t>
      </w:r>
      <w:r w:rsidR="00B753D6" w:rsidRPr="00936C71">
        <w:rPr>
          <w:rFonts w:ascii="Times New Roman" w:hAnsi="Times New Roman" w:cs="Times New Roman"/>
          <w:i/>
          <w:sz w:val="24"/>
          <w:szCs w:val="24"/>
        </w:rPr>
        <w:t xml:space="preserve"> </w:t>
      </w:r>
      <w:r w:rsidR="00C612E8" w:rsidRPr="00936C71">
        <w:rPr>
          <w:rFonts w:ascii="Times New Roman" w:hAnsi="Times New Roman" w:cs="Times New Roman"/>
          <w:i/>
          <w:sz w:val="24"/>
          <w:szCs w:val="24"/>
        </w:rPr>
        <w:t>čerpáno</w:t>
      </w:r>
      <w:proofErr w:type="gramEnd"/>
      <w:r w:rsidR="00C612E8">
        <w:rPr>
          <w:rFonts w:ascii="Times New Roman" w:hAnsi="Times New Roman" w:cs="Times New Roman"/>
          <w:i/>
          <w:sz w:val="24"/>
          <w:szCs w:val="24"/>
        </w:rPr>
        <w:t xml:space="preserve"> 0 tis. Kč</w:t>
      </w:r>
      <w:r w:rsidR="00C612E8" w:rsidRPr="00936C71">
        <w:rPr>
          <w:rFonts w:ascii="Times New Roman" w:hAnsi="Times New Roman" w:cs="Times New Roman"/>
          <w:i/>
          <w:sz w:val="24"/>
          <w:szCs w:val="24"/>
        </w:rPr>
        <w:t xml:space="preserve"> </w:t>
      </w:r>
      <w:r w:rsidR="00C612E8">
        <w:rPr>
          <w:rFonts w:ascii="Times New Roman" w:hAnsi="Times New Roman" w:cs="Times New Roman"/>
          <w:i/>
          <w:sz w:val="24"/>
          <w:szCs w:val="24"/>
        </w:rPr>
        <w:t xml:space="preserve">(0,00 </w:t>
      </w:r>
      <w:r w:rsidR="00B753D6" w:rsidRPr="00936C71">
        <w:rPr>
          <w:rFonts w:ascii="Times New Roman" w:hAnsi="Times New Roman" w:cs="Times New Roman"/>
          <w:i/>
          <w:sz w:val="24"/>
          <w:szCs w:val="24"/>
        </w:rPr>
        <w:t>% RU</w:t>
      </w:r>
      <w:r w:rsidR="00C612E8">
        <w:rPr>
          <w:rFonts w:ascii="Times New Roman" w:hAnsi="Times New Roman" w:cs="Times New Roman"/>
          <w:i/>
          <w:sz w:val="24"/>
          <w:szCs w:val="24"/>
        </w:rPr>
        <w:t>)</w:t>
      </w:r>
    </w:p>
    <w:p w14:paraId="15929838" w14:textId="765A08CD" w:rsidR="007652D1" w:rsidRPr="00936C71" w:rsidRDefault="007652D1" w:rsidP="00B753D6">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33E6566A"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268DF195"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r w:rsidRPr="00936C71">
        <w:rPr>
          <w:rFonts w:ascii="Times New Roman" w:hAnsi="Times New Roman" w:cs="Times New Roman"/>
          <w:sz w:val="24"/>
          <w:szCs w:val="24"/>
          <w:u w:val="single"/>
          <w:lang w:eastAsia="zh-CN"/>
        </w:rPr>
        <w:t>§ 3419 - Ostatní tělovýchovná činnost</w:t>
      </w:r>
    </w:p>
    <w:p w14:paraId="2E79A923" w14:textId="77777777" w:rsidR="001C1B63" w:rsidRPr="00936C71" w:rsidRDefault="001C1B63" w:rsidP="0069147C">
      <w:pPr>
        <w:tabs>
          <w:tab w:val="left" w:pos="3060"/>
        </w:tabs>
        <w:suppressAutoHyphens/>
        <w:spacing w:after="0"/>
        <w:jc w:val="both"/>
        <w:rPr>
          <w:rFonts w:ascii="Times New Roman" w:hAnsi="Times New Roman" w:cs="Times New Roman"/>
          <w:bCs/>
          <w:i/>
          <w:sz w:val="24"/>
          <w:szCs w:val="24"/>
          <w:lang w:eastAsia="zh-CN"/>
        </w:rPr>
      </w:pPr>
    </w:p>
    <w:p w14:paraId="0C5A6C8C" w14:textId="77777777" w:rsidR="006F4365"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5212 - Neinvestiční transfery nefinančním podnik. subjektům - fyzickým osobám                                             </w:t>
      </w:r>
    </w:p>
    <w:p w14:paraId="0402FF9E" w14:textId="6C9892C6" w:rsidR="00D62E92" w:rsidRPr="00936C71" w:rsidRDefault="006F4365" w:rsidP="008125D7">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t xml:space="preserve">             </w:t>
      </w:r>
      <w:r w:rsidR="002C3046">
        <w:rPr>
          <w:rFonts w:ascii="Times New Roman" w:hAnsi="Times New Roman" w:cs="Times New Roman"/>
          <w:i/>
          <w:sz w:val="24"/>
          <w:szCs w:val="24"/>
        </w:rPr>
        <w:t xml:space="preserve">       </w:t>
      </w:r>
      <w:r w:rsidR="002C3046" w:rsidRPr="00936C71">
        <w:rPr>
          <w:rFonts w:ascii="Times New Roman" w:hAnsi="Times New Roman" w:cs="Times New Roman"/>
          <w:i/>
          <w:sz w:val="24"/>
          <w:szCs w:val="24"/>
        </w:rPr>
        <w:t>čerpáno</w:t>
      </w:r>
      <w:r w:rsidR="002C3046">
        <w:rPr>
          <w:rFonts w:ascii="Times New Roman" w:hAnsi="Times New Roman" w:cs="Times New Roman"/>
          <w:i/>
          <w:sz w:val="24"/>
          <w:szCs w:val="24"/>
        </w:rPr>
        <w:t xml:space="preserve"> 0 tis. Kč</w:t>
      </w:r>
      <w:r w:rsidR="002C3046" w:rsidRPr="00936C71">
        <w:rPr>
          <w:rFonts w:ascii="Times New Roman" w:hAnsi="Times New Roman" w:cs="Times New Roman"/>
          <w:i/>
          <w:sz w:val="24"/>
          <w:szCs w:val="24"/>
        </w:rPr>
        <w:t xml:space="preserve"> </w:t>
      </w:r>
      <w:r w:rsidR="00936E50">
        <w:rPr>
          <w:rFonts w:ascii="Times New Roman" w:hAnsi="Times New Roman" w:cs="Times New Roman"/>
          <w:i/>
          <w:sz w:val="24"/>
          <w:szCs w:val="24"/>
        </w:rPr>
        <w:t>(</w:t>
      </w:r>
      <w:r w:rsidR="00D62E92" w:rsidRPr="00936C71">
        <w:rPr>
          <w:rFonts w:ascii="Times New Roman" w:hAnsi="Times New Roman" w:cs="Times New Roman"/>
          <w:i/>
          <w:sz w:val="24"/>
          <w:szCs w:val="24"/>
        </w:rPr>
        <w:t>0,0</w:t>
      </w:r>
      <w:r w:rsidR="002C3046">
        <w:rPr>
          <w:rFonts w:ascii="Times New Roman" w:hAnsi="Times New Roman" w:cs="Times New Roman"/>
          <w:i/>
          <w:sz w:val="24"/>
          <w:szCs w:val="24"/>
        </w:rPr>
        <w:t>0</w:t>
      </w:r>
      <w:r w:rsidR="00D62E92" w:rsidRPr="00936C71">
        <w:rPr>
          <w:rFonts w:ascii="Times New Roman" w:hAnsi="Times New Roman" w:cs="Times New Roman"/>
          <w:i/>
          <w:sz w:val="24"/>
          <w:szCs w:val="24"/>
        </w:rPr>
        <w:t xml:space="preserve"> % RU</w:t>
      </w:r>
      <w:r w:rsidR="00936E50">
        <w:rPr>
          <w:rFonts w:ascii="Times New Roman" w:hAnsi="Times New Roman" w:cs="Times New Roman"/>
          <w:i/>
          <w:sz w:val="24"/>
          <w:szCs w:val="24"/>
        </w:rPr>
        <w:t>)</w:t>
      </w:r>
    </w:p>
    <w:p w14:paraId="02151231"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7D678158"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06D9F8DF" w14:textId="77777777" w:rsidR="00D62E92"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5212 - Neinvestiční transfery nefinančním podnik. subjektům - fyzickým osobám, </w:t>
      </w:r>
    </w:p>
    <w:p w14:paraId="732D3CC7" w14:textId="6A15E54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i/>
          <w:sz w:val="24"/>
          <w:szCs w:val="24"/>
          <w:lang w:eastAsia="zh-CN"/>
        </w:rPr>
        <w:t xml:space="preserve">ÚZ 098                           </w:t>
      </w:r>
      <w:r w:rsidR="006F4365" w:rsidRPr="00936C71">
        <w:rPr>
          <w:rFonts w:ascii="Times New Roman" w:hAnsi="Times New Roman" w:cs="Times New Roman"/>
          <w:bCs/>
          <w:i/>
          <w:sz w:val="24"/>
          <w:szCs w:val="24"/>
          <w:lang w:eastAsia="zh-CN"/>
        </w:rPr>
        <w:tab/>
      </w:r>
      <w:r w:rsidR="006F4365" w:rsidRPr="00936C71">
        <w:rPr>
          <w:rFonts w:ascii="Times New Roman" w:hAnsi="Times New Roman" w:cs="Times New Roman"/>
          <w:bCs/>
          <w:i/>
          <w:sz w:val="24"/>
          <w:szCs w:val="24"/>
          <w:lang w:eastAsia="zh-CN"/>
        </w:rPr>
        <w:tab/>
        <w:t xml:space="preserve">                  </w:t>
      </w:r>
      <w:r w:rsidR="00D62E92" w:rsidRPr="00936C71">
        <w:rPr>
          <w:rFonts w:ascii="Times New Roman" w:hAnsi="Times New Roman" w:cs="Times New Roman"/>
          <w:bCs/>
          <w:i/>
          <w:sz w:val="24"/>
          <w:szCs w:val="24"/>
          <w:lang w:eastAsia="zh-CN"/>
        </w:rPr>
        <w:t xml:space="preserve">                  </w:t>
      </w:r>
      <w:r w:rsidR="006F436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41 tis. Kč (100,0</w:t>
      </w:r>
      <w:r w:rsidR="002C3046">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w:t>
      </w:r>
    </w:p>
    <w:p w14:paraId="2981A038"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byly použity na vyplacení dvou schválených veřejných finančních podpor. </w:t>
      </w:r>
    </w:p>
    <w:p w14:paraId="6CEC5CFB"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42B804D1" w14:textId="77777777" w:rsidR="006F4365"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5213 - Neinvestiční transfery podnik.</w:t>
      </w:r>
      <w:r w:rsidR="006F436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subjektům právnickým osobám</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p>
    <w:p w14:paraId="289D94AD" w14:textId="07F53EA9" w:rsidR="00850169" w:rsidRPr="00936C71" w:rsidRDefault="006F4365" w:rsidP="008125D7">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00850169"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850169" w:rsidRPr="00936C71">
        <w:rPr>
          <w:rFonts w:ascii="Times New Roman" w:hAnsi="Times New Roman" w:cs="Times New Roman"/>
          <w:i/>
          <w:sz w:val="24"/>
          <w:szCs w:val="24"/>
        </w:rPr>
        <w:t xml:space="preserve">    </w:t>
      </w:r>
      <w:r w:rsidR="008125D7">
        <w:rPr>
          <w:rFonts w:ascii="Times New Roman" w:hAnsi="Times New Roman" w:cs="Times New Roman"/>
          <w:i/>
          <w:sz w:val="24"/>
          <w:szCs w:val="24"/>
        </w:rPr>
        <w:t xml:space="preserve">   </w:t>
      </w:r>
      <w:r w:rsidR="002C3046" w:rsidRPr="00936C71">
        <w:rPr>
          <w:rFonts w:ascii="Times New Roman" w:hAnsi="Times New Roman" w:cs="Times New Roman"/>
          <w:i/>
          <w:sz w:val="24"/>
          <w:szCs w:val="24"/>
        </w:rPr>
        <w:t>čerpáno</w:t>
      </w:r>
      <w:r w:rsidR="002C3046">
        <w:rPr>
          <w:rFonts w:ascii="Times New Roman" w:hAnsi="Times New Roman" w:cs="Times New Roman"/>
          <w:i/>
          <w:sz w:val="24"/>
          <w:szCs w:val="24"/>
        </w:rPr>
        <w:t xml:space="preserve"> 0 tis. Kč</w:t>
      </w:r>
      <w:r w:rsidR="00850169" w:rsidRPr="00936C71">
        <w:rPr>
          <w:rFonts w:ascii="Times New Roman" w:hAnsi="Times New Roman" w:cs="Times New Roman"/>
          <w:i/>
          <w:sz w:val="24"/>
          <w:szCs w:val="24"/>
        </w:rPr>
        <w:t xml:space="preserve"> </w:t>
      </w:r>
      <w:r w:rsidR="00936E50">
        <w:rPr>
          <w:rFonts w:ascii="Times New Roman" w:hAnsi="Times New Roman" w:cs="Times New Roman"/>
          <w:i/>
          <w:sz w:val="24"/>
          <w:szCs w:val="24"/>
        </w:rPr>
        <w:t>(</w:t>
      </w:r>
      <w:r w:rsidR="00850169" w:rsidRPr="00936C71">
        <w:rPr>
          <w:rFonts w:ascii="Times New Roman" w:hAnsi="Times New Roman" w:cs="Times New Roman"/>
          <w:i/>
          <w:sz w:val="24"/>
          <w:szCs w:val="24"/>
        </w:rPr>
        <w:t>0,0</w:t>
      </w:r>
      <w:r w:rsidR="002C3046">
        <w:rPr>
          <w:rFonts w:ascii="Times New Roman" w:hAnsi="Times New Roman" w:cs="Times New Roman"/>
          <w:i/>
          <w:sz w:val="24"/>
          <w:szCs w:val="24"/>
        </w:rPr>
        <w:t>0</w:t>
      </w:r>
      <w:r w:rsidR="00850169" w:rsidRPr="00936C71">
        <w:rPr>
          <w:rFonts w:ascii="Times New Roman" w:hAnsi="Times New Roman" w:cs="Times New Roman"/>
          <w:i/>
          <w:sz w:val="24"/>
          <w:szCs w:val="24"/>
        </w:rPr>
        <w:t xml:space="preserve"> % RU</w:t>
      </w:r>
      <w:r w:rsidR="00936E50">
        <w:rPr>
          <w:rFonts w:ascii="Times New Roman" w:hAnsi="Times New Roman" w:cs="Times New Roman"/>
          <w:i/>
          <w:sz w:val="24"/>
          <w:szCs w:val="24"/>
        </w:rPr>
        <w:t>)</w:t>
      </w:r>
    </w:p>
    <w:p w14:paraId="405D8704"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Finanční prostředky z této položky nebyly čerpány.</w:t>
      </w:r>
    </w:p>
    <w:p w14:paraId="5F1179F2"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3C801C6B" w14:textId="77777777" w:rsidR="006F4365"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5213 -</w:t>
      </w:r>
      <w:r w:rsidR="006F4365" w:rsidRPr="00936C71">
        <w:rPr>
          <w:rFonts w:ascii="Times New Roman" w:hAnsi="Times New Roman" w:cs="Times New Roman"/>
          <w:bCs/>
          <w:i/>
          <w:sz w:val="24"/>
          <w:szCs w:val="24"/>
          <w:lang w:eastAsia="zh-CN"/>
        </w:rPr>
        <w:t xml:space="preserve"> Neinvestiční transfery podnik. </w:t>
      </w:r>
      <w:r w:rsidRPr="00936C71">
        <w:rPr>
          <w:rFonts w:ascii="Times New Roman" w:hAnsi="Times New Roman" w:cs="Times New Roman"/>
          <w:bCs/>
          <w:i/>
          <w:sz w:val="24"/>
          <w:szCs w:val="24"/>
          <w:lang w:eastAsia="zh-CN"/>
        </w:rPr>
        <w:t xml:space="preserve">subjektům právnickým osobám, ÚZ 098                                     </w:t>
      </w:r>
    </w:p>
    <w:p w14:paraId="19CF171B" w14:textId="730AAA4A" w:rsidR="006F4365" w:rsidRPr="00936C71" w:rsidRDefault="006F4365" w:rsidP="008125D7">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čerpáno 15 tis. Kč (6,1</w:t>
      </w:r>
      <w:r w:rsidR="002C3046">
        <w:rPr>
          <w:rFonts w:ascii="Times New Roman" w:hAnsi="Times New Roman" w:cs="Times New Roman"/>
          <w:bCs/>
          <w:i/>
          <w:sz w:val="24"/>
          <w:szCs w:val="24"/>
          <w:lang w:eastAsia="zh-CN"/>
        </w:rPr>
        <w:t>2</w:t>
      </w:r>
      <w:r w:rsidR="007652D1" w:rsidRPr="00936C71">
        <w:rPr>
          <w:rFonts w:ascii="Times New Roman" w:hAnsi="Times New Roman" w:cs="Times New Roman"/>
          <w:bCs/>
          <w:i/>
          <w:sz w:val="24"/>
          <w:szCs w:val="24"/>
          <w:lang w:eastAsia="zh-CN"/>
        </w:rPr>
        <w:t xml:space="preserve"> % RU)                              </w:t>
      </w:r>
    </w:p>
    <w:p w14:paraId="38B61F4E"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použity na jeden schválený projekt veřejné finanční podpory. </w:t>
      </w:r>
    </w:p>
    <w:p w14:paraId="3DDBCB87"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457C95C7" w14:textId="77777777" w:rsidR="002C3046" w:rsidRDefault="007652D1" w:rsidP="00667381">
      <w:pPr>
        <w:tabs>
          <w:tab w:val="left" w:pos="5040"/>
        </w:tabs>
        <w:contextualSpacing/>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spol.</w:t>
      </w:r>
    </w:p>
    <w:p w14:paraId="341BCBDE" w14:textId="301BB752" w:rsidR="00667381" w:rsidRPr="00936C71" w:rsidRDefault="008125D7" w:rsidP="008125D7">
      <w:pPr>
        <w:tabs>
          <w:tab w:val="left" w:pos="5040"/>
        </w:tabs>
        <w:contextualSpacing/>
        <w:jc w:val="right"/>
        <w:rPr>
          <w:rFonts w:ascii="Times New Roman" w:hAnsi="Times New Roman" w:cs="Times New Roman"/>
          <w:i/>
          <w:sz w:val="24"/>
          <w:szCs w:val="24"/>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sidR="002C3046" w:rsidRPr="00936C71">
        <w:rPr>
          <w:rFonts w:ascii="Times New Roman" w:hAnsi="Times New Roman" w:cs="Times New Roman"/>
          <w:i/>
          <w:sz w:val="24"/>
          <w:szCs w:val="24"/>
        </w:rPr>
        <w:t>čerpáno</w:t>
      </w:r>
      <w:r w:rsidR="002C3046">
        <w:rPr>
          <w:rFonts w:ascii="Times New Roman" w:hAnsi="Times New Roman" w:cs="Times New Roman"/>
          <w:i/>
          <w:sz w:val="24"/>
          <w:szCs w:val="24"/>
        </w:rPr>
        <w:t xml:space="preserve"> 0 tis. Kč</w:t>
      </w:r>
      <w:r w:rsidR="00667381" w:rsidRPr="00936C71">
        <w:rPr>
          <w:rFonts w:ascii="Times New Roman" w:hAnsi="Times New Roman" w:cs="Times New Roman"/>
          <w:i/>
          <w:sz w:val="24"/>
          <w:szCs w:val="24"/>
        </w:rPr>
        <w:t xml:space="preserve"> </w:t>
      </w:r>
      <w:r w:rsidR="00936E50">
        <w:rPr>
          <w:rFonts w:ascii="Times New Roman" w:hAnsi="Times New Roman" w:cs="Times New Roman"/>
          <w:i/>
          <w:sz w:val="24"/>
          <w:szCs w:val="24"/>
        </w:rPr>
        <w:t>(</w:t>
      </w:r>
      <w:r w:rsidR="00667381" w:rsidRPr="00936C71">
        <w:rPr>
          <w:rFonts w:ascii="Times New Roman" w:hAnsi="Times New Roman" w:cs="Times New Roman"/>
          <w:i/>
          <w:sz w:val="24"/>
          <w:szCs w:val="24"/>
        </w:rPr>
        <w:t>0,0</w:t>
      </w:r>
      <w:r w:rsidR="002C3046">
        <w:rPr>
          <w:rFonts w:ascii="Times New Roman" w:hAnsi="Times New Roman" w:cs="Times New Roman"/>
          <w:i/>
          <w:sz w:val="24"/>
          <w:szCs w:val="24"/>
        </w:rPr>
        <w:t>0</w:t>
      </w:r>
      <w:r w:rsidR="00667381" w:rsidRPr="00936C71">
        <w:rPr>
          <w:rFonts w:ascii="Times New Roman" w:hAnsi="Times New Roman" w:cs="Times New Roman"/>
          <w:i/>
          <w:sz w:val="24"/>
          <w:szCs w:val="24"/>
        </w:rPr>
        <w:t xml:space="preserve"> % RU</w:t>
      </w:r>
      <w:r w:rsidR="00936E50">
        <w:rPr>
          <w:rFonts w:ascii="Times New Roman" w:hAnsi="Times New Roman" w:cs="Times New Roman"/>
          <w:i/>
          <w:sz w:val="24"/>
          <w:szCs w:val="24"/>
        </w:rPr>
        <w:t>)</w:t>
      </w:r>
    </w:p>
    <w:p w14:paraId="2968C49D"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Finanční prostředky z této položky nebyly čerpány.</w:t>
      </w:r>
    </w:p>
    <w:p w14:paraId="334B8105"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72A16951" w14:textId="77777777" w:rsidR="006F4365"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355233B9" w14:textId="6F290844" w:rsidR="007652D1" w:rsidRPr="00936C71" w:rsidRDefault="006F4365" w:rsidP="008125D7">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6E58CF" w:rsidRPr="00936C71">
        <w:rPr>
          <w:rFonts w:ascii="Times New Roman" w:hAnsi="Times New Roman" w:cs="Times New Roman"/>
          <w:bCs/>
          <w:i/>
          <w:sz w:val="24"/>
          <w:szCs w:val="24"/>
          <w:lang w:eastAsia="zh-CN"/>
        </w:rPr>
        <w:t xml:space="preserve">       </w:t>
      </w:r>
      <w:r w:rsidR="008125D7">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100 tis. Kč (100,0</w:t>
      </w:r>
      <w:r w:rsidR="002C3046">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w:t>
      </w:r>
    </w:p>
    <w:p w14:paraId="2D971E3E" w14:textId="77777777" w:rsidR="007652D1" w:rsidRPr="00936C71" w:rsidRDefault="007652D1" w:rsidP="0069147C">
      <w:pPr>
        <w:spacing w:after="0"/>
        <w:jc w:val="both"/>
        <w:rPr>
          <w:rFonts w:ascii="Times New Roman" w:hAnsi="Times New Roman" w:cs="Times New Roman"/>
          <w:sz w:val="24"/>
          <w:szCs w:val="24"/>
        </w:rPr>
      </w:pPr>
      <w:r w:rsidRPr="00936C71">
        <w:rPr>
          <w:rFonts w:ascii="Times New Roman" w:hAnsi="Times New Roman" w:cs="Times New Roman"/>
          <w:bCs/>
          <w:sz w:val="24"/>
          <w:szCs w:val="24"/>
          <w:lang w:eastAsia="zh-CN"/>
        </w:rPr>
        <w:t xml:space="preserve">Finanční prostředky z této položky byly poskytnuty jednomu schválenému příjemci dotace. </w:t>
      </w:r>
    </w:p>
    <w:p w14:paraId="197008CB"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7A0E062B" w14:textId="142F16F6"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Neinvestiční transfery </w:t>
      </w:r>
      <w:proofErr w:type="gramStart"/>
      <w:r w:rsidRPr="00936C71">
        <w:rPr>
          <w:rFonts w:ascii="Times New Roman" w:hAnsi="Times New Roman" w:cs="Times New Roman"/>
          <w:bCs/>
          <w:i/>
          <w:sz w:val="24"/>
          <w:szCs w:val="24"/>
          <w:lang w:eastAsia="zh-CN"/>
        </w:rPr>
        <w:t xml:space="preserve">spolkům                   </w:t>
      </w:r>
      <w:r w:rsidR="006F4365" w:rsidRPr="00936C71">
        <w:rPr>
          <w:rFonts w:ascii="Times New Roman" w:hAnsi="Times New Roman" w:cs="Times New Roman"/>
          <w:bCs/>
          <w:i/>
          <w:sz w:val="24"/>
          <w:szCs w:val="24"/>
          <w:lang w:eastAsia="zh-CN"/>
        </w:rPr>
        <w:t xml:space="preserve">  </w:t>
      </w:r>
      <w:r w:rsidR="008125D7">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3 540 tis Kč (100,0</w:t>
      </w:r>
      <w:r w:rsidR="002C3046">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w:t>
      </w:r>
    </w:p>
    <w:p w14:paraId="070FA931" w14:textId="77777777" w:rsidR="007652D1" w:rsidRPr="00936C71" w:rsidRDefault="007652D1" w:rsidP="0069147C">
      <w:pPr>
        <w:tabs>
          <w:tab w:val="left" w:pos="3060"/>
        </w:tabs>
        <w:suppressAutoHyphens/>
        <w:spacing w:after="0"/>
        <w:jc w:val="both"/>
        <w:rPr>
          <w:rFonts w:ascii="Times New Roman" w:hAnsi="Times New Roman" w:cs="Times New Roman"/>
          <w:bCs/>
          <w:iCs/>
          <w:sz w:val="24"/>
          <w:szCs w:val="24"/>
          <w:lang w:eastAsia="zh-CN"/>
        </w:rPr>
      </w:pPr>
      <w:r w:rsidRPr="00936C71">
        <w:rPr>
          <w:rFonts w:ascii="Times New Roman" w:hAnsi="Times New Roman" w:cs="Times New Roman"/>
          <w:bCs/>
          <w:iCs/>
          <w:sz w:val="24"/>
          <w:szCs w:val="24"/>
          <w:lang w:eastAsia="zh-CN"/>
        </w:rPr>
        <w:t xml:space="preserve">Finanční prostředky z této položky byly poskytnuty čtrnácti schváleným příjemcům veřejné finanční podpory. </w:t>
      </w:r>
    </w:p>
    <w:p w14:paraId="7EDA8328"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1FE684E1" w14:textId="6D909163"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5222 - N</w:t>
      </w:r>
      <w:r w:rsidR="006F4365" w:rsidRPr="00936C71">
        <w:rPr>
          <w:rFonts w:ascii="Times New Roman" w:hAnsi="Times New Roman" w:cs="Times New Roman"/>
          <w:bCs/>
          <w:i/>
          <w:sz w:val="24"/>
          <w:szCs w:val="24"/>
          <w:lang w:eastAsia="zh-CN"/>
        </w:rPr>
        <w:t xml:space="preserve">einvestiční transfery spolkům, </w:t>
      </w:r>
      <w:r w:rsidRPr="00936C71">
        <w:rPr>
          <w:rFonts w:ascii="Times New Roman" w:hAnsi="Times New Roman" w:cs="Times New Roman"/>
          <w:bCs/>
          <w:i/>
          <w:sz w:val="24"/>
          <w:szCs w:val="24"/>
          <w:lang w:eastAsia="zh-CN"/>
        </w:rPr>
        <w:t xml:space="preserve">ÚZ </w:t>
      </w:r>
      <w:proofErr w:type="gramStart"/>
      <w:r w:rsidRPr="00936C71">
        <w:rPr>
          <w:rFonts w:ascii="Times New Roman" w:hAnsi="Times New Roman" w:cs="Times New Roman"/>
          <w:bCs/>
          <w:i/>
          <w:sz w:val="24"/>
          <w:szCs w:val="24"/>
          <w:lang w:eastAsia="zh-CN"/>
        </w:rPr>
        <w:t xml:space="preserve">098    </w:t>
      </w:r>
      <w:r w:rsidR="006F4365" w:rsidRPr="00936C71">
        <w:rPr>
          <w:rFonts w:ascii="Times New Roman" w:hAnsi="Times New Roman" w:cs="Times New Roman"/>
          <w:bCs/>
          <w:i/>
          <w:sz w:val="24"/>
          <w:szCs w:val="24"/>
          <w:lang w:eastAsia="zh-CN"/>
        </w:rPr>
        <w:t xml:space="preserve">     </w:t>
      </w:r>
      <w:r w:rsidR="008125D7">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7 583 tis Kč (92,9</w:t>
      </w:r>
      <w:r w:rsidR="002C3046">
        <w:rPr>
          <w:rFonts w:ascii="Times New Roman" w:hAnsi="Times New Roman" w:cs="Times New Roman"/>
          <w:bCs/>
          <w:i/>
          <w:sz w:val="24"/>
          <w:szCs w:val="24"/>
          <w:lang w:eastAsia="zh-CN"/>
        </w:rPr>
        <w:t>4</w:t>
      </w:r>
      <w:r w:rsidRPr="00936C71">
        <w:rPr>
          <w:rFonts w:ascii="Times New Roman" w:hAnsi="Times New Roman" w:cs="Times New Roman"/>
          <w:bCs/>
          <w:i/>
          <w:sz w:val="24"/>
          <w:szCs w:val="24"/>
          <w:lang w:eastAsia="zh-CN"/>
        </w:rPr>
        <w:t xml:space="preserve"> % RU)</w:t>
      </w:r>
    </w:p>
    <w:p w14:paraId="69845C37" w14:textId="77777777" w:rsidR="007652D1" w:rsidRPr="00936C71" w:rsidRDefault="007652D1" w:rsidP="0069147C">
      <w:pPr>
        <w:tabs>
          <w:tab w:val="left" w:pos="3060"/>
        </w:tabs>
        <w:suppressAutoHyphens/>
        <w:spacing w:after="0"/>
        <w:jc w:val="both"/>
        <w:rPr>
          <w:rFonts w:ascii="Times New Roman" w:hAnsi="Times New Roman" w:cs="Times New Roman"/>
          <w:bCs/>
          <w:iCs/>
          <w:sz w:val="24"/>
          <w:szCs w:val="24"/>
          <w:lang w:eastAsia="zh-CN"/>
        </w:rPr>
      </w:pPr>
      <w:r w:rsidRPr="00936C71">
        <w:rPr>
          <w:rFonts w:ascii="Times New Roman" w:hAnsi="Times New Roman" w:cs="Times New Roman"/>
          <w:bCs/>
          <w:iCs/>
          <w:sz w:val="24"/>
          <w:szCs w:val="24"/>
          <w:lang w:eastAsia="zh-CN"/>
        </w:rPr>
        <w:t>Finanční prostředky z této položky byly poskytnuty schváleným příjemcům dotace</w:t>
      </w:r>
      <w:r w:rsidR="00707B66" w:rsidRPr="00936C71">
        <w:rPr>
          <w:rFonts w:ascii="Times New Roman" w:hAnsi="Times New Roman" w:cs="Times New Roman"/>
          <w:bCs/>
          <w:iCs/>
          <w:sz w:val="24"/>
          <w:szCs w:val="24"/>
          <w:lang w:eastAsia="zh-CN"/>
        </w:rPr>
        <w:br/>
      </w:r>
      <w:r w:rsidRPr="00936C71">
        <w:rPr>
          <w:rFonts w:ascii="Times New Roman" w:hAnsi="Times New Roman" w:cs="Times New Roman"/>
          <w:bCs/>
          <w:iCs/>
          <w:sz w:val="24"/>
          <w:szCs w:val="24"/>
          <w:lang w:eastAsia="zh-CN"/>
        </w:rPr>
        <w:t xml:space="preserve">se sportovním zaměřením. </w:t>
      </w:r>
    </w:p>
    <w:p w14:paraId="15D297D4" w14:textId="77777777" w:rsidR="00707B66" w:rsidRDefault="00707B66" w:rsidP="0069147C">
      <w:pPr>
        <w:tabs>
          <w:tab w:val="left" w:pos="3060"/>
        </w:tabs>
        <w:suppressAutoHyphens/>
        <w:spacing w:after="0"/>
        <w:jc w:val="both"/>
        <w:rPr>
          <w:rFonts w:ascii="Times New Roman" w:hAnsi="Times New Roman" w:cs="Times New Roman"/>
          <w:bCs/>
          <w:i/>
          <w:sz w:val="24"/>
          <w:szCs w:val="24"/>
          <w:lang w:eastAsia="zh-CN"/>
        </w:rPr>
      </w:pPr>
    </w:p>
    <w:p w14:paraId="5E2681BE" w14:textId="77777777" w:rsidR="008125D7" w:rsidRPr="00936C71" w:rsidRDefault="008125D7" w:rsidP="0069147C">
      <w:pPr>
        <w:tabs>
          <w:tab w:val="left" w:pos="3060"/>
        </w:tabs>
        <w:suppressAutoHyphens/>
        <w:spacing w:after="0"/>
        <w:jc w:val="both"/>
        <w:rPr>
          <w:rFonts w:ascii="Times New Roman" w:hAnsi="Times New Roman" w:cs="Times New Roman"/>
          <w:bCs/>
          <w:i/>
          <w:sz w:val="24"/>
          <w:szCs w:val="24"/>
          <w:lang w:eastAsia="zh-CN"/>
        </w:rPr>
      </w:pPr>
    </w:p>
    <w:p w14:paraId="4B175E6E" w14:textId="77777777" w:rsidR="00707B66" w:rsidRPr="00936C71" w:rsidRDefault="007652D1" w:rsidP="00707B66">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lastRenderedPageBreak/>
        <w:t xml:space="preserve">Položka 5229 - Ostatní neinvestiční transfery neziskovým a podobným organizacím,  </w:t>
      </w:r>
      <w:r w:rsidRPr="00936C71">
        <w:rPr>
          <w:rFonts w:ascii="Times New Roman" w:hAnsi="Times New Roman" w:cs="Times New Roman"/>
          <w:bCs/>
          <w:i/>
          <w:sz w:val="24"/>
          <w:szCs w:val="24"/>
          <w:lang w:eastAsia="zh-CN"/>
        </w:rPr>
        <w:tab/>
      </w:r>
    </w:p>
    <w:p w14:paraId="5A8E8790" w14:textId="252E6F97" w:rsidR="00707B66" w:rsidRPr="00936C71" w:rsidRDefault="006F4365" w:rsidP="008125D7">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00707B6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8125D7">
        <w:rPr>
          <w:rFonts w:ascii="Times New Roman" w:hAnsi="Times New Roman" w:cs="Times New Roman"/>
          <w:i/>
          <w:sz w:val="24"/>
          <w:szCs w:val="24"/>
        </w:rPr>
        <w:t xml:space="preserve">       </w:t>
      </w:r>
      <w:r w:rsidR="002C3046" w:rsidRPr="00936C71">
        <w:rPr>
          <w:rFonts w:ascii="Times New Roman" w:hAnsi="Times New Roman" w:cs="Times New Roman"/>
          <w:i/>
          <w:sz w:val="24"/>
          <w:szCs w:val="24"/>
        </w:rPr>
        <w:t>čerpáno</w:t>
      </w:r>
      <w:r w:rsidR="002C3046">
        <w:rPr>
          <w:rFonts w:ascii="Times New Roman" w:hAnsi="Times New Roman" w:cs="Times New Roman"/>
          <w:i/>
          <w:sz w:val="24"/>
          <w:szCs w:val="24"/>
        </w:rPr>
        <w:t xml:space="preserve"> 0 tis. Kč</w:t>
      </w:r>
      <w:r w:rsidR="00707B66" w:rsidRPr="00936C71">
        <w:rPr>
          <w:rFonts w:ascii="Times New Roman" w:hAnsi="Times New Roman" w:cs="Times New Roman"/>
          <w:i/>
          <w:sz w:val="24"/>
          <w:szCs w:val="24"/>
        </w:rPr>
        <w:t xml:space="preserve"> </w:t>
      </w:r>
      <w:r w:rsidR="00936E50">
        <w:rPr>
          <w:rFonts w:ascii="Times New Roman" w:hAnsi="Times New Roman" w:cs="Times New Roman"/>
          <w:i/>
          <w:sz w:val="24"/>
          <w:szCs w:val="24"/>
        </w:rPr>
        <w:t>(</w:t>
      </w:r>
      <w:r w:rsidR="00707B66" w:rsidRPr="00936C71">
        <w:rPr>
          <w:rFonts w:ascii="Times New Roman" w:hAnsi="Times New Roman" w:cs="Times New Roman"/>
          <w:i/>
          <w:sz w:val="24"/>
          <w:szCs w:val="24"/>
        </w:rPr>
        <w:t>0,0</w:t>
      </w:r>
      <w:r w:rsidR="002C3046">
        <w:rPr>
          <w:rFonts w:ascii="Times New Roman" w:hAnsi="Times New Roman" w:cs="Times New Roman"/>
          <w:i/>
          <w:sz w:val="24"/>
          <w:szCs w:val="24"/>
        </w:rPr>
        <w:t>0</w:t>
      </w:r>
      <w:r w:rsidR="00707B66" w:rsidRPr="00936C71">
        <w:rPr>
          <w:rFonts w:ascii="Times New Roman" w:hAnsi="Times New Roman" w:cs="Times New Roman"/>
          <w:i/>
          <w:sz w:val="24"/>
          <w:szCs w:val="24"/>
        </w:rPr>
        <w:t xml:space="preserve"> % RU</w:t>
      </w:r>
      <w:r w:rsidR="00936E50">
        <w:rPr>
          <w:rFonts w:ascii="Times New Roman" w:hAnsi="Times New Roman" w:cs="Times New Roman"/>
          <w:i/>
          <w:sz w:val="24"/>
          <w:szCs w:val="24"/>
        </w:rPr>
        <w:t>)</w:t>
      </w:r>
    </w:p>
    <w:p w14:paraId="28F384D8"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sz w:val="24"/>
          <w:szCs w:val="24"/>
          <w:lang w:eastAsia="zh-CN"/>
        </w:rPr>
        <w:t>Finanční prostředky z této položky nebyly čerpány.</w:t>
      </w:r>
    </w:p>
    <w:p w14:paraId="213C0AAB"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1771FE71" w14:textId="01FA0098" w:rsidR="00986CA7" w:rsidRPr="00936C71" w:rsidRDefault="007652D1" w:rsidP="008125D7">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5229 - Ostatní neinvestiční transfery neziskovým a podobným organizacím, ÚZ 098    </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8125D7">
        <w:rPr>
          <w:rFonts w:ascii="Times New Roman" w:hAnsi="Times New Roman" w:cs="Times New Roman"/>
          <w:i/>
          <w:sz w:val="24"/>
          <w:szCs w:val="24"/>
        </w:rPr>
        <w:t xml:space="preserve">                    </w:t>
      </w:r>
      <w:r w:rsidR="0026100B" w:rsidRPr="00936C71">
        <w:rPr>
          <w:rFonts w:ascii="Times New Roman" w:hAnsi="Times New Roman" w:cs="Times New Roman"/>
          <w:i/>
          <w:sz w:val="24"/>
          <w:szCs w:val="24"/>
        </w:rPr>
        <w:t>čerpáno</w:t>
      </w:r>
      <w:r w:rsidR="0026100B">
        <w:rPr>
          <w:rFonts w:ascii="Times New Roman" w:hAnsi="Times New Roman" w:cs="Times New Roman"/>
          <w:i/>
          <w:sz w:val="24"/>
          <w:szCs w:val="24"/>
        </w:rPr>
        <w:t xml:space="preserve"> 0 tis. Kč</w:t>
      </w:r>
      <w:r w:rsidR="00986CA7" w:rsidRPr="00936C71">
        <w:rPr>
          <w:rFonts w:ascii="Times New Roman" w:hAnsi="Times New Roman" w:cs="Times New Roman"/>
          <w:i/>
          <w:sz w:val="24"/>
          <w:szCs w:val="24"/>
        </w:rPr>
        <w:t xml:space="preserve"> </w:t>
      </w:r>
      <w:r w:rsidR="00936E50">
        <w:rPr>
          <w:rFonts w:ascii="Times New Roman" w:hAnsi="Times New Roman" w:cs="Times New Roman"/>
          <w:i/>
          <w:sz w:val="24"/>
          <w:szCs w:val="24"/>
        </w:rPr>
        <w:t>(</w:t>
      </w:r>
      <w:r w:rsidR="00986CA7" w:rsidRPr="00936C71">
        <w:rPr>
          <w:rFonts w:ascii="Times New Roman" w:hAnsi="Times New Roman" w:cs="Times New Roman"/>
          <w:i/>
          <w:sz w:val="24"/>
          <w:szCs w:val="24"/>
        </w:rPr>
        <w:t>0,0</w:t>
      </w:r>
      <w:r w:rsidR="0026100B">
        <w:rPr>
          <w:rFonts w:ascii="Times New Roman" w:hAnsi="Times New Roman" w:cs="Times New Roman"/>
          <w:i/>
          <w:sz w:val="24"/>
          <w:szCs w:val="24"/>
        </w:rPr>
        <w:t>0</w:t>
      </w:r>
      <w:r w:rsidR="00986CA7" w:rsidRPr="00936C71">
        <w:rPr>
          <w:rFonts w:ascii="Times New Roman" w:hAnsi="Times New Roman" w:cs="Times New Roman"/>
          <w:i/>
          <w:sz w:val="24"/>
          <w:szCs w:val="24"/>
        </w:rPr>
        <w:t xml:space="preserve"> % RU</w:t>
      </w:r>
      <w:r w:rsidR="00936E50">
        <w:rPr>
          <w:rFonts w:ascii="Times New Roman" w:hAnsi="Times New Roman" w:cs="Times New Roman"/>
          <w:i/>
          <w:sz w:val="24"/>
          <w:szCs w:val="24"/>
        </w:rPr>
        <w:t>)</w:t>
      </w:r>
    </w:p>
    <w:p w14:paraId="0B3AF0FF"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sz w:val="24"/>
          <w:szCs w:val="24"/>
          <w:lang w:eastAsia="zh-CN"/>
        </w:rPr>
        <w:t>Finanční prostředky z této položky nebyly čerpány.</w:t>
      </w:r>
    </w:p>
    <w:p w14:paraId="6F3C2619"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718E8783" w14:textId="5196D005" w:rsidR="0084083E" w:rsidRPr="00936C71" w:rsidRDefault="007652D1" w:rsidP="0084083E">
      <w:pPr>
        <w:tabs>
          <w:tab w:val="left" w:pos="3060"/>
        </w:tabs>
        <w:suppressAutoHyphens/>
        <w:spacing w:after="0"/>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Položka 5339 - Neinvestiční transfery</w:t>
      </w:r>
      <w:r w:rsidR="006F436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cizím příspěvkovým </w:t>
      </w:r>
      <w:proofErr w:type="gramStart"/>
      <w:r w:rsidRPr="00936C71">
        <w:rPr>
          <w:rFonts w:ascii="Times New Roman" w:hAnsi="Times New Roman" w:cs="Times New Roman"/>
          <w:bCs/>
          <w:i/>
          <w:sz w:val="24"/>
          <w:szCs w:val="24"/>
          <w:lang w:eastAsia="zh-CN"/>
        </w:rPr>
        <w:t xml:space="preserve">organ.   </w:t>
      </w:r>
      <w:r w:rsidR="0026100B" w:rsidRPr="00936C71">
        <w:rPr>
          <w:rFonts w:ascii="Times New Roman" w:hAnsi="Times New Roman" w:cs="Times New Roman"/>
          <w:i/>
          <w:sz w:val="24"/>
          <w:szCs w:val="24"/>
        </w:rPr>
        <w:t>čerpáno</w:t>
      </w:r>
      <w:proofErr w:type="gramEnd"/>
      <w:r w:rsidR="0026100B">
        <w:rPr>
          <w:rFonts w:ascii="Times New Roman" w:hAnsi="Times New Roman" w:cs="Times New Roman"/>
          <w:i/>
          <w:sz w:val="24"/>
          <w:szCs w:val="24"/>
        </w:rPr>
        <w:t xml:space="preserve"> 0 tis. Kč</w:t>
      </w:r>
      <w:r w:rsidR="0084083E" w:rsidRPr="00936C71">
        <w:rPr>
          <w:rFonts w:ascii="Times New Roman" w:hAnsi="Times New Roman" w:cs="Times New Roman"/>
          <w:i/>
          <w:sz w:val="24"/>
          <w:szCs w:val="24"/>
        </w:rPr>
        <w:t xml:space="preserve"> </w:t>
      </w:r>
      <w:r w:rsidR="00936E50">
        <w:rPr>
          <w:rFonts w:ascii="Times New Roman" w:hAnsi="Times New Roman" w:cs="Times New Roman"/>
          <w:i/>
          <w:sz w:val="24"/>
          <w:szCs w:val="24"/>
        </w:rPr>
        <w:t>(</w:t>
      </w:r>
      <w:r w:rsidR="0084083E" w:rsidRPr="00936C71">
        <w:rPr>
          <w:rFonts w:ascii="Times New Roman" w:hAnsi="Times New Roman" w:cs="Times New Roman"/>
          <w:i/>
          <w:sz w:val="24"/>
          <w:szCs w:val="24"/>
        </w:rPr>
        <w:t>0,0</w:t>
      </w:r>
      <w:r w:rsidR="0026100B">
        <w:rPr>
          <w:rFonts w:ascii="Times New Roman" w:hAnsi="Times New Roman" w:cs="Times New Roman"/>
          <w:i/>
          <w:sz w:val="24"/>
          <w:szCs w:val="24"/>
        </w:rPr>
        <w:t>0</w:t>
      </w:r>
      <w:r w:rsidR="0084083E" w:rsidRPr="00936C71">
        <w:rPr>
          <w:rFonts w:ascii="Times New Roman" w:hAnsi="Times New Roman" w:cs="Times New Roman"/>
          <w:i/>
          <w:sz w:val="24"/>
          <w:szCs w:val="24"/>
        </w:rPr>
        <w:t xml:space="preserve"> % RU</w:t>
      </w:r>
      <w:r w:rsidR="00936E50">
        <w:rPr>
          <w:rFonts w:ascii="Times New Roman" w:hAnsi="Times New Roman" w:cs="Times New Roman"/>
          <w:i/>
          <w:sz w:val="24"/>
          <w:szCs w:val="24"/>
        </w:rPr>
        <w:t>)</w:t>
      </w:r>
    </w:p>
    <w:p w14:paraId="03F1A54E"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použity. </w:t>
      </w:r>
    </w:p>
    <w:p w14:paraId="685F466C"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2A1D9A11" w14:textId="77777777" w:rsidR="006F4365"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5339 - Neinvestiční transfery</w:t>
      </w:r>
      <w:r w:rsidR="006F436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cizím příspěvkovým  organ., ÚZ  098                                        </w:t>
      </w:r>
    </w:p>
    <w:p w14:paraId="4CAC492E" w14:textId="6CF7EA78" w:rsidR="007652D1" w:rsidRPr="00936C71" w:rsidRDefault="001E5161" w:rsidP="0034048B">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čerpáno 40 tis. Kč (100,0</w:t>
      </w:r>
      <w:r w:rsidR="00C45AC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p>
    <w:p w14:paraId="08803CBC"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použity na jeden schválený projekt veřejné finanční podpory. </w:t>
      </w:r>
    </w:p>
    <w:p w14:paraId="3AA6B5AA"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28940B88" w14:textId="7DEAE84A" w:rsidR="005240B5" w:rsidRPr="00936C71" w:rsidRDefault="007652D1" w:rsidP="005240B5">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Položka 5493 – Účelové neinvestiční transfery</w:t>
      </w:r>
      <w:r w:rsidR="001E5161" w:rsidRPr="00936C71">
        <w:rPr>
          <w:rFonts w:ascii="Times New Roman" w:hAnsi="Times New Roman" w:cs="Times New Roman"/>
          <w:bCs/>
          <w:i/>
          <w:sz w:val="24"/>
          <w:szCs w:val="24"/>
          <w:lang w:eastAsia="zh-CN"/>
        </w:rPr>
        <w:t xml:space="preserve"> </w:t>
      </w:r>
      <w:proofErr w:type="gramStart"/>
      <w:r w:rsidRPr="00936C71">
        <w:rPr>
          <w:rFonts w:ascii="Times New Roman" w:hAnsi="Times New Roman" w:cs="Times New Roman"/>
          <w:bCs/>
          <w:i/>
          <w:sz w:val="24"/>
          <w:szCs w:val="24"/>
          <w:lang w:eastAsia="zh-CN"/>
        </w:rPr>
        <w:t>fyzickým</w:t>
      </w:r>
      <w:r w:rsidR="00C45AC8">
        <w:rPr>
          <w:rFonts w:ascii="Times New Roman" w:hAnsi="Times New Roman" w:cs="Times New Roman"/>
          <w:i/>
          <w:sz w:val="24"/>
          <w:szCs w:val="24"/>
        </w:rPr>
        <w:t xml:space="preserve">               </w:t>
      </w:r>
      <w:r w:rsidR="005240B5" w:rsidRPr="00936C71">
        <w:rPr>
          <w:rFonts w:ascii="Times New Roman" w:hAnsi="Times New Roman" w:cs="Times New Roman"/>
          <w:i/>
          <w:sz w:val="24"/>
          <w:szCs w:val="24"/>
        </w:rPr>
        <w:t xml:space="preserve">  </w:t>
      </w:r>
      <w:r w:rsidR="0034048B">
        <w:rPr>
          <w:rFonts w:ascii="Times New Roman" w:hAnsi="Times New Roman" w:cs="Times New Roman"/>
          <w:i/>
          <w:sz w:val="24"/>
          <w:szCs w:val="24"/>
        </w:rPr>
        <w:t xml:space="preserve"> </w:t>
      </w:r>
      <w:r w:rsidR="00C45AC8">
        <w:rPr>
          <w:rFonts w:ascii="Times New Roman" w:hAnsi="Times New Roman" w:cs="Times New Roman"/>
          <w:i/>
          <w:sz w:val="24"/>
          <w:szCs w:val="24"/>
        </w:rPr>
        <w:t>č</w:t>
      </w:r>
      <w:r w:rsidR="00C45AC8" w:rsidRPr="00936C71">
        <w:rPr>
          <w:rFonts w:ascii="Times New Roman" w:hAnsi="Times New Roman" w:cs="Times New Roman"/>
          <w:i/>
          <w:sz w:val="24"/>
          <w:szCs w:val="24"/>
        </w:rPr>
        <w:t>erpáno</w:t>
      </w:r>
      <w:proofErr w:type="gramEnd"/>
      <w:r w:rsidR="00C45AC8">
        <w:rPr>
          <w:rFonts w:ascii="Times New Roman" w:hAnsi="Times New Roman" w:cs="Times New Roman"/>
          <w:i/>
          <w:sz w:val="24"/>
          <w:szCs w:val="24"/>
        </w:rPr>
        <w:t xml:space="preserve"> 0 tis. Kč</w:t>
      </w:r>
      <w:r w:rsidR="00C45AC8" w:rsidRPr="00936C71">
        <w:rPr>
          <w:rFonts w:ascii="Times New Roman" w:hAnsi="Times New Roman" w:cs="Times New Roman"/>
          <w:i/>
          <w:sz w:val="24"/>
          <w:szCs w:val="24"/>
        </w:rPr>
        <w:t xml:space="preserve"> </w:t>
      </w:r>
      <w:r w:rsidR="00936E50">
        <w:rPr>
          <w:rFonts w:ascii="Times New Roman" w:hAnsi="Times New Roman" w:cs="Times New Roman"/>
          <w:i/>
          <w:sz w:val="24"/>
          <w:szCs w:val="24"/>
        </w:rPr>
        <w:t>(</w:t>
      </w:r>
      <w:r w:rsidR="005240B5" w:rsidRPr="00936C71">
        <w:rPr>
          <w:rFonts w:ascii="Times New Roman" w:hAnsi="Times New Roman" w:cs="Times New Roman"/>
          <w:i/>
          <w:sz w:val="24"/>
          <w:szCs w:val="24"/>
        </w:rPr>
        <w:t>0,0</w:t>
      </w:r>
      <w:r w:rsidR="00C45AC8">
        <w:rPr>
          <w:rFonts w:ascii="Times New Roman" w:hAnsi="Times New Roman" w:cs="Times New Roman"/>
          <w:i/>
          <w:sz w:val="24"/>
          <w:szCs w:val="24"/>
        </w:rPr>
        <w:t>0</w:t>
      </w:r>
      <w:r w:rsidR="005240B5" w:rsidRPr="00936C71">
        <w:rPr>
          <w:rFonts w:ascii="Times New Roman" w:hAnsi="Times New Roman" w:cs="Times New Roman"/>
          <w:i/>
          <w:sz w:val="24"/>
          <w:szCs w:val="24"/>
        </w:rPr>
        <w:t xml:space="preserve"> % RU</w:t>
      </w:r>
      <w:r w:rsidR="00936E50">
        <w:rPr>
          <w:rFonts w:ascii="Times New Roman" w:hAnsi="Times New Roman" w:cs="Times New Roman"/>
          <w:i/>
          <w:sz w:val="24"/>
          <w:szCs w:val="24"/>
        </w:rPr>
        <w:t>)</w:t>
      </w:r>
    </w:p>
    <w:p w14:paraId="528B32E7"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412CA13C"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6832420D"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3541 – Prevence před drogami, alkoholem, nikotinem</w:t>
      </w:r>
      <w:r w:rsidR="001E5161" w:rsidRPr="00936C71">
        <w:rPr>
          <w:rFonts w:ascii="Times New Roman" w:hAnsi="Times New Roman" w:cs="Times New Roman"/>
          <w:bCs/>
          <w:sz w:val="24"/>
          <w:szCs w:val="24"/>
          <w:u w:val="single"/>
          <w:lang w:eastAsia="zh-CN"/>
        </w:rPr>
        <w:t xml:space="preserve"> </w:t>
      </w:r>
      <w:r w:rsidRPr="00936C71">
        <w:rPr>
          <w:rFonts w:ascii="Times New Roman" w:hAnsi="Times New Roman" w:cs="Times New Roman"/>
          <w:bCs/>
          <w:sz w:val="24"/>
          <w:szCs w:val="24"/>
          <w:u w:val="single"/>
          <w:lang w:eastAsia="zh-CN"/>
        </w:rPr>
        <w:t>a jinými závislostmi</w:t>
      </w:r>
    </w:p>
    <w:p w14:paraId="6B1CE2F5"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4E3BC2F8" w14:textId="77777777"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w:t>
      </w:r>
    </w:p>
    <w:p w14:paraId="65B38892" w14:textId="2D4939BB" w:rsidR="007652D1" w:rsidRPr="00936C71" w:rsidRDefault="001E5161" w:rsidP="0034048B">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čerpáno 200 tis Kč (10</w:t>
      </w:r>
      <w:r w:rsidR="007652D1" w:rsidRPr="00936C71">
        <w:rPr>
          <w:rFonts w:ascii="Times New Roman" w:hAnsi="Times New Roman" w:cs="Times New Roman"/>
          <w:bCs/>
          <w:i/>
          <w:sz w:val="24"/>
          <w:szCs w:val="24"/>
          <w:lang w:eastAsia="zh-CN"/>
        </w:rPr>
        <w:t>0,</w:t>
      </w:r>
      <w:r w:rsidR="00C45AC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0 % RU)       </w:t>
      </w:r>
    </w:p>
    <w:p w14:paraId="338B3922"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pro jeden schválený projekt veřejné finanční podpory v sociální oblasti. </w:t>
      </w:r>
    </w:p>
    <w:p w14:paraId="7F1B9CFF"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6162E60F" w14:textId="77777777"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1E5161"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2A20BE5E" w14:textId="6D3891EC" w:rsidR="007652D1" w:rsidRPr="00936C71" w:rsidRDefault="001E5161" w:rsidP="0034048B">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 xml:space="preserve"> čerpáno 603 tis. Kč (94,8</w:t>
      </w:r>
      <w:r w:rsidR="00C45AC8">
        <w:rPr>
          <w:rFonts w:ascii="Times New Roman" w:hAnsi="Times New Roman" w:cs="Times New Roman"/>
          <w:bCs/>
          <w:i/>
          <w:sz w:val="24"/>
          <w:szCs w:val="24"/>
          <w:lang w:eastAsia="zh-CN"/>
        </w:rPr>
        <w:t>1</w:t>
      </w:r>
      <w:r w:rsidR="007652D1" w:rsidRPr="00936C71">
        <w:rPr>
          <w:rFonts w:ascii="Times New Roman" w:hAnsi="Times New Roman" w:cs="Times New Roman"/>
          <w:bCs/>
          <w:i/>
          <w:sz w:val="24"/>
          <w:szCs w:val="24"/>
          <w:lang w:eastAsia="zh-CN"/>
        </w:rPr>
        <w:t xml:space="preserve"> % RU)           </w:t>
      </w:r>
    </w:p>
    <w:p w14:paraId="4533EBB9"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sz w:val="24"/>
          <w:szCs w:val="24"/>
          <w:lang w:eastAsia="zh-CN"/>
        </w:rPr>
        <w:t>Finanční prostředky z této položky byly čerpány pro šest schválených projektů veřejné finanční podpory.</w:t>
      </w:r>
    </w:p>
    <w:p w14:paraId="73E6EE4C"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7D50CE7E" w14:textId="37DE51E6" w:rsidR="00346CEE" w:rsidRPr="00936C71" w:rsidRDefault="007652D1" w:rsidP="00346CEE">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5222 - Neinvestiční transfery </w:t>
      </w:r>
      <w:proofErr w:type="gramStart"/>
      <w:r w:rsidRPr="00936C71">
        <w:rPr>
          <w:rFonts w:ascii="Times New Roman" w:hAnsi="Times New Roman" w:cs="Times New Roman"/>
          <w:bCs/>
          <w:i/>
          <w:sz w:val="24"/>
          <w:szCs w:val="24"/>
          <w:lang w:eastAsia="zh-CN"/>
        </w:rPr>
        <w:t xml:space="preserve">spolkům             </w:t>
      </w:r>
      <w:r w:rsidR="001E5161" w:rsidRPr="00936C71">
        <w:rPr>
          <w:rFonts w:ascii="Times New Roman" w:hAnsi="Times New Roman" w:cs="Times New Roman"/>
          <w:bCs/>
          <w:i/>
          <w:sz w:val="24"/>
          <w:szCs w:val="24"/>
          <w:lang w:eastAsia="zh-CN"/>
        </w:rPr>
        <w:t xml:space="preserve">  </w:t>
      </w:r>
      <w:r w:rsidR="00346CEE" w:rsidRPr="00936C71">
        <w:rPr>
          <w:rFonts w:ascii="Times New Roman" w:hAnsi="Times New Roman" w:cs="Times New Roman"/>
          <w:bCs/>
          <w:i/>
          <w:sz w:val="24"/>
          <w:szCs w:val="24"/>
          <w:lang w:eastAsia="zh-CN"/>
        </w:rPr>
        <w:t xml:space="preserve">        </w:t>
      </w:r>
      <w:r w:rsidR="001E5161" w:rsidRPr="00936C71">
        <w:rPr>
          <w:rFonts w:ascii="Times New Roman" w:hAnsi="Times New Roman" w:cs="Times New Roman"/>
          <w:bCs/>
          <w:i/>
          <w:sz w:val="24"/>
          <w:szCs w:val="24"/>
          <w:lang w:eastAsia="zh-CN"/>
        </w:rPr>
        <w:t xml:space="preserve">     </w:t>
      </w:r>
      <w:r w:rsidR="00C45AC8">
        <w:rPr>
          <w:rFonts w:ascii="Times New Roman" w:hAnsi="Times New Roman" w:cs="Times New Roman"/>
          <w:i/>
          <w:sz w:val="24"/>
          <w:szCs w:val="24"/>
        </w:rPr>
        <w:t xml:space="preserve">  </w:t>
      </w:r>
      <w:r w:rsidR="00346CEE" w:rsidRPr="00936C71">
        <w:rPr>
          <w:rFonts w:ascii="Times New Roman" w:hAnsi="Times New Roman" w:cs="Times New Roman"/>
          <w:i/>
          <w:sz w:val="24"/>
          <w:szCs w:val="24"/>
        </w:rPr>
        <w:t xml:space="preserve"> </w:t>
      </w:r>
      <w:r w:rsidR="0034048B">
        <w:rPr>
          <w:rFonts w:ascii="Times New Roman" w:hAnsi="Times New Roman" w:cs="Times New Roman"/>
          <w:i/>
          <w:sz w:val="24"/>
          <w:szCs w:val="24"/>
        </w:rPr>
        <w:t xml:space="preserve"> </w:t>
      </w:r>
      <w:r w:rsidR="00C45AC8" w:rsidRPr="00936C71">
        <w:rPr>
          <w:rFonts w:ascii="Times New Roman" w:hAnsi="Times New Roman" w:cs="Times New Roman"/>
          <w:i/>
          <w:sz w:val="24"/>
          <w:szCs w:val="24"/>
        </w:rPr>
        <w:t>čerpáno</w:t>
      </w:r>
      <w:proofErr w:type="gramEnd"/>
      <w:r w:rsidR="00C45AC8">
        <w:rPr>
          <w:rFonts w:ascii="Times New Roman" w:hAnsi="Times New Roman" w:cs="Times New Roman"/>
          <w:i/>
          <w:sz w:val="24"/>
          <w:szCs w:val="24"/>
        </w:rPr>
        <w:t xml:space="preserve"> 0 tis. Kč</w:t>
      </w:r>
      <w:r w:rsidR="00C45AC8" w:rsidRPr="00936C71">
        <w:rPr>
          <w:rFonts w:ascii="Times New Roman" w:hAnsi="Times New Roman" w:cs="Times New Roman"/>
          <w:i/>
          <w:sz w:val="24"/>
          <w:szCs w:val="24"/>
        </w:rPr>
        <w:t xml:space="preserve"> </w:t>
      </w:r>
      <w:r w:rsidR="00D74BA3">
        <w:rPr>
          <w:rFonts w:ascii="Times New Roman" w:hAnsi="Times New Roman" w:cs="Times New Roman"/>
          <w:i/>
          <w:sz w:val="24"/>
          <w:szCs w:val="24"/>
        </w:rPr>
        <w:t>(</w:t>
      </w:r>
      <w:r w:rsidR="00346CEE" w:rsidRPr="00936C71">
        <w:rPr>
          <w:rFonts w:ascii="Times New Roman" w:hAnsi="Times New Roman" w:cs="Times New Roman"/>
          <w:i/>
          <w:sz w:val="24"/>
          <w:szCs w:val="24"/>
        </w:rPr>
        <w:t>0,0</w:t>
      </w:r>
      <w:r w:rsidR="00C45AC8">
        <w:rPr>
          <w:rFonts w:ascii="Times New Roman" w:hAnsi="Times New Roman" w:cs="Times New Roman"/>
          <w:i/>
          <w:sz w:val="24"/>
          <w:szCs w:val="24"/>
        </w:rPr>
        <w:t>0</w:t>
      </w:r>
      <w:r w:rsidR="00346CEE" w:rsidRPr="00936C71">
        <w:rPr>
          <w:rFonts w:ascii="Times New Roman" w:hAnsi="Times New Roman" w:cs="Times New Roman"/>
          <w:i/>
          <w:sz w:val="24"/>
          <w:szCs w:val="24"/>
        </w:rPr>
        <w:t xml:space="preserve"> % RU</w:t>
      </w:r>
      <w:r w:rsidR="00D74BA3">
        <w:rPr>
          <w:rFonts w:ascii="Times New Roman" w:hAnsi="Times New Roman" w:cs="Times New Roman"/>
          <w:i/>
          <w:sz w:val="24"/>
          <w:szCs w:val="24"/>
        </w:rPr>
        <w:t>)</w:t>
      </w:r>
    </w:p>
    <w:p w14:paraId="200EC5C4" w14:textId="77777777" w:rsidR="007652D1" w:rsidRPr="00936C71" w:rsidRDefault="007652D1" w:rsidP="0069147C">
      <w:pPr>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71C5ABC5" w14:textId="77777777" w:rsidR="00CF7F95" w:rsidRPr="00936C71" w:rsidRDefault="00CF7F95" w:rsidP="00346CEE">
      <w:pPr>
        <w:tabs>
          <w:tab w:val="left" w:pos="5040"/>
        </w:tabs>
        <w:contextualSpacing/>
        <w:jc w:val="both"/>
        <w:rPr>
          <w:rFonts w:ascii="Times New Roman" w:hAnsi="Times New Roman" w:cs="Times New Roman"/>
          <w:bCs/>
          <w:i/>
          <w:sz w:val="24"/>
          <w:szCs w:val="24"/>
          <w:lang w:eastAsia="zh-CN"/>
        </w:rPr>
      </w:pPr>
    </w:p>
    <w:p w14:paraId="239D0F71" w14:textId="77777777" w:rsidR="00C65654" w:rsidRDefault="007652D1" w:rsidP="00346CEE">
      <w:pPr>
        <w:tabs>
          <w:tab w:val="left" w:pos="5040"/>
        </w:tabs>
        <w:contextualSpacing/>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5229 - Ostatní neinvestiční transfery neziskovým a podobným organizacím ÚZ 098</w:t>
      </w:r>
    </w:p>
    <w:p w14:paraId="475B8DEA" w14:textId="6EA48642" w:rsidR="00346CEE" w:rsidRPr="00936C71" w:rsidRDefault="0034048B" w:rsidP="0034048B">
      <w:pPr>
        <w:tabs>
          <w:tab w:val="left" w:pos="5040"/>
        </w:tabs>
        <w:contextualSpacing/>
        <w:jc w:val="right"/>
        <w:rPr>
          <w:rFonts w:ascii="Times New Roman" w:hAnsi="Times New Roman" w:cs="Times New Roman"/>
          <w:i/>
          <w:sz w:val="24"/>
          <w:szCs w:val="24"/>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sidR="00C45AC8" w:rsidRPr="00936C71">
        <w:rPr>
          <w:rFonts w:ascii="Times New Roman" w:hAnsi="Times New Roman" w:cs="Times New Roman"/>
          <w:i/>
          <w:sz w:val="24"/>
          <w:szCs w:val="24"/>
        </w:rPr>
        <w:t>čerpáno</w:t>
      </w:r>
      <w:r w:rsidR="00C45AC8">
        <w:rPr>
          <w:rFonts w:ascii="Times New Roman" w:hAnsi="Times New Roman" w:cs="Times New Roman"/>
          <w:i/>
          <w:sz w:val="24"/>
          <w:szCs w:val="24"/>
        </w:rPr>
        <w:t xml:space="preserve"> 0 tis. Kč</w:t>
      </w:r>
      <w:r w:rsidR="00C45AC8" w:rsidRPr="00936C71">
        <w:rPr>
          <w:rFonts w:ascii="Times New Roman" w:hAnsi="Times New Roman" w:cs="Times New Roman"/>
          <w:i/>
          <w:sz w:val="24"/>
          <w:szCs w:val="24"/>
        </w:rPr>
        <w:t xml:space="preserve"> </w:t>
      </w:r>
      <w:r w:rsidR="00C45AC8">
        <w:rPr>
          <w:rFonts w:ascii="Times New Roman" w:hAnsi="Times New Roman" w:cs="Times New Roman"/>
          <w:i/>
          <w:sz w:val="24"/>
          <w:szCs w:val="24"/>
        </w:rPr>
        <w:t>(</w:t>
      </w:r>
      <w:r w:rsidR="00C45AC8" w:rsidRPr="00936C71">
        <w:rPr>
          <w:rFonts w:ascii="Times New Roman" w:hAnsi="Times New Roman" w:cs="Times New Roman"/>
          <w:i/>
          <w:sz w:val="24"/>
          <w:szCs w:val="24"/>
        </w:rPr>
        <w:t>0,0</w:t>
      </w:r>
      <w:r w:rsidR="00C45AC8">
        <w:rPr>
          <w:rFonts w:ascii="Times New Roman" w:hAnsi="Times New Roman" w:cs="Times New Roman"/>
          <w:i/>
          <w:sz w:val="24"/>
          <w:szCs w:val="24"/>
        </w:rPr>
        <w:t>0</w:t>
      </w:r>
      <w:r w:rsidR="00C45AC8" w:rsidRPr="00936C71">
        <w:rPr>
          <w:rFonts w:ascii="Times New Roman" w:hAnsi="Times New Roman" w:cs="Times New Roman"/>
          <w:i/>
          <w:sz w:val="24"/>
          <w:szCs w:val="24"/>
        </w:rPr>
        <w:t xml:space="preserve"> % RU</w:t>
      </w:r>
      <w:r w:rsidR="00C45AC8">
        <w:rPr>
          <w:rFonts w:ascii="Times New Roman" w:hAnsi="Times New Roman" w:cs="Times New Roman"/>
          <w:i/>
          <w:sz w:val="24"/>
          <w:szCs w:val="24"/>
        </w:rPr>
        <w:t>)</w:t>
      </w:r>
    </w:p>
    <w:p w14:paraId="1E6032D6" w14:textId="77777777" w:rsidR="007652D1" w:rsidRPr="00936C71" w:rsidRDefault="007652D1" w:rsidP="00346CEE">
      <w:pPr>
        <w:tabs>
          <w:tab w:val="left" w:pos="3060"/>
        </w:tabs>
        <w:suppressAutoHyphens/>
        <w:spacing w:after="0"/>
        <w:jc w:val="both"/>
        <w:rPr>
          <w:rFonts w:ascii="Times New Roman" w:hAnsi="Times New Roman" w:cs="Times New Roman"/>
          <w:sz w:val="24"/>
          <w:szCs w:val="24"/>
        </w:rPr>
      </w:pPr>
      <w:r w:rsidRPr="00936C71">
        <w:rPr>
          <w:rFonts w:ascii="Times New Roman" w:hAnsi="Times New Roman" w:cs="Times New Roman"/>
          <w:bCs/>
          <w:sz w:val="24"/>
          <w:szCs w:val="24"/>
          <w:lang w:eastAsia="zh-CN"/>
        </w:rPr>
        <w:t xml:space="preserve">Finanční prostředky z této položky nebyly čerpány. </w:t>
      </w:r>
    </w:p>
    <w:p w14:paraId="6B8AF3A3"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i/>
          <w:sz w:val="24"/>
          <w:szCs w:val="24"/>
          <w:lang w:eastAsia="zh-CN"/>
        </w:rPr>
        <w:tab/>
      </w:r>
    </w:p>
    <w:p w14:paraId="4CB1A163"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4344 – Sociální rehabilitace</w:t>
      </w:r>
    </w:p>
    <w:p w14:paraId="55891F77"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08890388" w14:textId="77777777"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1E5161"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0B593015" w14:textId="279A08FF" w:rsidR="007652D1" w:rsidRPr="00936C71" w:rsidRDefault="001E5161" w:rsidP="0034048B">
      <w:pPr>
        <w:tabs>
          <w:tab w:val="left" w:pos="3060"/>
        </w:tabs>
        <w:suppressAutoHyphens/>
        <w:spacing w:after="0"/>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34048B">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220 tis. Kč (100,0</w:t>
      </w:r>
      <w:r w:rsidR="00C45AC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p>
    <w:p w14:paraId="77964787"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čerpány pro tři schválené příjemce veřejné finanční podpory. </w:t>
      </w:r>
    </w:p>
    <w:p w14:paraId="5B430532" w14:textId="77777777" w:rsidR="007652D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5B57DC14" w14:textId="77777777" w:rsidR="0034048B" w:rsidRDefault="0034048B" w:rsidP="0069147C">
      <w:pPr>
        <w:tabs>
          <w:tab w:val="left" w:pos="3060"/>
        </w:tabs>
        <w:suppressAutoHyphens/>
        <w:spacing w:after="0"/>
        <w:jc w:val="both"/>
        <w:rPr>
          <w:rFonts w:ascii="Times New Roman" w:hAnsi="Times New Roman" w:cs="Times New Roman"/>
          <w:bCs/>
          <w:sz w:val="24"/>
          <w:szCs w:val="24"/>
          <w:lang w:eastAsia="zh-CN"/>
        </w:rPr>
      </w:pPr>
    </w:p>
    <w:p w14:paraId="54A2C301" w14:textId="77777777" w:rsidR="0034048B" w:rsidRPr="00936C71" w:rsidRDefault="0034048B" w:rsidP="0069147C">
      <w:pPr>
        <w:tabs>
          <w:tab w:val="left" w:pos="3060"/>
        </w:tabs>
        <w:suppressAutoHyphens/>
        <w:spacing w:after="0"/>
        <w:jc w:val="both"/>
        <w:rPr>
          <w:rFonts w:ascii="Times New Roman" w:hAnsi="Times New Roman" w:cs="Times New Roman"/>
          <w:bCs/>
          <w:sz w:val="24"/>
          <w:szCs w:val="24"/>
          <w:lang w:eastAsia="zh-CN"/>
        </w:rPr>
      </w:pPr>
    </w:p>
    <w:p w14:paraId="352B3272" w14:textId="031FF21B"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lastRenderedPageBreak/>
        <w:t xml:space="preserve">Položka 5222 - Neinvestiční transfery spolkům, ÚZ </w:t>
      </w:r>
      <w:proofErr w:type="gramStart"/>
      <w:r w:rsidRPr="00936C71">
        <w:rPr>
          <w:rFonts w:ascii="Times New Roman" w:hAnsi="Times New Roman" w:cs="Times New Roman"/>
          <w:bCs/>
          <w:i/>
          <w:sz w:val="24"/>
          <w:szCs w:val="24"/>
          <w:lang w:eastAsia="zh-CN"/>
        </w:rPr>
        <w:t xml:space="preserve">098      </w:t>
      </w:r>
      <w:r w:rsidR="001E5161" w:rsidRPr="00936C71">
        <w:rPr>
          <w:rFonts w:ascii="Times New Roman" w:hAnsi="Times New Roman" w:cs="Times New Roman"/>
          <w:bCs/>
          <w:i/>
          <w:sz w:val="24"/>
          <w:szCs w:val="24"/>
          <w:lang w:eastAsia="zh-CN"/>
        </w:rPr>
        <w:t xml:space="preserve">     </w:t>
      </w:r>
      <w:r w:rsidR="0034048B">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55 tis. Kč (100,0</w:t>
      </w:r>
      <w:r w:rsidR="00C45AC8">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p>
    <w:p w14:paraId="553B0CBD" w14:textId="77777777" w:rsidR="007652D1" w:rsidRPr="00936C71" w:rsidRDefault="007652D1" w:rsidP="0069147C">
      <w:pPr>
        <w:spacing w:after="0"/>
        <w:jc w:val="both"/>
        <w:rPr>
          <w:rFonts w:ascii="Times New Roman" w:hAnsi="Times New Roman" w:cs="Times New Roman"/>
          <w:sz w:val="24"/>
          <w:szCs w:val="24"/>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p>
    <w:p w14:paraId="556499E2"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0F704A2C"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4349 - Ostatní sociální péče a pomoc ostatním skupinám obyvatelstva</w:t>
      </w:r>
    </w:p>
    <w:p w14:paraId="61DA3002"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0A709525" w14:textId="77777777"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1E5161"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w:t>
      </w:r>
    </w:p>
    <w:p w14:paraId="1C166CCF" w14:textId="7B97A922" w:rsidR="007652D1" w:rsidRPr="00936C71" w:rsidRDefault="001E5161" w:rsidP="0034048B">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čerpáno 180 tis. Kč (100,</w:t>
      </w:r>
      <w:r w:rsidR="000D70B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0 % RU)                  </w:t>
      </w:r>
    </w:p>
    <w:p w14:paraId="2358F5CD"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jeden schválený projekt veřejné finanční podpory. </w:t>
      </w:r>
    </w:p>
    <w:p w14:paraId="26DA8095"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470C26CE" w14:textId="12ECCB04" w:rsidR="000F3B01" w:rsidRDefault="007652D1" w:rsidP="001B02FD">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5229 - Ostatní neinvestiční transfery neziskovým a podobným organizacím</w:t>
      </w:r>
    </w:p>
    <w:p w14:paraId="27839611" w14:textId="35CD9F7D" w:rsidR="001B02FD" w:rsidRPr="00936C71" w:rsidRDefault="0034048B" w:rsidP="0034048B">
      <w:pPr>
        <w:tabs>
          <w:tab w:val="left" w:pos="5040"/>
        </w:tabs>
        <w:contextualSpacing/>
        <w:jc w:val="right"/>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001B02FD" w:rsidRPr="00936C71">
        <w:rPr>
          <w:rFonts w:ascii="Times New Roman" w:hAnsi="Times New Roman" w:cs="Times New Roman"/>
          <w:i/>
          <w:sz w:val="24"/>
          <w:szCs w:val="24"/>
        </w:rPr>
        <w:t>čerpáno</w:t>
      </w:r>
      <w:r w:rsidR="000D70B8">
        <w:rPr>
          <w:rFonts w:ascii="Times New Roman" w:hAnsi="Times New Roman" w:cs="Times New Roman"/>
          <w:i/>
          <w:sz w:val="24"/>
          <w:szCs w:val="24"/>
        </w:rPr>
        <w:t xml:space="preserve"> 0 tis. Kč</w:t>
      </w:r>
      <w:r w:rsidR="001B02FD" w:rsidRPr="00936C71">
        <w:rPr>
          <w:rFonts w:ascii="Times New Roman" w:hAnsi="Times New Roman" w:cs="Times New Roman"/>
          <w:i/>
          <w:sz w:val="24"/>
          <w:szCs w:val="24"/>
        </w:rPr>
        <w:t xml:space="preserve"> </w:t>
      </w:r>
      <w:r w:rsidR="000F3B01">
        <w:rPr>
          <w:rFonts w:ascii="Times New Roman" w:hAnsi="Times New Roman" w:cs="Times New Roman"/>
          <w:i/>
          <w:sz w:val="24"/>
          <w:szCs w:val="24"/>
        </w:rPr>
        <w:t>(</w:t>
      </w:r>
      <w:r w:rsidR="001B02FD" w:rsidRPr="00936C71">
        <w:rPr>
          <w:rFonts w:ascii="Times New Roman" w:hAnsi="Times New Roman" w:cs="Times New Roman"/>
          <w:i/>
          <w:sz w:val="24"/>
          <w:szCs w:val="24"/>
        </w:rPr>
        <w:t>0,0</w:t>
      </w:r>
      <w:r w:rsidR="000D70B8">
        <w:rPr>
          <w:rFonts w:ascii="Times New Roman" w:hAnsi="Times New Roman" w:cs="Times New Roman"/>
          <w:i/>
          <w:sz w:val="24"/>
          <w:szCs w:val="24"/>
        </w:rPr>
        <w:t>0</w:t>
      </w:r>
      <w:r w:rsidR="001B02FD" w:rsidRPr="00936C71">
        <w:rPr>
          <w:rFonts w:ascii="Times New Roman" w:hAnsi="Times New Roman" w:cs="Times New Roman"/>
          <w:i/>
          <w:sz w:val="24"/>
          <w:szCs w:val="24"/>
        </w:rPr>
        <w:t xml:space="preserve"> % RU</w:t>
      </w:r>
      <w:r w:rsidR="000F3B01">
        <w:rPr>
          <w:rFonts w:ascii="Times New Roman" w:hAnsi="Times New Roman" w:cs="Times New Roman"/>
          <w:i/>
          <w:sz w:val="24"/>
          <w:szCs w:val="24"/>
        </w:rPr>
        <w:t>)</w:t>
      </w:r>
    </w:p>
    <w:p w14:paraId="7E20DE04" w14:textId="77777777" w:rsidR="007652D1" w:rsidRPr="00936C71" w:rsidRDefault="007652D1" w:rsidP="001B02FD">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sz w:val="24"/>
          <w:szCs w:val="24"/>
          <w:lang w:eastAsia="zh-CN"/>
        </w:rPr>
        <w:t>Finanční prostředky z této položky nebyly čerpány.</w:t>
      </w:r>
      <w:r w:rsidRPr="00936C71">
        <w:rPr>
          <w:rFonts w:ascii="Times New Roman" w:hAnsi="Times New Roman" w:cs="Times New Roman"/>
          <w:bCs/>
          <w:i/>
          <w:sz w:val="24"/>
          <w:szCs w:val="24"/>
          <w:lang w:eastAsia="zh-CN"/>
        </w:rPr>
        <w:tab/>
      </w:r>
    </w:p>
    <w:p w14:paraId="4DF24978"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      </w:t>
      </w:r>
    </w:p>
    <w:p w14:paraId="6AB5147E" w14:textId="77777777" w:rsidR="000F3B01" w:rsidRDefault="007652D1" w:rsidP="00515D8B">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5229 - Ostatní neinvestiční transfery neziskovým a podobným organizacím, ÚZ 098</w:t>
      </w:r>
    </w:p>
    <w:p w14:paraId="62F970E9" w14:textId="2C6C49CA" w:rsidR="00515D8B" w:rsidRPr="00936C71" w:rsidRDefault="000F3B01" w:rsidP="0034048B">
      <w:pPr>
        <w:tabs>
          <w:tab w:val="left" w:pos="5040"/>
        </w:tabs>
        <w:contextualSpacing/>
        <w:jc w:val="right"/>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000D70B8" w:rsidRPr="00936C71">
        <w:rPr>
          <w:rFonts w:ascii="Times New Roman" w:hAnsi="Times New Roman" w:cs="Times New Roman"/>
          <w:i/>
          <w:sz w:val="24"/>
          <w:szCs w:val="24"/>
        </w:rPr>
        <w:t>čerpáno</w:t>
      </w:r>
      <w:r w:rsidR="000D70B8">
        <w:rPr>
          <w:rFonts w:ascii="Times New Roman" w:hAnsi="Times New Roman" w:cs="Times New Roman"/>
          <w:i/>
          <w:sz w:val="24"/>
          <w:szCs w:val="24"/>
        </w:rPr>
        <w:t xml:space="preserve"> 0 tis. Kč</w:t>
      </w:r>
      <w:r w:rsidR="000D70B8" w:rsidRPr="00936C71">
        <w:rPr>
          <w:rFonts w:ascii="Times New Roman" w:hAnsi="Times New Roman" w:cs="Times New Roman"/>
          <w:i/>
          <w:sz w:val="24"/>
          <w:szCs w:val="24"/>
        </w:rPr>
        <w:t xml:space="preserve"> </w:t>
      </w:r>
      <w:r>
        <w:rPr>
          <w:rFonts w:ascii="Times New Roman" w:hAnsi="Times New Roman" w:cs="Times New Roman"/>
          <w:i/>
          <w:sz w:val="24"/>
          <w:szCs w:val="24"/>
        </w:rPr>
        <w:t>(</w:t>
      </w:r>
      <w:r w:rsidR="00515D8B" w:rsidRPr="00936C71">
        <w:rPr>
          <w:rFonts w:ascii="Times New Roman" w:hAnsi="Times New Roman" w:cs="Times New Roman"/>
          <w:i/>
          <w:sz w:val="24"/>
          <w:szCs w:val="24"/>
        </w:rPr>
        <w:t>0,0</w:t>
      </w:r>
      <w:r w:rsidR="000D70B8">
        <w:rPr>
          <w:rFonts w:ascii="Times New Roman" w:hAnsi="Times New Roman" w:cs="Times New Roman"/>
          <w:i/>
          <w:sz w:val="24"/>
          <w:szCs w:val="24"/>
        </w:rPr>
        <w:t>0</w:t>
      </w:r>
      <w:r w:rsidR="00515D8B" w:rsidRPr="00936C71">
        <w:rPr>
          <w:rFonts w:ascii="Times New Roman" w:hAnsi="Times New Roman" w:cs="Times New Roman"/>
          <w:i/>
          <w:sz w:val="24"/>
          <w:szCs w:val="24"/>
        </w:rPr>
        <w:t xml:space="preserve"> % RU</w:t>
      </w:r>
      <w:r>
        <w:rPr>
          <w:rFonts w:ascii="Times New Roman" w:hAnsi="Times New Roman" w:cs="Times New Roman"/>
          <w:i/>
          <w:sz w:val="24"/>
          <w:szCs w:val="24"/>
        </w:rPr>
        <w:t>)</w:t>
      </w:r>
    </w:p>
    <w:p w14:paraId="166D7F33" w14:textId="77777777" w:rsidR="007652D1" w:rsidRPr="00936C71" w:rsidRDefault="007652D1" w:rsidP="00515D8B">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sz w:val="24"/>
          <w:szCs w:val="24"/>
          <w:lang w:eastAsia="zh-CN"/>
        </w:rPr>
        <w:t>Finanční prostředky z této položky nebyly čerpány.</w:t>
      </w:r>
      <w:r w:rsidRPr="00936C71">
        <w:rPr>
          <w:rFonts w:ascii="Times New Roman" w:hAnsi="Times New Roman" w:cs="Times New Roman"/>
          <w:bCs/>
          <w:i/>
          <w:sz w:val="24"/>
          <w:szCs w:val="24"/>
          <w:lang w:eastAsia="zh-CN"/>
        </w:rPr>
        <w:tab/>
      </w:r>
    </w:p>
    <w:p w14:paraId="01B5983B"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p>
    <w:p w14:paraId="2E9DB499"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xml:space="preserve">§ 4350 – Domovy pro seniory   </w:t>
      </w:r>
    </w:p>
    <w:p w14:paraId="73262F04" w14:textId="77777777" w:rsidR="001C1B63" w:rsidRPr="00936C71" w:rsidRDefault="001C1B63" w:rsidP="0069147C">
      <w:pPr>
        <w:tabs>
          <w:tab w:val="left" w:pos="3060"/>
        </w:tabs>
        <w:suppressAutoHyphens/>
        <w:spacing w:after="0"/>
        <w:jc w:val="both"/>
        <w:rPr>
          <w:rFonts w:ascii="Times New Roman" w:hAnsi="Times New Roman" w:cs="Times New Roman"/>
          <w:bCs/>
          <w:i/>
          <w:sz w:val="24"/>
          <w:szCs w:val="24"/>
          <w:lang w:eastAsia="zh-CN"/>
        </w:rPr>
      </w:pPr>
    </w:p>
    <w:p w14:paraId="1AE6B0B4" w14:textId="77777777" w:rsidR="001E516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5213 - Neinvestiční transfery podnik.</w:t>
      </w:r>
      <w:r w:rsidR="001E5161" w:rsidRPr="00936C71">
        <w:rPr>
          <w:rFonts w:ascii="Times New Roman" w:hAnsi="Times New Roman" w:cs="Times New Roman"/>
          <w:bCs/>
          <w:i/>
          <w:sz w:val="24"/>
          <w:szCs w:val="24"/>
          <w:lang w:eastAsia="zh-CN"/>
        </w:rPr>
        <w:t xml:space="preserve"> subjektům a právnickým osobám</w:t>
      </w:r>
      <w:r w:rsidR="001E5161" w:rsidRPr="00936C71">
        <w:rPr>
          <w:rFonts w:ascii="Times New Roman" w:hAnsi="Times New Roman" w:cs="Times New Roman"/>
          <w:bCs/>
          <w:i/>
          <w:sz w:val="24"/>
          <w:szCs w:val="24"/>
          <w:lang w:eastAsia="zh-CN"/>
        </w:rPr>
        <w:tab/>
      </w:r>
      <w:r w:rsidR="001E5161" w:rsidRPr="00936C71">
        <w:rPr>
          <w:rFonts w:ascii="Times New Roman" w:hAnsi="Times New Roman" w:cs="Times New Roman"/>
          <w:bCs/>
          <w:i/>
          <w:sz w:val="24"/>
          <w:szCs w:val="24"/>
          <w:lang w:eastAsia="zh-CN"/>
        </w:rPr>
        <w:tab/>
        <w:t xml:space="preserve">         </w:t>
      </w:r>
    </w:p>
    <w:p w14:paraId="1F15B3CC" w14:textId="28B7423A" w:rsidR="0074104A" w:rsidRPr="00936C71" w:rsidRDefault="007652D1" w:rsidP="0034048B">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                                      </w:t>
      </w:r>
      <w:r w:rsidR="000D70B8">
        <w:rPr>
          <w:rFonts w:ascii="Times New Roman" w:hAnsi="Times New Roman" w:cs="Times New Roman"/>
          <w:bCs/>
          <w:i/>
          <w:sz w:val="24"/>
          <w:szCs w:val="24"/>
          <w:lang w:eastAsia="zh-CN"/>
        </w:rPr>
        <w:t xml:space="preserve">       </w:t>
      </w:r>
      <w:r w:rsidR="000D70B8">
        <w:rPr>
          <w:rFonts w:ascii="Times New Roman" w:hAnsi="Times New Roman" w:cs="Times New Roman"/>
          <w:bCs/>
          <w:i/>
          <w:sz w:val="24"/>
          <w:szCs w:val="24"/>
          <w:lang w:eastAsia="zh-CN"/>
        </w:rPr>
        <w:tab/>
      </w:r>
      <w:r w:rsidR="0034048B">
        <w:rPr>
          <w:rFonts w:ascii="Times New Roman" w:hAnsi="Times New Roman" w:cs="Times New Roman"/>
          <w:i/>
          <w:sz w:val="24"/>
          <w:szCs w:val="24"/>
        </w:rPr>
        <w:t xml:space="preserve"> </w:t>
      </w:r>
      <w:r w:rsidR="0034048B">
        <w:rPr>
          <w:rFonts w:ascii="Times New Roman" w:hAnsi="Times New Roman" w:cs="Times New Roman"/>
          <w:i/>
          <w:sz w:val="24"/>
          <w:szCs w:val="24"/>
        </w:rPr>
        <w:tab/>
        <w:t xml:space="preserve">         </w:t>
      </w:r>
      <w:r w:rsidR="0074104A" w:rsidRPr="00936C71">
        <w:rPr>
          <w:rFonts w:ascii="Times New Roman" w:hAnsi="Times New Roman" w:cs="Times New Roman"/>
          <w:i/>
          <w:sz w:val="24"/>
          <w:szCs w:val="24"/>
        </w:rPr>
        <w:t xml:space="preserve"> </w:t>
      </w:r>
      <w:r w:rsidR="000D70B8" w:rsidRPr="00936C71">
        <w:rPr>
          <w:rFonts w:ascii="Times New Roman" w:hAnsi="Times New Roman" w:cs="Times New Roman"/>
          <w:i/>
          <w:sz w:val="24"/>
          <w:szCs w:val="24"/>
        </w:rPr>
        <w:t>čerpáno</w:t>
      </w:r>
      <w:r w:rsidR="000D70B8">
        <w:rPr>
          <w:rFonts w:ascii="Times New Roman" w:hAnsi="Times New Roman" w:cs="Times New Roman"/>
          <w:i/>
          <w:sz w:val="24"/>
          <w:szCs w:val="24"/>
        </w:rPr>
        <w:t xml:space="preserve"> 0 tis. Kč</w:t>
      </w:r>
      <w:r w:rsidR="0074104A" w:rsidRPr="00936C71">
        <w:rPr>
          <w:rFonts w:ascii="Times New Roman" w:hAnsi="Times New Roman" w:cs="Times New Roman"/>
          <w:i/>
          <w:sz w:val="24"/>
          <w:szCs w:val="24"/>
        </w:rPr>
        <w:t xml:space="preserve"> </w:t>
      </w:r>
      <w:r w:rsidR="000F3B01">
        <w:rPr>
          <w:rFonts w:ascii="Times New Roman" w:hAnsi="Times New Roman" w:cs="Times New Roman"/>
          <w:i/>
          <w:sz w:val="24"/>
          <w:szCs w:val="24"/>
        </w:rPr>
        <w:t>(</w:t>
      </w:r>
      <w:r w:rsidR="0074104A" w:rsidRPr="00936C71">
        <w:rPr>
          <w:rFonts w:ascii="Times New Roman" w:hAnsi="Times New Roman" w:cs="Times New Roman"/>
          <w:i/>
          <w:sz w:val="24"/>
          <w:szCs w:val="24"/>
        </w:rPr>
        <w:t>0,0</w:t>
      </w:r>
      <w:r w:rsidR="000D70B8">
        <w:rPr>
          <w:rFonts w:ascii="Times New Roman" w:hAnsi="Times New Roman" w:cs="Times New Roman"/>
          <w:i/>
          <w:sz w:val="24"/>
          <w:szCs w:val="24"/>
        </w:rPr>
        <w:t>0</w:t>
      </w:r>
      <w:r w:rsidR="0074104A" w:rsidRPr="00936C71">
        <w:rPr>
          <w:rFonts w:ascii="Times New Roman" w:hAnsi="Times New Roman" w:cs="Times New Roman"/>
          <w:i/>
          <w:sz w:val="24"/>
          <w:szCs w:val="24"/>
        </w:rPr>
        <w:t xml:space="preserve"> % RU</w:t>
      </w:r>
      <w:r w:rsidR="000F3B01">
        <w:rPr>
          <w:rFonts w:ascii="Times New Roman" w:hAnsi="Times New Roman" w:cs="Times New Roman"/>
          <w:i/>
          <w:sz w:val="24"/>
          <w:szCs w:val="24"/>
        </w:rPr>
        <w:t>)</w:t>
      </w:r>
    </w:p>
    <w:p w14:paraId="1E9F5AC0"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sz w:val="24"/>
          <w:szCs w:val="24"/>
          <w:lang w:eastAsia="zh-CN"/>
        </w:rPr>
        <w:t>Finanční prostředky z této položky nebyly čerpány.</w:t>
      </w:r>
      <w:r w:rsidRPr="00936C71">
        <w:rPr>
          <w:rFonts w:ascii="Times New Roman" w:hAnsi="Times New Roman" w:cs="Times New Roman"/>
          <w:bCs/>
          <w:i/>
          <w:sz w:val="24"/>
          <w:szCs w:val="24"/>
          <w:lang w:eastAsia="zh-CN"/>
        </w:rPr>
        <w:tab/>
      </w:r>
    </w:p>
    <w:p w14:paraId="62692FB8"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785899FB"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4351 – Osobní asistence, pečovatel. služba a podpora samostatného bydlení</w:t>
      </w:r>
    </w:p>
    <w:p w14:paraId="7A1820D9"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0AB12FFA" w14:textId="77777777"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1E5161"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w:t>
      </w:r>
    </w:p>
    <w:p w14:paraId="4A8A4922" w14:textId="19747DB8" w:rsidR="007652D1" w:rsidRPr="00936C71" w:rsidRDefault="001E5161" w:rsidP="0034048B">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čerpáno 218 tis. Kč (82,2</w:t>
      </w:r>
      <w:r w:rsidR="000D70B8">
        <w:rPr>
          <w:rFonts w:ascii="Times New Roman" w:hAnsi="Times New Roman" w:cs="Times New Roman"/>
          <w:bCs/>
          <w:i/>
          <w:sz w:val="24"/>
          <w:szCs w:val="24"/>
          <w:lang w:eastAsia="zh-CN"/>
        </w:rPr>
        <w:t>6</w:t>
      </w:r>
      <w:r w:rsidR="007652D1" w:rsidRPr="00936C71">
        <w:rPr>
          <w:rFonts w:ascii="Times New Roman" w:hAnsi="Times New Roman" w:cs="Times New Roman"/>
          <w:bCs/>
          <w:i/>
          <w:sz w:val="24"/>
          <w:szCs w:val="24"/>
          <w:lang w:eastAsia="zh-CN"/>
        </w:rPr>
        <w:t xml:space="preserve"> % RU)             </w:t>
      </w:r>
    </w:p>
    <w:p w14:paraId="362489D9"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poskytnuty čtyřem schváleným příjemcům dotace veřejné finanční podpory. </w:t>
      </w:r>
    </w:p>
    <w:p w14:paraId="32C92446"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69814E1F" w14:textId="77777777"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w:t>
      </w:r>
      <w:r w:rsidR="001E5161" w:rsidRPr="00936C71">
        <w:rPr>
          <w:rFonts w:ascii="Times New Roman" w:hAnsi="Times New Roman" w:cs="Times New Roman"/>
          <w:bCs/>
          <w:i/>
          <w:sz w:val="24"/>
          <w:szCs w:val="24"/>
          <w:lang w:eastAsia="zh-CN"/>
        </w:rPr>
        <w:t>f</w:t>
      </w:r>
      <w:r w:rsidRPr="00936C71">
        <w:rPr>
          <w:rFonts w:ascii="Times New Roman" w:hAnsi="Times New Roman" w:cs="Times New Roman"/>
          <w:bCs/>
          <w:i/>
          <w:sz w:val="24"/>
          <w:szCs w:val="24"/>
          <w:lang w:eastAsia="zh-CN"/>
        </w:rPr>
        <w:t>undacím</w:t>
      </w:r>
      <w:r w:rsidR="001E5161"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spol</w:t>
      </w:r>
      <w:proofErr w:type="spellEnd"/>
      <w:r w:rsidRPr="00936C71">
        <w:rPr>
          <w:rFonts w:ascii="Times New Roman" w:hAnsi="Times New Roman" w:cs="Times New Roman"/>
          <w:bCs/>
          <w:i/>
          <w:sz w:val="24"/>
          <w:szCs w:val="24"/>
          <w:lang w:eastAsia="zh-CN"/>
        </w:rPr>
        <w:t xml:space="preserve">.,ÚZ 098                               </w:t>
      </w:r>
    </w:p>
    <w:p w14:paraId="209EDA0C" w14:textId="6DD0A875" w:rsidR="007652D1" w:rsidRPr="00936C71" w:rsidRDefault="001E5161" w:rsidP="0034048B">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0F3B01">
        <w:rPr>
          <w:rFonts w:ascii="Times New Roman" w:hAnsi="Times New Roman" w:cs="Times New Roman"/>
          <w:bCs/>
          <w:i/>
          <w:sz w:val="24"/>
          <w:szCs w:val="24"/>
          <w:lang w:eastAsia="zh-CN"/>
        </w:rPr>
        <w:t>če</w:t>
      </w:r>
      <w:r w:rsidR="007652D1" w:rsidRPr="00936C71">
        <w:rPr>
          <w:rFonts w:ascii="Times New Roman" w:hAnsi="Times New Roman" w:cs="Times New Roman"/>
          <w:bCs/>
          <w:i/>
          <w:sz w:val="24"/>
          <w:szCs w:val="24"/>
          <w:lang w:eastAsia="zh-CN"/>
        </w:rPr>
        <w:t>rpáno 275 tis. Kč (100,</w:t>
      </w:r>
      <w:r w:rsidR="00377E7E">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0 % RU)       </w:t>
      </w:r>
    </w:p>
    <w:p w14:paraId="091FCF96"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r w:rsidRPr="00936C71">
        <w:rPr>
          <w:rFonts w:ascii="Times New Roman" w:hAnsi="Times New Roman" w:cs="Times New Roman"/>
          <w:bCs/>
          <w:i/>
          <w:sz w:val="24"/>
          <w:szCs w:val="24"/>
          <w:lang w:eastAsia="zh-CN"/>
        </w:rPr>
        <w:tab/>
      </w:r>
    </w:p>
    <w:p w14:paraId="246B5D1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45DE627E" w14:textId="2507BCBC"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Neinvestiční transfery </w:t>
      </w:r>
      <w:proofErr w:type="gramStart"/>
      <w:r w:rsidRPr="00936C71">
        <w:rPr>
          <w:rFonts w:ascii="Times New Roman" w:hAnsi="Times New Roman" w:cs="Times New Roman"/>
          <w:bCs/>
          <w:i/>
          <w:sz w:val="24"/>
          <w:szCs w:val="24"/>
          <w:lang w:eastAsia="zh-CN"/>
        </w:rPr>
        <w:t xml:space="preserve">spolkům                  </w:t>
      </w:r>
      <w:r w:rsidR="001E5161" w:rsidRPr="00936C71">
        <w:rPr>
          <w:rFonts w:ascii="Times New Roman" w:hAnsi="Times New Roman" w:cs="Times New Roman"/>
          <w:bCs/>
          <w:i/>
          <w:sz w:val="24"/>
          <w:szCs w:val="24"/>
          <w:lang w:eastAsia="zh-CN"/>
        </w:rPr>
        <w:t xml:space="preserve">    </w:t>
      </w:r>
      <w:r w:rsidR="0034048B">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175 tis. Kč (100,</w:t>
      </w:r>
      <w:r w:rsidR="00377E7E">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0 % RU)       </w:t>
      </w:r>
    </w:p>
    <w:p w14:paraId="7F754546"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schválený projekt veřejné finanční podpory. </w:t>
      </w:r>
    </w:p>
    <w:p w14:paraId="50EF95E6"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125681FB" w14:textId="239FFC2A"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bookmarkStart w:id="30" w:name="_Hlk46040374"/>
      <w:r w:rsidRPr="00936C71">
        <w:rPr>
          <w:rFonts w:ascii="Times New Roman" w:hAnsi="Times New Roman" w:cs="Times New Roman"/>
          <w:bCs/>
          <w:i/>
          <w:sz w:val="24"/>
          <w:szCs w:val="24"/>
          <w:lang w:eastAsia="zh-CN"/>
        </w:rPr>
        <w:t>Položka 5222 - Neinvestiční transfery spolkům, ÚZ 09</w:t>
      </w:r>
      <w:r w:rsidR="004302E8">
        <w:rPr>
          <w:rFonts w:ascii="Times New Roman" w:hAnsi="Times New Roman" w:cs="Times New Roman"/>
          <w:bCs/>
          <w:i/>
          <w:sz w:val="24"/>
          <w:szCs w:val="24"/>
          <w:lang w:eastAsia="zh-CN"/>
        </w:rPr>
        <w:t>8</w:t>
      </w:r>
      <w:r w:rsidRPr="00936C71">
        <w:rPr>
          <w:rFonts w:ascii="Times New Roman" w:hAnsi="Times New Roman" w:cs="Times New Roman"/>
          <w:bCs/>
          <w:i/>
          <w:sz w:val="24"/>
          <w:szCs w:val="24"/>
          <w:lang w:eastAsia="zh-CN"/>
        </w:rPr>
        <w:t xml:space="preserve">                                          </w:t>
      </w:r>
    </w:p>
    <w:p w14:paraId="1BC54377" w14:textId="18B6C8B0" w:rsidR="007652D1" w:rsidRPr="00936C71" w:rsidRDefault="001E5161" w:rsidP="0034048B">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30000D" w:rsidRPr="00936C71">
        <w:rPr>
          <w:rFonts w:ascii="Times New Roman" w:hAnsi="Times New Roman" w:cs="Times New Roman"/>
          <w:bCs/>
          <w:i/>
          <w:sz w:val="24"/>
          <w:szCs w:val="24"/>
          <w:lang w:eastAsia="zh-CN"/>
        </w:rPr>
        <w:tab/>
        <w:t xml:space="preserve">    </w:t>
      </w:r>
      <w:r w:rsidR="0030000D" w:rsidRPr="00936C71">
        <w:rPr>
          <w:rFonts w:ascii="Times New Roman" w:hAnsi="Times New Roman" w:cs="Times New Roman"/>
          <w:bCs/>
          <w:i/>
          <w:sz w:val="24"/>
          <w:szCs w:val="24"/>
          <w:lang w:eastAsia="zh-CN"/>
        </w:rPr>
        <w:tab/>
      </w:r>
      <w:r w:rsidR="0030000D" w:rsidRPr="00936C71">
        <w:rPr>
          <w:rFonts w:ascii="Times New Roman" w:hAnsi="Times New Roman" w:cs="Times New Roman"/>
          <w:bCs/>
          <w:i/>
          <w:sz w:val="24"/>
          <w:szCs w:val="24"/>
          <w:lang w:eastAsia="zh-CN"/>
        </w:rPr>
        <w:tab/>
      </w:r>
      <w:r w:rsidR="0034048B">
        <w:rPr>
          <w:rFonts w:ascii="Times New Roman" w:hAnsi="Times New Roman" w:cs="Times New Roman"/>
          <w:bCs/>
          <w:i/>
          <w:sz w:val="24"/>
          <w:szCs w:val="24"/>
          <w:lang w:eastAsia="zh-CN"/>
        </w:rPr>
        <w:t xml:space="preserve"> </w:t>
      </w:r>
      <w:r w:rsidR="004302E8">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420 tis. Kč (100,</w:t>
      </w:r>
      <w:r w:rsidR="00377E7E">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0 % RU)       </w:t>
      </w:r>
    </w:p>
    <w:p w14:paraId="79B9F86E"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r w:rsidRPr="00936C71">
        <w:rPr>
          <w:rFonts w:ascii="Times New Roman" w:hAnsi="Times New Roman" w:cs="Times New Roman"/>
          <w:bCs/>
          <w:i/>
          <w:sz w:val="24"/>
          <w:szCs w:val="24"/>
          <w:lang w:eastAsia="zh-CN"/>
        </w:rPr>
        <w:tab/>
      </w:r>
    </w:p>
    <w:p w14:paraId="6E7C89BF" w14:textId="77777777" w:rsidR="007652D1" w:rsidRDefault="007652D1" w:rsidP="0069147C">
      <w:pPr>
        <w:tabs>
          <w:tab w:val="left" w:pos="3060"/>
        </w:tabs>
        <w:suppressAutoHyphens/>
        <w:spacing w:after="0"/>
        <w:jc w:val="both"/>
        <w:textAlignment w:val="baseline"/>
        <w:rPr>
          <w:rFonts w:ascii="Times New Roman" w:hAnsi="Times New Roman" w:cs="Times New Roman"/>
          <w:sz w:val="24"/>
          <w:szCs w:val="24"/>
        </w:rPr>
      </w:pPr>
    </w:p>
    <w:p w14:paraId="373DCC7F" w14:textId="77777777" w:rsidR="0034048B" w:rsidRDefault="0034048B" w:rsidP="0069147C">
      <w:pPr>
        <w:tabs>
          <w:tab w:val="left" w:pos="3060"/>
        </w:tabs>
        <w:suppressAutoHyphens/>
        <w:spacing w:after="0"/>
        <w:jc w:val="both"/>
        <w:textAlignment w:val="baseline"/>
        <w:rPr>
          <w:rFonts w:ascii="Times New Roman" w:hAnsi="Times New Roman" w:cs="Times New Roman"/>
          <w:sz w:val="24"/>
          <w:szCs w:val="24"/>
        </w:rPr>
      </w:pPr>
    </w:p>
    <w:p w14:paraId="58DB05B1" w14:textId="77777777" w:rsidR="0034048B" w:rsidRPr="00936C71" w:rsidRDefault="0034048B" w:rsidP="0069147C">
      <w:pPr>
        <w:tabs>
          <w:tab w:val="left" w:pos="3060"/>
        </w:tabs>
        <w:suppressAutoHyphens/>
        <w:spacing w:after="0"/>
        <w:jc w:val="both"/>
        <w:textAlignment w:val="baseline"/>
        <w:rPr>
          <w:rFonts w:ascii="Times New Roman" w:hAnsi="Times New Roman" w:cs="Times New Roman"/>
          <w:sz w:val="24"/>
          <w:szCs w:val="24"/>
        </w:rPr>
      </w:pPr>
    </w:p>
    <w:p w14:paraId="3ABD52E8" w14:textId="6576442B"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lastRenderedPageBreak/>
        <w:t xml:space="preserve">Položka 5223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církvím a </w:t>
      </w:r>
      <w:proofErr w:type="spellStart"/>
      <w:r w:rsidRPr="00936C71">
        <w:rPr>
          <w:rFonts w:ascii="Times New Roman" w:hAnsi="Times New Roman" w:cs="Times New Roman"/>
          <w:bCs/>
          <w:i/>
          <w:sz w:val="24"/>
          <w:szCs w:val="24"/>
          <w:lang w:eastAsia="zh-CN"/>
        </w:rPr>
        <w:t>náb</w:t>
      </w:r>
      <w:proofErr w:type="spellEnd"/>
      <w:r w:rsidRPr="00936C71">
        <w:rPr>
          <w:rFonts w:ascii="Times New Roman" w:hAnsi="Times New Roman" w:cs="Times New Roman"/>
          <w:bCs/>
          <w:i/>
          <w:sz w:val="24"/>
          <w:szCs w:val="24"/>
          <w:lang w:eastAsia="zh-CN"/>
        </w:rPr>
        <w:t>. spol.</w:t>
      </w:r>
      <w:r w:rsidRPr="00936C71">
        <w:rPr>
          <w:rFonts w:ascii="Times New Roman" w:hAnsi="Times New Roman" w:cs="Times New Roman"/>
          <w:bCs/>
          <w:i/>
          <w:sz w:val="24"/>
          <w:szCs w:val="24"/>
          <w:lang w:eastAsia="zh-CN"/>
        </w:rPr>
        <w:tab/>
        <w:t xml:space="preserve">            </w:t>
      </w:r>
      <w:r w:rsidR="001E5161" w:rsidRPr="00936C71">
        <w:rPr>
          <w:rFonts w:ascii="Times New Roman" w:hAnsi="Times New Roman" w:cs="Times New Roman"/>
          <w:bCs/>
          <w:i/>
          <w:sz w:val="24"/>
          <w:szCs w:val="24"/>
          <w:lang w:eastAsia="zh-CN"/>
        </w:rPr>
        <w:t xml:space="preserve">    </w:t>
      </w:r>
      <w:r w:rsidR="0034048B">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90 tis. Kč (100,</w:t>
      </w:r>
      <w:r w:rsidR="00377E7E">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0 % RU)       </w:t>
      </w:r>
    </w:p>
    <w:p w14:paraId="0C226520"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byly čerpány na jeden schválený projekt veřejné finanční podpory. </w:t>
      </w:r>
    </w:p>
    <w:p w14:paraId="1E8E441C"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p>
    <w:p w14:paraId="52D7A496" w14:textId="77777777"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w:t>
      </w:r>
      <w:r w:rsidR="001E5161" w:rsidRPr="00936C71">
        <w:rPr>
          <w:rFonts w:ascii="Times New Roman" w:hAnsi="Times New Roman" w:cs="Times New Roman"/>
          <w:bCs/>
          <w:i/>
          <w:sz w:val="24"/>
          <w:szCs w:val="24"/>
          <w:lang w:eastAsia="zh-CN"/>
        </w:rPr>
        <w:t>c</w:t>
      </w:r>
      <w:r w:rsidRPr="00936C71">
        <w:rPr>
          <w:rFonts w:ascii="Times New Roman" w:hAnsi="Times New Roman" w:cs="Times New Roman"/>
          <w:bCs/>
          <w:i/>
          <w:sz w:val="24"/>
          <w:szCs w:val="24"/>
          <w:lang w:eastAsia="zh-CN"/>
        </w:rPr>
        <w:t xml:space="preserve">írkvím a </w:t>
      </w:r>
      <w:proofErr w:type="spellStart"/>
      <w:r w:rsidRPr="00936C71">
        <w:rPr>
          <w:rFonts w:ascii="Times New Roman" w:hAnsi="Times New Roman" w:cs="Times New Roman"/>
          <w:bCs/>
          <w:i/>
          <w:sz w:val="24"/>
          <w:szCs w:val="24"/>
          <w:lang w:eastAsia="zh-CN"/>
        </w:rPr>
        <w:t>náb</w:t>
      </w:r>
      <w:proofErr w:type="spellEnd"/>
      <w:r w:rsidRPr="00936C71">
        <w:rPr>
          <w:rFonts w:ascii="Times New Roman" w:hAnsi="Times New Roman" w:cs="Times New Roman"/>
          <w:bCs/>
          <w:i/>
          <w:sz w:val="24"/>
          <w:szCs w:val="24"/>
          <w:lang w:eastAsia="zh-CN"/>
        </w:rPr>
        <w:t>. spol., ÚZ 098</w:t>
      </w:r>
      <w:r w:rsidRPr="00936C71">
        <w:rPr>
          <w:rFonts w:ascii="Times New Roman" w:hAnsi="Times New Roman" w:cs="Times New Roman"/>
          <w:bCs/>
          <w:i/>
          <w:sz w:val="24"/>
          <w:szCs w:val="24"/>
          <w:lang w:eastAsia="zh-CN"/>
        </w:rPr>
        <w:tab/>
      </w:r>
    </w:p>
    <w:p w14:paraId="35D1F419" w14:textId="1E43E4CF" w:rsidR="007652D1" w:rsidRPr="00936C71" w:rsidRDefault="001E5161" w:rsidP="0034048B">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 xml:space="preserve">                            </w:t>
      </w:r>
      <w:r w:rsidR="0034048B">
        <w:rPr>
          <w:rFonts w:ascii="Times New Roman" w:hAnsi="Times New Roman" w:cs="Times New Roman"/>
          <w:bCs/>
          <w:i/>
          <w:sz w:val="24"/>
          <w:szCs w:val="24"/>
          <w:lang w:eastAsia="zh-CN"/>
        </w:rPr>
        <w:t xml:space="preserve">       </w:t>
      </w:r>
      <w:r w:rsidR="00377E7E">
        <w:rPr>
          <w:rFonts w:ascii="Times New Roman" w:hAnsi="Times New Roman" w:cs="Times New Roman"/>
          <w:bCs/>
          <w:i/>
          <w:sz w:val="24"/>
          <w:szCs w:val="24"/>
          <w:lang w:eastAsia="zh-CN"/>
        </w:rPr>
        <w:t xml:space="preserve"> </w:t>
      </w:r>
      <w:r w:rsidR="00D3071F" w:rsidRPr="00936C71">
        <w:rPr>
          <w:rFonts w:ascii="Times New Roman" w:hAnsi="Times New Roman" w:cs="Times New Roman"/>
          <w:bCs/>
          <w:i/>
          <w:sz w:val="24"/>
          <w:szCs w:val="24"/>
          <w:lang w:eastAsia="zh-CN"/>
        </w:rPr>
        <w:t>č</w:t>
      </w:r>
      <w:r w:rsidR="007652D1" w:rsidRPr="00936C71">
        <w:rPr>
          <w:rFonts w:ascii="Times New Roman" w:hAnsi="Times New Roman" w:cs="Times New Roman"/>
          <w:bCs/>
          <w:i/>
          <w:sz w:val="24"/>
          <w:szCs w:val="24"/>
          <w:lang w:eastAsia="zh-CN"/>
        </w:rPr>
        <w:t>erpáno 237 tis. Kč (100,</w:t>
      </w:r>
      <w:r w:rsidR="00377E7E">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0 % RU)       </w:t>
      </w:r>
    </w:p>
    <w:p w14:paraId="528E223F" w14:textId="77777777" w:rsidR="007652D1" w:rsidRPr="00936C71" w:rsidRDefault="007652D1" w:rsidP="0069147C">
      <w:pPr>
        <w:spacing w:after="0"/>
        <w:jc w:val="both"/>
        <w:rPr>
          <w:rFonts w:ascii="Times New Roman" w:hAnsi="Times New Roman" w:cs="Times New Roman"/>
          <w:sz w:val="24"/>
          <w:szCs w:val="24"/>
          <w:u w:val="single"/>
          <w:lang w:eastAsia="zh-CN"/>
        </w:rPr>
      </w:pPr>
      <w:bookmarkStart w:id="31" w:name="_Hlk46041392"/>
      <w:r w:rsidRPr="00936C71">
        <w:rPr>
          <w:rFonts w:ascii="Times New Roman" w:hAnsi="Times New Roman" w:cs="Times New Roman"/>
          <w:bCs/>
          <w:sz w:val="24"/>
          <w:szCs w:val="24"/>
          <w:lang w:eastAsia="zh-CN"/>
        </w:rPr>
        <w:t xml:space="preserve">Finanční prostředky z této položky byly čerpány na tři projekty veřejné finanční podpory. </w:t>
      </w:r>
    </w:p>
    <w:bookmarkEnd w:id="31"/>
    <w:p w14:paraId="31C4A97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p>
    <w:p w14:paraId="60A55D18" w14:textId="77777777"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5229 - Ostatní neinvestiční transfery neziskovým a podobným organizacím                                                      </w:t>
      </w:r>
    </w:p>
    <w:p w14:paraId="42F14406" w14:textId="77CC4591" w:rsidR="0096382F" w:rsidRPr="00936C71" w:rsidRDefault="001E5161" w:rsidP="0034048B">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bookmarkStart w:id="32" w:name="_Hlk46041437"/>
      <w:r w:rsidR="0034048B">
        <w:rPr>
          <w:rFonts w:ascii="Times New Roman" w:hAnsi="Times New Roman" w:cs="Times New Roman"/>
          <w:i/>
          <w:sz w:val="24"/>
          <w:szCs w:val="24"/>
        </w:rPr>
        <w:t xml:space="preserve">       </w:t>
      </w:r>
      <w:r w:rsidR="00377E7E" w:rsidRPr="00936C71">
        <w:rPr>
          <w:rFonts w:ascii="Times New Roman" w:hAnsi="Times New Roman" w:cs="Times New Roman"/>
          <w:i/>
          <w:sz w:val="24"/>
          <w:szCs w:val="24"/>
        </w:rPr>
        <w:t>čerpáno</w:t>
      </w:r>
      <w:r w:rsidR="00377E7E">
        <w:rPr>
          <w:rFonts w:ascii="Times New Roman" w:hAnsi="Times New Roman" w:cs="Times New Roman"/>
          <w:i/>
          <w:sz w:val="24"/>
          <w:szCs w:val="24"/>
        </w:rPr>
        <w:t xml:space="preserve"> 0 tis. Kč</w:t>
      </w:r>
      <w:r w:rsidR="00377E7E" w:rsidRPr="00936C71">
        <w:rPr>
          <w:rFonts w:ascii="Times New Roman" w:hAnsi="Times New Roman" w:cs="Times New Roman"/>
          <w:i/>
          <w:sz w:val="24"/>
          <w:szCs w:val="24"/>
        </w:rPr>
        <w:t xml:space="preserve"> </w:t>
      </w:r>
      <w:r w:rsidR="004302E8">
        <w:rPr>
          <w:rFonts w:ascii="Times New Roman" w:hAnsi="Times New Roman" w:cs="Times New Roman"/>
          <w:i/>
          <w:sz w:val="24"/>
          <w:szCs w:val="24"/>
        </w:rPr>
        <w:t>(</w:t>
      </w:r>
      <w:r w:rsidR="0096382F" w:rsidRPr="00936C71">
        <w:rPr>
          <w:rFonts w:ascii="Times New Roman" w:hAnsi="Times New Roman" w:cs="Times New Roman"/>
          <w:i/>
          <w:sz w:val="24"/>
          <w:szCs w:val="24"/>
        </w:rPr>
        <w:t>0,0</w:t>
      </w:r>
      <w:r w:rsidR="00377E7E">
        <w:rPr>
          <w:rFonts w:ascii="Times New Roman" w:hAnsi="Times New Roman" w:cs="Times New Roman"/>
          <w:i/>
          <w:sz w:val="24"/>
          <w:szCs w:val="24"/>
        </w:rPr>
        <w:t>0</w:t>
      </w:r>
      <w:r w:rsidR="0096382F" w:rsidRPr="00936C71">
        <w:rPr>
          <w:rFonts w:ascii="Times New Roman" w:hAnsi="Times New Roman" w:cs="Times New Roman"/>
          <w:i/>
          <w:sz w:val="24"/>
          <w:szCs w:val="24"/>
        </w:rPr>
        <w:t xml:space="preserve"> % RU</w:t>
      </w:r>
      <w:r w:rsidR="004302E8">
        <w:rPr>
          <w:rFonts w:ascii="Times New Roman" w:hAnsi="Times New Roman" w:cs="Times New Roman"/>
          <w:i/>
          <w:sz w:val="24"/>
          <w:szCs w:val="24"/>
        </w:rPr>
        <w:t>)</w:t>
      </w:r>
    </w:p>
    <w:p w14:paraId="3CCB8002" w14:textId="77777777" w:rsidR="007652D1" w:rsidRPr="00936C71" w:rsidRDefault="007652D1" w:rsidP="0096382F">
      <w:pPr>
        <w:tabs>
          <w:tab w:val="left" w:pos="3060"/>
        </w:tabs>
        <w:suppressAutoHyphens/>
        <w:spacing w:after="0"/>
        <w:jc w:val="both"/>
        <w:textAlignment w:val="baseline"/>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nebyly čerpány. </w:t>
      </w:r>
    </w:p>
    <w:bookmarkEnd w:id="30"/>
    <w:bookmarkEnd w:id="32"/>
    <w:p w14:paraId="65FAA0CB"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5AF7844E" w14:textId="77777777" w:rsidR="001E516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5229 - Ostatní neinvestiční transfery</w:t>
      </w:r>
      <w:r w:rsidR="001E5161"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neziskovým a podobným organizacím, ÚZ 098                             </w:t>
      </w:r>
      <w:bookmarkStart w:id="33" w:name="_Hlk46042018"/>
      <w:r w:rsidRPr="00936C71">
        <w:rPr>
          <w:rFonts w:ascii="Times New Roman" w:hAnsi="Times New Roman" w:cs="Times New Roman"/>
          <w:bCs/>
          <w:i/>
          <w:sz w:val="24"/>
          <w:szCs w:val="24"/>
          <w:lang w:eastAsia="zh-CN"/>
        </w:rPr>
        <w:t xml:space="preserve">            </w:t>
      </w:r>
    </w:p>
    <w:p w14:paraId="649B8823" w14:textId="7295BBFE" w:rsidR="00D3071F" w:rsidRPr="00936C71" w:rsidRDefault="001E5161" w:rsidP="0034048B">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00377E7E" w:rsidRPr="00936C71">
        <w:rPr>
          <w:rFonts w:ascii="Times New Roman" w:hAnsi="Times New Roman" w:cs="Times New Roman"/>
          <w:i/>
          <w:sz w:val="24"/>
          <w:szCs w:val="24"/>
        </w:rPr>
        <w:t>čerpáno</w:t>
      </w:r>
      <w:r w:rsidR="00377E7E">
        <w:rPr>
          <w:rFonts w:ascii="Times New Roman" w:hAnsi="Times New Roman" w:cs="Times New Roman"/>
          <w:i/>
          <w:sz w:val="24"/>
          <w:szCs w:val="24"/>
        </w:rPr>
        <w:t xml:space="preserve"> 0 tis. Kč</w:t>
      </w:r>
      <w:r w:rsidR="00377E7E" w:rsidRPr="00936C71">
        <w:rPr>
          <w:rFonts w:ascii="Times New Roman" w:hAnsi="Times New Roman" w:cs="Times New Roman"/>
          <w:i/>
          <w:sz w:val="24"/>
          <w:szCs w:val="24"/>
        </w:rPr>
        <w:t xml:space="preserve"> </w:t>
      </w:r>
      <w:r w:rsidR="00377E7E">
        <w:rPr>
          <w:rFonts w:ascii="Times New Roman" w:hAnsi="Times New Roman" w:cs="Times New Roman"/>
          <w:i/>
          <w:sz w:val="24"/>
          <w:szCs w:val="24"/>
        </w:rPr>
        <w:t>(</w:t>
      </w:r>
      <w:r w:rsidR="00377E7E" w:rsidRPr="00936C71">
        <w:rPr>
          <w:rFonts w:ascii="Times New Roman" w:hAnsi="Times New Roman" w:cs="Times New Roman"/>
          <w:i/>
          <w:sz w:val="24"/>
          <w:szCs w:val="24"/>
        </w:rPr>
        <w:t>0,0</w:t>
      </w:r>
      <w:r w:rsidR="00377E7E">
        <w:rPr>
          <w:rFonts w:ascii="Times New Roman" w:hAnsi="Times New Roman" w:cs="Times New Roman"/>
          <w:i/>
          <w:sz w:val="24"/>
          <w:szCs w:val="24"/>
        </w:rPr>
        <w:t>0</w:t>
      </w:r>
      <w:r w:rsidR="00377E7E" w:rsidRPr="00936C71">
        <w:rPr>
          <w:rFonts w:ascii="Times New Roman" w:hAnsi="Times New Roman" w:cs="Times New Roman"/>
          <w:i/>
          <w:sz w:val="24"/>
          <w:szCs w:val="24"/>
        </w:rPr>
        <w:t xml:space="preserve"> % RU</w:t>
      </w:r>
      <w:r w:rsidR="00377E7E">
        <w:rPr>
          <w:rFonts w:ascii="Times New Roman" w:hAnsi="Times New Roman" w:cs="Times New Roman"/>
          <w:i/>
          <w:sz w:val="24"/>
          <w:szCs w:val="24"/>
        </w:rPr>
        <w:t>)</w:t>
      </w:r>
    </w:p>
    <w:p w14:paraId="3DC2A4D2" w14:textId="77777777" w:rsidR="007652D1" w:rsidRPr="00936C71" w:rsidRDefault="007652D1" w:rsidP="00D3071F">
      <w:pPr>
        <w:tabs>
          <w:tab w:val="left" w:pos="3060"/>
        </w:tabs>
        <w:suppressAutoHyphens/>
        <w:spacing w:after="0"/>
        <w:jc w:val="both"/>
        <w:textAlignment w:val="baseline"/>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nebyly čerpány. </w:t>
      </w:r>
    </w:p>
    <w:bookmarkEnd w:id="33"/>
    <w:p w14:paraId="6F39DAA9" w14:textId="77777777" w:rsidR="00D3071F" w:rsidRPr="00936C71" w:rsidRDefault="00D3071F"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p>
    <w:p w14:paraId="1986857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4352 – Tísňová péče</w:t>
      </w:r>
    </w:p>
    <w:p w14:paraId="58BA5096"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7EB27317" w14:textId="77777777" w:rsidR="0082218B"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82218B"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1EF62913" w14:textId="63EBDDD8" w:rsidR="007652D1" w:rsidRPr="00936C71" w:rsidRDefault="0034048B" w:rsidP="0034048B">
      <w:pPr>
        <w:tabs>
          <w:tab w:val="left" w:pos="3060"/>
        </w:tabs>
        <w:suppressAutoHyphens/>
        <w:spacing w:after="0"/>
        <w:jc w:val="right"/>
        <w:textAlignment w:val="baseline"/>
        <w:rPr>
          <w:rFonts w:ascii="Times New Roman" w:hAnsi="Times New Roman" w:cs="Times New Roman"/>
          <w:bCs/>
          <w:i/>
          <w:sz w:val="24"/>
          <w:szCs w:val="24"/>
          <w:lang w:eastAsia="zh-CN"/>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t xml:space="preserve"> </w:t>
      </w:r>
      <w:r w:rsidR="0082218B"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135 tis. Kč (100,0</w:t>
      </w:r>
      <w:r w:rsidR="00377E7E">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p>
    <w:p w14:paraId="64929125" w14:textId="77777777" w:rsidR="007652D1" w:rsidRPr="00936C71" w:rsidRDefault="007652D1" w:rsidP="0069147C">
      <w:pPr>
        <w:tabs>
          <w:tab w:val="left" w:pos="3060"/>
        </w:tabs>
        <w:suppressAutoHyphens/>
        <w:spacing w:after="0"/>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poskytnuty třem příjemcům schválených projektů veřejné finanční podpory. </w:t>
      </w:r>
    </w:p>
    <w:p w14:paraId="65D7311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0B8290AE" w14:textId="77777777" w:rsidR="00A35BF2" w:rsidRPr="00936C71" w:rsidRDefault="007652D1" w:rsidP="00A35BF2">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5229 - Ostatní neinvestiční transfery neziskovým a podobným organizacím, ÚZ 098</w:t>
      </w:r>
      <w:r w:rsidR="00A35BF2" w:rsidRPr="00936C71">
        <w:rPr>
          <w:rFonts w:ascii="Times New Roman" w:hAnsi="Times New Roman" w:cs="Times New Roman"/>
          <w:i/>
          <w:sz w:val="24"/>
          <w:szCs w:val="24"/>
        </w:rPr>
        <w:t xml:space="preserve">        </w:t>
      </w:r>
    </w:p>
    <w:p w14:paraId="2AF51078" w14:textId="2B35199B" w:rsidR="00A35BF2" w:rsidRPr="00936C71" w:rsidRDefault="0034048B" w:rsidP="0034048B">
      <w:pPr>
        <w:tabs>
          <w:tab w:val="left" w:pos="5040"/>
        </w:tabs>
        <w:contextualSpacing/>
        <w:jc w:val="right"/>
        <w:rPr>
          <w:rFonts w:ascii="Times New Roman" w:hAnsi="Times New Roman" w:cs="Times New Roman"/>
          <w:i/>
          <w:sz w:val="24"/>
          <w:szCs w:val="24"/>
        </w:rPr>
      </w:pPr>
      <w:r>
        <w:rPr>
          <w:rFonts w:ascii="Times New Roman" w:hAnsi="Times New Roman" w:cs="Times New Roman"/>
          <w:i/>
          <w:sz w:val="24"/>
          <w:szCs w:val="24"/>
        </w:rPr>
        <w:tab/>
      </w:r>
      <w:r w:rsidR="00377E7E" w:rsidRPr="00936C71">
        <w:rPr>
          <w:rFonts w:ascii="Times New Roman" w:hAnsi="Times New Roman" w:cs="Times New Roman"/>
          <w:i/>
          <w:sz w:val="24"/>
          <w:szCs w:val="24"/>
        </w:rPr>
        <w:t>čerpáno</w:t>
      </w:r>
      <w:r w:rsidR="00377E7E">
        <w:rPr>
          <w:rFonts w:ascii="Times New Roman" w:hAnsi="Times New Roman" w:cs="Times New Roman"/>
          <w:i/>
          <w:sz w:val="24"/>
          <w:szCs w:val="24"/>
        </w:rPr>
        <w:t xml:space="preserve"> 0 tis. Kč</w:t>
      </w:r>
      <w:r w:rsidR="00377E7E" w:rsidRPr="00936C71">
        <w:rPr>
          <w:rFonts w:ascii="Times New Roman" w:hAnsi="Times New Roman" w:cs="Times New Roman"/>
          <w:i/>
          <w:sz w:val="24"/>
          <w:szCs w:val="24"/>
        </w:rPr>
        <w:t xml:space="preserve"> </w:t>
      </w:r>
      <w:r w:rsidR="00377E7E">
        <w:rPr>
          <w:rFonts w:ascii="Times New Roman" w:hAnsi="Times New Roman" w:cs="Times New Roman"/>
          <w:i/>
          <w:sz w:val="24"/>
          <w:szCs w:val="24"/>
        </w:rPr>
        <w:t>(</w:t>
      </w:r>
      <w:r w:rsidR="00377E7E" w:rsidRPr="00936C71">
        <w:rPr>
          <w:rFonts w:ascii="Times New Roman" w:hAnsi="Times New Roman" w:cs="Times New Roman"/>
          <w:i/>
          <w:sz w:val="24"/>
          <w:szCs w:val="24"/>
        </w:rPr>
        <w:t>0,0</w:t>
      </w:r>
      <w:r w:rsidR="00377E7E">
        <w:rPr>
          <w:rFonts w:ascii="Times New Roman" w:hAnsi="Times New Roman" w:cs="Times New Roman"/>
          <w:i/>
          <w:sz w:val="24"/>
          <w:szCs w:val="24"/>
        </w:rPr>
        <w:t>0</w:t>
      </w:r>
      <w:r w:rsidR="00377E7E" w:rsidRPr="00936C71">
        <w:rPr>
          <w:rFonts w:ascii="Times New Roman" w:hAnsi="Times New Roman" w:cs="Times New Roman"/>
          <w:i/>
          <w:sz w:val="24"/>
          <w:szCs w:val="24"/>
        </w:rPr>
        <w:t xml:space="preserve"> % RU</w:t>
      </w:r>
      <w:r w:rsidR="00377E7E">
        <w:rPr>
          <w:rFonts w:ascii="Times New Roman" w:hAnsi="Times New Roman" w:cs="Times New Roman"/>
          <w:i/>
          <w:sz w:val="24"/>
          <w:szCs w:val="24"/>
        </w:rPr>
        <w:t>)</w:t>
      </w:r>
    </w:p>
    <w:p w14:paraId="16859A59"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nebyly čerpány. </w:t>
      </w:r>
    </w:p>
    <w:p w14:paraId="1E7EF823" w14:textId="77777777" w:rsidR="007652D1" w:rsidRPr="00936C71" w:rsidRDefault="007652D1" w:rsidP="0069147C">
      <w:pPr>
        <w:spacing w:after="0"/>
        <w:rPr>
          <w:rFonts w:ascii="Times New Roman" w:hAnsi="Times New Roman" w:cs="Times New Roman"/>
          <w:bCs/>
          <w:sz w:val="24"/>
          <w:szCs w:val="24"/>
          <w:lang w:eastAsia="zh-CN"/>
        </w:rPr>
      </w:pPr>
    </w:p>
    <w:p w14:paraId="08022C36" w14:textId="77777777" w:rsidR="007652D1" w:rsidRPr="00936C71" w:rsidRDefault="007652D1" w:rsidP="0069147C">
      <w:pPr>
        <w:spacing w:after="0"/>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4354 – Chráněné bydlení</w:t>
      </w:r>
    </w:p>
    <w:p w14:paraId="5666D0C2" w14:textId="77777777" w:rsidR="001C1B63" w:rsidRPr="00936C71" w:rsidRDefault="001C1B63" w:rsidP="0069147C">
      <w:pPr>
        <w:tabs>
          <w:tab w:val="left" w:pos="3060"/>
        </w:tabs>
        <w:suppressAutoHyphens/>
        <w:spacing w:after="0"/>
        <w:textAlignment w:val="baseline"/>
        <w:rPr>
          <w:rFonts w:ascii="Times New Roman" w:hAnsi="Times New Roman" w:cs="Times New Roman"/>
          <w:bCs/>
          <w:i/>
          <w:sz w:val="24"/>
          <w:szCs w:val="24"/>
          <w:lang w:eastAsia="zh-CN"/>
        </w:rPr>
      </w:pPr>
    </w:p>
    <w:p w14:paraId="416384B5" w14:textId="77777777" w:rsidR="0082218B" w:rsidRPr="00936C71" w:rsidRDefault="007652D1" w:rsidP="0069147C">
      <w:pPr>
        <w:tabs>
          <w:tab w:val="left" w:pos="3060"/>
        </w:tabs>
        <w:suppressAutoHyphens/>
        <w:spacing w:after="0"/>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0082218B" w:rsidRPr="00936C71">
        <w:rPr>
          <w:rFonts w:ascii="Times New Roman" w:hAnsi="Times New Roman" w:cs="Times New Roman"/>
          <w:bCs/>
          <w:i/>
          <w:sz w:val="24"/>
          <w:szCs w:val="24"/>
          <w:lang w:eastAsia="zh-CN"/>
        </w:rPr>
        <w:t>Neinv</w:t>
      </w:r>
      <w:proofErr w:type="spellEnd"/>
      <w:r w:rsidR="0082218B" w:rsidRPr="00936C71">
        <w:rPr>
          <w:rFonts w:ascii="Times New Roman" w:hAnsi="Times New Roman" w:cs="Times New Roman"/>
          <w:bCs/>
          <w:i/>
          <w:sz w:val="24"/>
          <w:szCs w:val="24"/>
          <w:lang w:eastAsia="zh-CN"/>
        </w:rPr>
        <w:t xml:space="preserve">. </w:t>
      </w:r>
      <w:proofErr w:type="spellStart"/>
      <w:r w:rsidR="0082218B" w:rsidRPr="00936C71">
        <w:rPr>
          <w:rFonts w:ascii="Times New Roman" w:hAnsi="Times New Roman" w:cs="Times New Roman"/>
          <w:bCs/>
          <w:i/>
          <w:sz w:val="24"/>
          <w:szCs w:val="24"/>
          <w:lang w:eastAsia="zh-CN"/>
        </w:rPr>
        <w:t>transf</w:t>
      </w:r>
      <w:proofErr w:type="spellEnd"/>
      <w:r w:rsidR="0082218B" w:rsidRPr="00936C71">
        <w:rPr>
          <w:rFonts w:ascii="Times New Roman" w:hAnsi="Times New Roman" w:cs="Times New Roman"/>
          <w:bCs/>
          <w:i/>
          <w:sz w:val="24"/>
          <w:szCs w:val="24"/>
          <w:lang w:eastAsia="zh-CN"/>
        </w:rPr>
        <w:t xml:space="preserve">. </w:t>
      </w:r>
      <w:proofErr w:type="spellStart"/>
      <w:r w:rsidR="0082218B" w:rsidRPr="00936C71">
        <w:rPr>
          <w:rFonts w:ascii="Times New Roman" w:hAnsi="Times New Roman" w:cs="Times New Roman"/>
          <w:bCs/>
          <w:i/>
          <w:sz w:val="24"/>
          <w:szCs w:val="24"/>
          <w:lang w:eastAsia="zh-CN"/>
        </w:rPr>
        <w:t>fundacím,ústavům</w:t>
      </w:r>
      <w:proofErr w:type="spellEnd"/>
      <w:r w:rsidRPr="00936C71">
        <w:rPr>
          <w:rFonts w:ascii="Times New Roman" w:hAnsi="Times New Roman" w:cs="Times New Roman"/>
          <w:bCs/>
          <w:i/>
          <w:sz w:val="24"/>
          <w:szCs w:val="24"/>
          <w:lang w:eastAsia="zh-CN"/>
        </w:rPr>
        <w:t xml:space="preserve">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21E6F29E" w14:textId="2F240AF4" w:rsidR="007652D1" w:rsidRPr="00936C71" w:rsidRDefault="0082218B" w:rsidP="0034048B">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CF7F95" w:rsidRPr="00936C71">
        <w:rPr>
          <w:rFonts w:ascii="Times New Roman" w:hAnsi="Times New Roman" w:cs="Times New Roman"/>
          <w:bCs/>
          <w:i/>
          <w:sz w:val="24"/>
          <w:szCs w:val="24"/>
          <w:lang w:eastAsia="zh-CN"/>
        </w:rPr>
        <w:t xml:space="preserve"> </w:t>
      </w:r>
      <w:r w:rsidR="00377E7E">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A35BF2" w:rsidRPr="00936C71">
        <w:rPr>
          <w:rFonts w:ascii="Times New Roman" w:hAnsi="Times New Roman" w:cs="Times New Roman"/>
          <w:bCs/>
          <w:i/>
          <w:sz w:val="24"/>
          <w:szCs w:val="24"/>
          <w:lang w:eastAsia="zh-CN"/>
        </w:rPr>
        <w:t>č</w:t>
      </w:r>
      <w:r w:rsidR="007652D1" w:rsidRPr="00936C71">
        <w:rPr>
          <w:rFonts w:ascii="Times New Roman" w:hAnsi="Times New Roman" w:cs="Times New Roman"/>
          <w:bCs/>
          <w:i/>
          <w:sz w:val="24"/>
          <w:szCs w:val="24"/>
          <w:lang w:eastAsia="zh-CN"/>
        </w:rPr>
        <w:t>erpáno 70 tis. Kč (100,</w:t>
      </w:r>
      <w:r w:rsidR="00377E7E">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0 % RU)         </w:t>
      </w:r>
    </w:p>
    <w:p w14:paraId="33F6493A"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byly čerpány na jeden schválený projekt veřejné finanční podpory. </w:t>
      </w:r>
    </w:p>
    <w:p w14:paraId="0A6407E5" w14:textId="77777777" w:rsidR="007652D1" w:rsidRPr="00936C71" w:rsidRDefault="007652D1" w:rsidP="0069147C">
      <w:pPr>
        <w:spacing w:after="0"/>
        <w:rPr>
          <w:rFonts w:ascii="Times New Roman" w:hAnsi="Times New Roman" w:cs="Times New Roman"/>
          <w:bCs/>
          <w:sz w:val="24"/>
          <w:szCs w:val="24"/>
          <w:lang w:eastAsia="zh-CN"/>
        </w:rPr>
      </w:pPr>
    </w:p>
    <w:p w14:paraId="3A8F9D28" w14:textId="28B31F05" w:rsidR="00564DF8" w:rsidRPr="00936C71" w:rsidRDefault="007652D1" w:rsidP="00564DF8">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5222 - Neinvestiční transfery </w:t>
      </w:r>
      <w:proofErr w:type="gramStart"/>
      <w:r w:rsidRPr="00936C71">
        <w:rPr>
          <w:rFonts w:ascii="Times New Roman" w:hAnsi="Times New Roman" w:cs="Times New Roman"/>
          <w:bCs/>
          <w:i/>
          <w:sz w:val="24"/>
          <w:szCs w:val="24"/>
          <w:lang w:eastAsia="zh-CN"/>
        </w:rPr>
        <w:t>spolkům</w:t>
      </w:r>
      <w:r w:rsidR="00CF7F9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377E7E">
        <w:rPr>
          <w:rFonts w:ascii="Times New Roman" w:hAnsi="Times New Roman" w:cs="Times New Roman"/>
          <w:bCs/>
          <w:i/>
          <w:sz w:val="24"/>
          <w:szCs w:val="24"/>
          <w:lang w:eastAsia="zh-CN"/>
        </w:rPr>
        <w:t xml:space="preserve">   </w:t>
      </w:r>
      <w:r w:rsidR="00377E7E" w:rsidRPr="00936C71">
        <w:rPr>
          <w:rFonts w:ascii="Times New Roman" w:hAnsi="Times New Roman" w:cs="Times New Roman"/>
          <w:i/>
          <w:sz w:val="24"/>
          <w:szCs w:val="24"/>
        </w:rPr>
        <w:t>čerpáno</w:t>
      </w:r>
      <w:proofErr w:type="gramEnd"/>
      <w:r w:rsidR="00377E7E">
        <w:rPr>
          <w:rFonts w:ascii="Times New Roman" w:hAnsi="Times New Roman" w:cs="Times New Roman"/>
          <w:i/>
          <w:sz w:val="24"/>
          <w:szCs w:val="24"/>
        </w:rPr>
        <w:t xml:space="preserve"> 0 tis. Kč</w:t>
      </w:r>
      <w:r w:rsidR="00377E7E" w:rsidRPr="00936C71">
        <w:rPr>
          <w:rFonts w:ascii="Times New Roman" w:hAnsi="Times New Roman" w:cs="Times New Roman"/>
          <w:i/>
          <w:sz w:val="24"/>
          <w:szCs w:val="24"/>
        </w:rPr>
        <w:t xml:space="preserve"> </w:t>
      </w:r>
      <w:r w:rsidR="00377E7E">
        <w:rPr>
          <w:rFonts w:ascii="Times New Roman" w:hAnsi="Times New Roman" w:cs="Times New Roman"/>
          <w:i/>
          <w:sz w:val="24"/>
          <w:szCs w:val="24"/>
        </w:rPr>
        <w:t>(</w:t>
      </w:r>
      <w:r w:rsidR="00377E7E" w:rsidRPr="00936C71">
        <w:rPr>
          <w:rFonts w:ascii="Times New Roman" w:hAnsi="Times New Roman" w:cs="Times New Roman"/>
          <w:i/>
          <w:sz w:val="24"/>
          <w:szCs w:val="24"/>
        </w:rPr>
        <w:t>0,0</w:t>
      </w:r>
      <w:r w:rsidR="00377E7E">
        <w:rPr>
          <w:rFonts w:ascii="Times New Roman" w:hAnsi="Times New Roman" w:cs="Times New Roman"/>
          <w:i/>
          <w:sz w:val="24"/>
          <w:szCs w:val="24"/>
        </w:rPr>
        <w:t>0</w:t>
      </w:r>
      <w:r w:rsidR="00377E7E" w:rsidRPr="00936C71">
        <w:rPr>
          <w:rFonts w:ascii="Times New Roman" w:hAnsi="Times New Roman" w:cs="Times New Roman"/>
          <w:i/>
          <w:sz w:val="24"/>
          <w:szCs w:val="24"/>
        </w:rPr>
        <w:t xml:space="preserve"> % RU</w:t>
      </w:r>
      <w:r w:rsidR="00377E7E">
        <w:rPr>
          <w:rFonts w:ascii="Times New Roman" w:hAnsi="Times New Roman" w:cs="Times New Roman"/>
          <w:i/>
          <w:sz w:val="24"/>
          <w:szCs w:val="24"/>
        </w:rPr>
        <w:t>)</w:t>
      </w:r>
    </w:p>
    <w:p w14:paraId="328CCD84"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Finanční prostředky z této položky nebyly čerpány</w:t>
      </w:r>
    </w:p>
    <w:p w14:paraId="5EB50D74"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62D20670" w14:textId="0D3C897C"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Neinvestiční transfery spolkům, ÚZ </w:t>
      </w:r>
      <w:proofErr w:type="gramStart"/>
      <w:r w:rsidRPr="00936C71">
        <w:rPr>
          <w:rFonts w:ascii="Times New Roman" w:hAnsi="Times New Roman" w:cs="Times New Roman"/>
          <w:bCs/>
          <w:i/>
          <w:sz w:val="24"/>
          <w:szCs w:val="24"/>
          <w:lang w:eastAsia="zh-CN"/>
        </w:rPr>
        <w:t xml:space="preserve">098      </w:t>
      </w:r>
      <w:r w:rsidR="0082218B" w:rsidRPr="00936C71">
        <w:rPr>
          <w:rFonts w:ascii="Times New Roman" w:hAnsi="Times New Roman" w:cs="Times New Roman"/>
          <w:bCs/>
          <w:i/>
          <w:sz w:val="24"/>
          <w:szCs w:val="24"/>
          <w:lang w:eastAsia="zh-CN"/>
        </w:rPr>
        <w:t xml:space="preserve"> </w:t>
      </w:r>
      <w:r w:rsidR="00377E7E">
        <w:rPr>
          <w:rFonts w:ascii="Times New Roman" w:hAnsi="Times New Roman" w:cs="Times New Roman"/>
          <w:bCs/>
          <w:i/>
          <w:sz w:val="24"/>
          <w:szCs w:val="24"/>
          <w:lang w:eastAsia="zh-CN"/>
        </w:rPr>
        <w:t xml:space="preserve">  </w:t>
      </w:r>
      <w:r w:rsidR="0082218B"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100 tis. Kč (100,0</w:t>
      </w:r>
      <w:r w:rsidR="00377E7E">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p>
    <w:p w14:paraId="2E4DD4B9" w14:textId="77777777" w:rsidR="007652D1" w:rsidRPr="00936C71" w:rsidRDefault="007652D1" w:rsidP="0069147C">
      <w:pPr>
        <w:spacing w:after="0"/>
        <w:jc w:val="both"/>
        <w:rPr>
          <w:rFonts w:ascii="Times New Roman" w:hAnsi="Times New Roman" w:cs="Times New Roman"/>
          <w:sz w:val="24"/>
          <w:szCs w:val="24"/>
          <w:u w:val="single"/>
          <w:lang w:eastAsia="zh-CN"/>
        </w:rPr>
      </w:pPr>
      <w:r w:rsidRPr="00936C71">
        <w:rPr>
          <w:rFonts w:ascii="Times New Roman" w:hAnsi="Times New Roman" w:cs="Times New Roman"/>
          <w:bCs/>
          <w:sz w:val="24"/>
          <w:szCs w:val="24"/>
          <w:lang w:eastAsia="zh-CN"/>
        </w:rPr>
        <w:t xml:space="preserve">Finanční prostředky z této položky byly čerpány na jeden schválený projekt veřejné finanční podpory. </w:t>
      </w:r>
    </w:p>
    <w:p w14:paraId="7AE69578"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p>
    <w:p w14:paraId="7B011BBE"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4356 – Denní stacionáře a centra denních služeb</w:t>
      </w:r>
    </w:p>
    <w:p w14:paraId="749251AA" w14:textId="77777777" w:rsidR="001C1B63" w:rsidRPr="00936C71" w:rsidRDefault="001C1B63" w:rsidP="0042556D">
      <w:pPr>
        <w:tabs>
          <w:tab w:val="left" w:pos="5040"/>
        </w:tabs>
        <w:contextualSpacing/>
        <w:jc w:val="both"/>
        <w:rPr>
          <w:rFonts w:ascii="Times New Roman" w:hAnsi="Times New Roman" w:cs="Times New Roman"/>
          <w:bCs/>
          <w:i/>
          <w:sz w:val="24"/>
          <w:szCs w:val="24"/>
          <w:lang w:eastAsia="zh-CN"/>
        </w:rPr>
      </w:pPr>
    </w:p>
    <w:p w14:paraId="2C53DA86" w14:textId="77777777" w:rsidR="0042556D" w:rsidRPr="00936C71" w:rsidRDefault="007652D1" w:rsidP="0042556D">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42556D" w:rsidRPr="00936C71">
        <w:rPr>
          <w:rFonts w:ascii="Times New Roman" w:hAnsi="Times New Roman" w:cs="Times New Roman"/>
          <w:i/>
          <w:sz w:val="24"/>
          <w:szCs w:val="24"/>
        </w:rPr>
        <w:t xml:space="preserve">                        </w:t>
      </w:r>
    </w:p>
    <w:p w14:paraId="27F31295" w14:textId="34E6A1E4" w:rsidR="0042556D" w:rsidRPr="00936C71" w:rsidRDefault="0042556D"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331CB80B" w14:textId="77777777" w:rsidR="007652D1" w:rsidRPr="00936C71" w:rsidRDefault="007652D1" w:rsidP="0042556D">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6FCD56A2"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p>
    <w:p w14:paraId="3381807C" w14:textId="77777777" w:rsidR="0082218B"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lastRenderedPageBreak/>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82218B"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bookmarkStart w:id="34" w:name="_Hlk46042387"/>
      <w:r w:rsidRPr="00936C71">
        <w:rPr>
          <w:rFonts w:ascii="Times New Roman" w:hAnsi="Times New Roman" w:cs="Times New Roman"/>
          <w:bCs/>
          <w:i/>
          <w:sz w:val="24"/>
          <w:szCs w:val="24"/>
          <w:lang w:eastAsia="zh-CN"/>
        </w:rPr>
        <w:t xml:space="preserve">        </w:t>
      </w:r>
    </w:p>
    <w:p w14:paraId="0A2AE3CD" w14:textId="0EDD85B6" w:rsidR="007652D1" w:rsidRPr="00936C71" w:rsidRDefault="0082218B"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čerpáno 774 tis. Kč (100,</w:t>
      </w:r>
      <w:r w:rsidR="008667D5">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0 % RU)</w:t>
      </w:r>
    </w:p>
    <w:bookmarkEnd w:id="34"/>
    <w:p w14:paraId="2A71DF47"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osm schválených projektů veřejné finanční podpory. </w:t>
      </w:r>
    </w:p>
    <w:p w14:paraId="6D8F7C49"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349FE006" w14:textId="103BDC38"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spolkům</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82218B"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230 tis. Kč (79,3</w:t>
      </w:r>
      <w:r w:rsidR="008667D5">
        <w:rPr>
          <w:rFonts w:ascii="Times New Roman" w:hAnsi="Times New Roman" w:cs="Times New Roman"/>
          <w:bCs/>
          <w:i/>
          <w:sz w:val="24"/>
          <w:szCs w:val="24"/>
          <w:lang w:eastAsia="zh-CN"/>
        </w:rPr>
        <w:t>1</w:t>
      </w:r>
      <w:r w:rsidRPr="00936C71">
        <w:rPr>
          <w:rFonts w:ascii="Times New Roman" w:hAnsi="Times New Roman" w:cs="Times New Roman"/>
          <w:bCs/>
          <w:i/>
          <w:sz w:val="24"/>
          <w:szCs w:val="24"/>
          <w:lang w:eastAsia="zh-CN"/>
        </w:rPr>
        <w:t xml:space="preserve"> % RU)</w:t>
      </w:r>
    </w:p>
    <w:p w14:paraId="74622868"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p>
    <w:p w14:paraId="74B52300" w14:textId="77777777" w:rsidR="009F6579" w:rsidRPr="00936C71" w:rsidRDefault="009F6579"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640CB5B4" w14:textId="692B2144"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i/>
          <w:sz w:val="24"/>
          <w:szCs w:val="24"/>
          <w:lang w:eastAsia="zh-CN"/>
        </w:rPr>
        <w:t xml:space="preserve">Položka 5222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spolkům ÚZ 098     </w:t>
      </w:r>
      <w:r w:rsidRPr="00936C71">
        <w:rPr>
          <w:rFonts w:ascii="Times New Roman" w:hAnsi="Times New Roman" w:cs="Times New Roman"/>
          <w:bCs/>
          <w:i/>
          <w:sz w:val="24"/>
          <w:szCs w:val="24"/>
          <w:lang w:eastAsia="zh-CN"/>
        </w:rPr>
        <w:tab/>
        <w:t xml:space="preserve">         </w:t>
      </w:r>
      <w:r w:rsidR="0082218B"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130 tis. Kč (65,0</w:t>
      </w:r>
      <w:r w:rsidR="008667D5">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p>
    <w:p w14:paraId="56A39A39"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poskytnuty dvěma schváleným příjemcům veřejné finanční podpory. </w:t>
      </w:r>
    </w:p>
    <w:p w14:paraId="5D6062C2"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p>
    <w:p w14:paraId="131CF68D" w14:textId="77777777" w:rsidR="008667D5" w:rsidRDefault="007652D1" w:rsidP="0037673E">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5223 - Neinvestiční transfery církvím a náboženským spol.</w:t>
      </w:r>
      <w:bookmarkStart w:id="35" w:name="_Hlk46042805"/>
    </w:p>
    <w:p w14:paraId="55B99573" w14:textId="5C0500A3" w:rsidR="0037673E" w:rsidRPr="00936C71" w:rsidRDefault="003701F5" w:rsidP="003701F5">
      <w:pPr>
        <w:tabs>
          <w:tab w:val="left" w:pos="5040"/>
        </w:tabs>
        <w:contextualSpacing/>
        <w:jc w:val="right"/>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4BA748F9" w14:textId="77777777" w:rsidR="007652D1" w:rsidRPr="00936C71" w:rsidRDefault="0082218B" w:rsidP="0037673E">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Finanční prostředky z této položky nebyly čerpány.</w:t>
      </w:r>
      <w:r w:rsidR="007652D1" w:rsidRPr="00936C71">
        <w:rPr>
          <w:rFonts w:ascii="Times New Roman" w:hAnsi="Times New Roman" w:cs="Times New Roman"/>
          <w:bCs/>
          <w:i/>
          <w:sz w:val="24"/>
          <w:szCs w:val="24"/>
          <w:lang w:eastAsia="zh-CN"/>
        </w:rPr>
        <w:t xml:space="preserve">  </w:t>
      </w:r>
    </w:p>
    <w:bookmarkEnd w:id="35"/>
    <w:p w14:paraId="6BA75D62" w14:textId="77777777" w:rsidR="0037673E" w:rsidRPr="00936C71" w:rsidRDefault="0037673E"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0EB66C25" w14:textId="46F64E06" w:rsidR="007652D1" w:rsidRPr="00936C71" w:rsidRDefault="007652D1"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5223 - Neinvestiční transfery církvím a náboženským spol., ÚZ 098</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82218B" w:rsidRPr="00936C71">
        <w:rPr>
          <w:rFonts w:ascii="Times New Roman" w:hAnsi="Times New Roman" w:cs="Times New Roman"/>
          <w:bCs/>
          <w:i/>
          <w:sz w:val="24"/>
          <w:szCs w:val="24"/>
          <w:lang w:eastAsia="zh-CN"/>
        </w:rPr>
        <w:tab/>
      </w:r>
      <w:r w:rsidR="0082218B" w:rsidRPr="00936C71">
        <w:rPr>
          <w:rFonts w:ascii="Times New Roman" w:hAnsi="Times New Roman" w:cs="Times New Roman"/>
          <w:bCs/>
          <w:i/>
          <w:sz w:val="24"/>
          <w:szCs w:val="24"/>
          <w:lang w:eastAsia="zh-CN"/>
        </w:rPr>
        <w:tab/>
      </w:r>
      <w:r w:rsidR="0082218B"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 xml:space="preserve">        </w:t>
      </w:r>
      <w:r w:rsidR="0082218B" w:rsidRPr="00936C71">
        <w:rPr>
          <w:rFonts w:ascii="Times New Roman" w:hAnsi="Times New Roman" w:cs="Times New Roman"/>
          <w:bCs/>
          <w:i/>
          <w:sz w:val="24"/>
          <w:szCs w:val="24"/>
          <w:lang w:eastAsia="zh-CN"/>
        </w:rPr>
        <w:t xml:space="preserve">       </w:t>
      </w:r>
      <w:r w:rsidR="001B173B">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25 tis. Kč (100,0</w:t>
      </w:r>
      <w:r w:rsidR="008667D5">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p>
    <w:p w14:paraId="075F7E84"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Finanční prostředky z této položky byly vyplaceny jednomu schválenému příjemci dotace.</w:t>
      </w:r>
    </w:p>
    <w:p w14:paraId="758554D5"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17146924" w14:textId="38AE24B3" w:rsidR="006B3F4D" w:rsidRPr="00936C71" w:rsidRDefault="007652D1" w:rsidP="003701F5">
      <w:pPr>
        <w:tabs>
          <w:tab w:val="left" w:pos="3060"/>
        </w:tabs>
        <w:suppressAutoHyphens/>
        <w:spacing w:after="0"/>
        <w:jc w:val="right"/>
        <w:textAlignment w:val="baseline"/>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5229 - Ostatní neinvestiční transfery neziskovým a podobným organizacím,           </w:t>
      </w:r>
      <w:r w:rsidRPr="00936C71">
        <w:rPr>
          <w:rFonts w:ascii="Times New Roman" w:hAnsi="Times New Roman" w:cs="Times New Roman"/>
          <w:bCs/>
          <w:i/>
          <w:sz w:val="24"/>
          <w:szCs w:val="24"/>
          <w:lang w:eastAsia="zh-CN"/>
        </w:rPr>
        <w:tab/>
      </w:r>
      <w:bookmarkStart w:id="36" w:name="_Hlk46042827"/>
      <w:r w:rsidR="0082218B" w:rsidRPr="00936C71">
        <w:rPr>
          <w:rFonts w:ascii="Times New Roman" w:hAnsi="Times New Roman" w:cs="Times New Roman"/>
          <w:bCs/>
          <w:i/>
          <w:sz w:val="24"/>
          <w:szCs w:val="24"/>
          <w:lang w:eastAsia="zh-CN"/>
        </w:rPr>
        <w:tab/>
      </w:r>
      <w:bookmarkEnd w:id="36"/>
      <w:r w:rsidR="003701F5">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05124400"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28C7772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i/>
          <w:sz w:val="24"/>
          <w:szCs w:val="24"/>
          <w:lang w:eastAsia="zh-CN"/>
        </w:rPr>
        <w:t xml:space="preserve">  </w:t>
      </w:r>
    </w:p>
    <w:p w14:paraId="10A2F07B" w14:textId="77777777" w:rsidR="001B173B" w:rsidRDefault="007652D1" w:rsidP="00AA1876">
      <w:pPr>
        <w:tabs>
          <w:tab w:val="left" w:pos="5040"/>
        </w:tabs>
        <w:contextualSpacing/>
        <w:jc w:val="both"/>
        <w:rPr>
          <w:rFonts w:ascii="Times New Roman" w:hAnsi="Times New Roman" w:cs="Times New Roman"/>
          <w:bCs/>
          <w:i/>
          <w:sz w:val="24"/>
          <w:szCs w:val="24"/>
          <w:lang w:eastAsia="zh-CN"/>
        </w:rPr>
      </w:pPr>
      <w:bookmarkStart w:id="37" w:name="_Hlk46042777"/>
      <w:r w:rsidRPr="00936C71">
        <w:rPr>
          <w:rFonts w:ascii="Times New Roman" w:hAnsi="Times New Roman" w:cs="Times New Roman"/>
          <w:bCs/>
          <w:i/>
          <w:sz w:val="24"/>
          <w:szCs w:val="24"/>
          <w:lang w:eastAsia="zh-CN"/>
        </w:rPr>
        <w:t>Položka 5229 - Ostatní neinvestiční transfery neziskovým a podobným organizacím, ÚZ 098</w:t>
      </w:r>
    </w:p>
    <w:bookmarkEnd w:id="37"/>
    <w:p w14:paraId="073249F8" w14:textId="472EF02F" w:rsidR="00AA1876" w:rsidRPr="008667D5" w:rsidRDefault="003701F5" w:rsidP="003701F5">
      <w:pPr>
        <w:tabs>
          <w:tab w:val="left" w:pos="5040"/>
        </w:tabs>
        <w:contextualSpacing/>
        <w:jc w:val="right"/>
        <w:rPr>
          <w:rFonts w:ascii="Times New Roman" w:hAnsi="Times New Roman" w:cs="Times New Roman"/>
          <w:i/>
          <w:sz w:val="24"/>
          <w:szCs w:val="24"/>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2F4C50D0" w14:textId="77777777" w:rsidR="007652D1" w:rsidRPr="00936C71" w:rsidRDefault="007652D1" w:rsidP="00AA1876">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1DC50B5D"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p>
    <w:p w14:paraId="2B51B36C"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4358 – Sociální</w:t>
      </w:r>
      <w:r w:rsidR="0082218B" w:rsidRPr="00936C71">
        <w:rPr>
          <w:rFonts w:ascii="Times New Roman" w:hAnsi="Times New Roman" w:cs="Times New Roman"/>
          <w:bCs/>
          <w:sz w:val="24"/>
          <w:szCs w:val="24"/>
          <w:u w:val="single"/>
          <w:lang w:eastAsia="zh-CN"/>
        </w:rPr>
        <w:t xml:space="preserve"> služby poskytované ve zdravot. </w:t>
      </w:r>
      <w:r w:rsidRPr="00936C71">
        <w:rPr>
          <w:rFonts w:ascii="Times New Roman" w:hAnsi="Times New Roman" w:cs="Times New Roman"/>
          <w:bCs/>
          <w:sz w:val="24"/>
          <w:szCs w:val="24"/>
          <w:u w:val="single"/>
          <w:lang w:eastAsia="zh-CN"/>
        </w:rPr>
        <w:t>zařízeních ústavní péče</w:t>
      </w:r>
    </w:p>
    <w:p w14:paraId="785CF865"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21B22371"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spol</w:t>
      </w:r>
      <w:bookmarkStart w:id="38" w:name="_Hlk46043100"/>
      <w:r w:rsidRPr="00936C71">
        <w:rPr>
          <w:rFonts w:ascii="Times New Roman" w:hAnsi="Times New Roman" w:cs="Times New Roman"/>
          <w:bCs/>
          <w:i/>
          <w:sz w:val="24"/>
          <w:szCs w:val="24"/>
          <w:lang w:eastAsia="zh-CN"/>
        </w:rPr>
        <w:t xml:space="preserve">.                                                                      </w:t>
      </w:r>
    </w:p>
    <w:p w14:paraId="4A067D7E" w14:textId="6EC1270B" w:rsidR="00AA1876" w:rsidRPr="00936C71" w:rsidRDefault="00DA4A79"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760923A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bookmarkEnd w:id="38"/>
    <w:p w14:paraId="57A90E6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p>
    <w:p w14:paraId="0B99D4A5"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277F67E7" w14:textId="4304D424" w:rsidR="007652D1" w:rsidRPr="00936C71" w:rsidRDefault="00DA4A79"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AA187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8667D5">
        <w:rPr>
          <w:rFonts w:ascii="Times New Roman" w:hAnsi="Times New Roman" w:cs="Times New Roman"/>
          <w:bCs/>
          <w:i/>
          <w:sz w:val="24"/>
          <w:szCs w:val="24"/>
          <w:lang w:eastAsia="zh-CN"/>
        </w:rPr>
        <w:t xml:space="preserve">  </w:t>
      </w:r>
      <w:r w:rsidR="003701F5">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75 tis. Kč (100,</w:t>
      </w:r>
      <w:r w:rsidR="008667D5">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0 % RU)</w:t>
      </w:r>
    </w:p>
    <w:p w14:paraId="5DC1D7F7"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pro dva schválené projekty veřejné finanční podpory. </w:t>
      </w:r>
    </w:p>
    <w:p w14:paraId="708710C5"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p>
    <w:p w14:paraId="089B40F1"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5229 - Ostatní neinvestiční transfery</w:t>
      </w:r>
      <w:r w:rsidR="00DA4A79"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neziskovým a podobným organizacím</w:t>
      </w:r>
      <w:r w:rsidRPr="00936C71">
        <w:rPr>
          <w:rFonts w:ascii="Times New Roman" w:hAnsi="Times New Roman" w:cs="Times New Roman"/>
          <w:bCs/>
          <w:i/>
          <w:sz w:val="24"/>
          <w:szCs w:val="24"/>
          <w:lang w:eastAsia="zh-CN"/>
        </w:rPr>
        <w:tab/>
        <w:t xml:space="preserve">                                                </w:t>
      </w:r>
    </w:p>
    <w:p w14:paraId="47171C44" w14:textId="01AC360A" w:rsidR="00933838" w:rsidRPr="00936C71" w:rsidRDefault="00DA4A79"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5CA437D1"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Finanční prostředky z této položky nebyly čerpány.</w:t>
      </w:r>
    </w:p>
    <w:p w14:paraId="22FE21F9" w14:textId="77777777" w:rsidR="007652D1" w:rsidRDefault="007652D1" w:rsidP="0069147C">
      <w:pPr>
        <w:tabs>
          <w:tab w:val="left" w:pos="3060"/>
        </w:tabs>
        <w:suppressAutoHyphens/>
        <w:spacing w:after="0"/>
        <w:jc w:val="both"/>
        <w:textAlignment w:val="baseline"/>
        <w:rPr>
          <w:rFonts w:ascii="Times New Roman" w:hAnsi="Times New Roman" w:cs="Times New Roman"/>
          <w:sz w:val="24"/>
          <w:szCs w:val="24"/>
          <w:lang w:eastAsia="zh-CN"/>
        </w:rPr>
      </w:pPr>
    </w:p>
    <w:p w14:paraId="46A1E14B" w14:textId="77777777" w:rsidR="003701F5" w:rsidRDefault="003701F5" w:rsidP="0069147C">
      <w:pPr>
        <w:tabs>
          <w:tab w:val="left" w:pos="3060"/>
        </w:tabs>
        <w:suppressAutoHyphens/>
        <w:spacing w:after="0"/>
        <w:jc w:val="both"/>
        <w:textAlignment w:val="baseline"/>
        <w:rPr>
          <w:rFonts w:ascii="Times New Roman" w:hAnsi="Times New Roman" w:cs="Times New Roman"/>
          <w:sz w:val="24"/>
          <w:szCs w:val="24"/>
          <w:lang w:eastAsia="zh-CN"/>
        </w:rPr>
      </w:pPr>
    </w:p>
    <w:p w14:paraId="4B4CD4E9" w14:textId="77777777" w:rsidR="003701F5" w:rsidRDefault="003701F5" w:rsidP="0069147C">
      <w:pPr>
        <w:tabs>
          <w:tab w:val="left" w:pos="3060"/>
        </w:tabs>
        <w:suppressAutoHyphens/>
        <w:spacing w:after="0"/>
        <w:jc w:val="both"/>
        <w:textAlignment w:val="baseline"/>
        <w:rPr>
          <w:rFonts w:ascii="Times New Roman" w:hAnsi="Times New Roman" w:cs="Times New Roman"/>
          <w:sz w:val="24"/>
          <w:szCs w:val="24"/>
          <w:lang w:eastAsia="zh-CN"/>
        </w:rPr>
      </w:pPr>
    </w:p>
    <w:p w14:paraId="5D90D73E" w14:textId="77777777" w:rsidR="003701F5" w:rsidRPr="00936C71" w:rsidRDefault="003701F5" w:rsidP="0069147C">
      <w:pPr>
        <w:tabs>
          <w:tab w:val="left" w:pos="3060"/>
        </w:tabs>
        <w:suppressAutoHyphens/>
        <w:spacing w:after="0"/>
        <w:jc w:val="both"/>
        <w:textAlignment w:val="baseline"/>
        <w:rPr>
          <w:rFonts w:ascii="Times New Roman" w:hAnsi="Times New Roman" w:cs="Times New Roman"/>
          <w:sz w:val="24"/>
          <w:szCs w:val="24"/>
          <w:lang w:eastAsia="zh-CN"/>
        </w:rPr>
      </w:pPr>
    </w:p>
    <w:p w14:paraId="0A6A0728"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lastRenderedPageBreak/>
        <w:t>§ 4359 – Ostatní služby a činnosti v oblasti sociální péče</w:t>
      </w:r>
    </w:p>
    <w:p w14:paraId="20A137C4" w14:textId="77777777" w:rsidR="001C1B63" w:rsidRPr="00936C71" w:rsidRDefault="001C1B63" w:rsidP="0069147C">
      <w:pPr>
        <w:tabs>
          <w:tab w:val="left" w:pos="3060"/>
        </w:tabs>
        <w:suppressAutoHyphens/>
        <w:spacing w:after="0"/>
        <w:jc w:val="both"/>
        <w:rPr>
          <w:rFonts w:ascii="Times New Roman" w:hAnsi="Times New Roman" w:cs="Times New Roman"/>
          <w:bCs/>
          <w:i/>
          <w:sz w:val="24"/>
          <w:szCs w:val="24"/>
          <w:lang w:eastAsia="zh-CN"/>
        </w:rPr>
      </w:pPr>
    </w:p>
    <w:p w14:paraId="63E51073" w14:textId="77777777" w:rsidR="00DA4A79"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5213 -</w:t>
      </w:r>
      <w:r w:rsidR="00DA4A79" w:rsidRPr="00936C71">
        <w:rPr>
          <w:rFonts w:ascii="Times New Roman" w:hAnsi="Times New Roman" w:cs="Times New Roman"/>
          <w:bCs/>
          <w:i/>
          <w:sz w:val="24"/>
          <w:szCs w:val="24"/>
          <w:lang w:eastAsia="zh-CN"/>
        </w:rPr>
        <w:t xml:space="preserve"> Neinvestiční transfery podnik. </w:t>
      </w:r>
      <w:r w:rsidRPr="00936C71">
        <w:rPr>
          <w:rFonts w:ascii="Times New Roman" w:hAnsi="Times New Roman" w:cs="Times New Roman"/>
          <w:bCs/>
          <w:i/>
          <w:sz w:val="24"/>
          <w:szCs w:val="24"/>
          <w:lang w:eastAsia="zh-CN"/>
        </w:rPr>
        <w:t>subjektům právnickým osobám ÚZ 098</w:t>
      </w:r>
      <w:r w:rsidRPr="00936C71">
        <w:rPr>
          <w:rFonts w:ascii="Times New Roman" w:hAnsi="Times New Roman" w:cs="Times New Roman"/>
          <w:bCs/>
          <w:i/>
          <w:sz w:val="24"/>
          <w:szCs w:val="24"/>
          <w:lang w:eastAsia="zh-CN"/>
        </w:rPr>
        <w:tab/>
        <w:t xml:space="preserve">                                                 </w:t>
      </w:r>
    </w:p>
    <w:p w14:paraId="65B4F919" w14:textId="0D38FEB3" w:rsidR="00933838" w:rsidRPr="00936C71" w:rsidRDefault="00DA4A79"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6AC50E71" w14:textId="77777777" w:rsidR="007652D1" w:rsidRPr="00936C71" w:rsidRDefault="007652D1" w:rsidP="00933838">
      <w:pPr>
        <w:tabs>
          <w:tab w:val="left" w:pos="5040"/>
        </w:tabs>
        <w:contextualSpacing/>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24C80781"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28D49C7B"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w:t>
      </w:r>
    </w:p>
    <w:p w14:paraId="7F83F27F" w14:textId="4B779BA0" w:rsidR="007652D1" w:rsidRPr="00936C71" w:rsidRDefault="00DA4A79"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3701F5">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120 tis. Kč (100,</w:t>
      </w:r>
      <w:r w:rsidR="008667D5">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0 % RU)</w:t>
      </w:r>
    </w:p>
    <w:p w14:paraId="03FAEDD9"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jeden schválený projekt veřejné finanční podpory. </w:t>
      </w:r>
    </w:p>
    <w:p w14:paraId="4C834D1D" w14:textId="77777777" w:rsidR="00DA4A79" w:rsidRPr="00936C71" w:rsidRDefault="00DA4A79"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64321C9D"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71808D05" w14:textId="11BEF56F" w:rsidR="007652D1" w:rsidRPr="00936C71" w:rsidRDefault="00DA4A79"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 xml:space="preserve"> čerpáno 305 tis. Kč (100,</w:t>
      </w:r>
      <w:r w:rsidR="008667D5">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0 % RU)</w:t>
      </w:r>
    </w:p>
    <w:p w14:paraId="6BAEFEC9"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sedm schválených projektů veřejné finanční podpory. </w:t>
      </w:r>
    </w:p>
    <w:p w14:paraId="33715C88"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p>
    <w:p w14:paraId="1EF79C75" w14:textId="65DA5094"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Neinvestiční transfery </w:t>
      </w:r>
      <w:proofErr w:type="gramStart"/>
      <w:r w:rsidRPr="00936C71">
        <w:rPr>
          <w:rFonts w:ascii="Times New Roman" w:hAnsi="Times New Roman" w:cs="Times New Roman"/>
          <w:bCs/>
          <w:i/>
          <w:sz w:val="24"/>
          <w:szCs w:val="24"/>
          <w:lang w:eastAsia="zh-CN"/>
        </w:rPr>
        <w:t xml:space="preserve">spolkům                 </w:t>
      </w:r>
      <w:bookmarkStart w:id="39" w:name="_Hlk46044094"/>
      <w:r w:rsidRPr="00936C71">
        <w:rPr>
          <w:rFonts w:ascii="Times New Roman" w:hAnsi="Times New Roman" w:cs="Times New Roman"/>
          <w:bCs/>
          <w:i/>
          <w:sz w:val="24"/>
          <w:szCs w:val="24"/>
          <w:lang w:eastAsia="zh-CN"/>
        </w:rPr>
        <w:t xml:space="preserve"> </w:t>
      </w:r>
      <w:r w:rsidR="00DA4A79"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8667D5">
        <w:rPr>
          <w:rFonts w:ascii="Times New Roman" w:hAnsi="Times New Roman" w:cs="Times New Roman"/>
          <w:bCs/>
          <w:i/>
          <w:sz w:val="24"/>
          <w:szCs w:val="24"/>
          <w:lang w:eastAsia="zh-CN"/>
        </w:rPr>
        <w:t xml:space="preserve"> </w:t>
      </w:r>
      <w:r w:rsidR="003701F5">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300 tis. Kč (100,</w:t>
      </w:r>
      <w:r w:rsidR="008667D5">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0 % RU)  </w:t>
      </w:r>
    </w:p>
    <w:p w14:paraId="1C3A002F"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jeden schválený projekt veřejné finanční podpory. </w:t>
      </w:r>
    </w:p>
    <w:bookmarkEnd w:id="39"/>
    <w:p w14:paraId="7825D014"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5DAC9AA1" w14:textId="3406C8D3"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bookmarkStart w:id="40" w:name="_Hlk46043950"/>
      <w:r w:rsidRPr="00936C71">
        <w:rPr>
          <w:rFonts w:ascii="Times New Roman" w:hAnsi="Times New Roman" w:cs="Times New Roman"/>
          <w:bCs/>
          <w:i/>
          <w:sz w:val="24"/>
          <w:szCs w:val="24"/>
          <w:lang w:eastAsia="zh-CN"/>
        </w:rPr>
        <w:t>Položka 5222 - Neinvestiční transfery</w:t>
      </w:r>
      <w:r w:rsidR="00DA4A79"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spolkům, ÚZ </w:t>
      </w:r>
      <w:proofErr w:type="gramStart"/>
      <w:r w:rsidRPr="00936C71">
        <w:rPr>
          <w:rFonts w:ascii="Times New Roman" w:hAnsi="Times New Roman" w:cs="Times New Roman"/>
          <w:bCs/>
          <w:i/>
          <w:sz w:val="24"/>
          <w:szCs w:val="24"/>
          <w:lang w:eastAsia="zh-CN"/>
        </w:rPr>
        <w:t xml:space="preserve">098         </w:t>
      </w:r>
      <w:r w:rsidR="008667D5">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246 tis. Kč (100,</w:t>
      </w:r>
      <w:r w:rsidR="008667D5">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0 % RU)</w:t>
      </w:r>
    </w:p>
    <w:p w14:paraId="41B50CFF"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tři schválené projekty veřejné finanční podpory. </w:t>
      </w:r>
    </w:p>
    <w:p w14:paraId="59C06BCD"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p>
    <w:bookmarkEnd w:id="40"/>
    <w:p w14:paraId="4972825F" w14:textId="77777777" w:rsidR="008667D5" w:rsidRDefault="007652D1" w:rsidP="00AC4EDF">
      <w:pPr>
        <w:tabs>
          <w:tab w:val="left" w:pos="5040"/>
        </w:tabs>
        <w:contextualSpacing/>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5223 - Neinvestiční transfery církvím </w:t>
      </w:r>
      <w:r w:rsidR="00DA4A79" w:rsidRPr="00936C71">
        <w:rPr>
          <w:rFonts w:ascii="Times New Roman" w:hAnsi="Times New Roman" w:cs="Times New Roman"/>
          <w:bCs/>
          <w:i/>
          <w:sz w:val="24"/>
          <w:szCs w:val="24"/>
          <w:lang w:eastAsia="zh-CN"/>
        </w:rPr>
        <w:t>a náboženským spol.</w:t>
      </w:r>
    </w:p>
    <w:p w14:paraId="45F47728" w14:textId="0376B7E9" w:rsidR="00AC4EDF" w:rsidRPr="00936C71" w:rsidRDefault="003701F5" w:rsidP="003701F5">
      <w:pPr>
        <w:tabs>
          <w:tab w:val="left" w:pos="5040"/>
        </w:tabs>
        <w:contextualSpacing/>
        <w:jc w:val="right"/>
        <w:rPr>
          <w:rFonts w:ascii="Times New Roman" w:hAnsi="Times New Roman" w:cs="Times New Roman"/>
          <w:i/>
          <w:sz w:val="24"/>
          <w:szCs w:val="24"/>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4E8C11A5"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6E8DD828"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52AA61FA" w14:textId="77777777" w:rsidR="00DA4A79"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5223 - Neinvestiční transfery církvím, a náboženským spol., ÚZ 098                                                                          </w:t>
      </w:r>
    </w:p>
    <w:p w14:paraId="6D7D9FF0" w14:textId="727BEA6D" w:rsidR="007652D1" w:rsidRPr="00936C71" w:rsidRDefault="00DA4A79" w:rsidP="003701F5">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EC726B" w:rsidRPr="00936C71">
        <w:rPr>
          <w:rFonts w:ascii="Times New Roman" w:hAnsi="Times New Roman" w:cs="Times New Roman"/>
          <w:bCs/>
          <w:i/>
          <w:sz w:val="24"/>
          <w:szCs w:val="24"/>
          <w:lang w:eastAsia="zh-CN"/>
        </w:rPr>
        <w:t xml:space="preserve">    </w:t>
      </w:r>
      <w:r w:rsidR="003701F5">
        <w:rPr>
          <w:rFonts w:ascii="Times New Roman" w:hAnsi="Times New Roman" w:cs="Times New Roman"/>
          <w:bCs/>
          <w:i/>
          <w:sz w:val="24"/>
          <w:szCs w:val="24"/>
          <w:lang w:eastAsia="zh-CN"/>
        </w:rPr>
        <w:t xml:space="preserve">      </w:t>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076DBE84"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r w:rsidR="00EC726B" w:rsidRPr="00936C71">
        <w:rPr>
          <w:rFonts w:ascii="Times New Roman" w:hAnsi="Times New Roman" w:cs="Times New Roman"/>
          <w:bCs/>
          <w:sz w:val="24"/>
          <w:szCs w:val="24"/>
          <w:lang w:eastAsia="zh-CN"/>
        </w:rPr>
        <w:t xml:space="preserve">    </w:t>
      </w:r>
    </w:p>
    <w:p w14:paraId="1832790A"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rPr>
      </w:pPr>
    </w:p>
    <w:p w14:paraId="635A391E" w14:textId="421CC0A3" w:rsidR="00653A78" w:rsidRPr="00936C71" w:rsidRDefault="007652D1" w:rsidP="003701F5">
      <w:pPr>
        <w:tabs>
          <w:tab w:val="left" w:pos="5040"/>
        </w:tabs>
        <w:contextualSpacing/>
        <w:jc w:val="right"/>
        <w:rPr>
          <w:rFonts w:ascii="Times New Roman" w:hAnsi="Times New Roman" w:cs="Times New Roman"/>
          <w:i/>
          <w:sz w:val="24"/>
          <w:szCs w:val="24"/>
        </w:rPr>
      </w:pPr>
      <w:bookmarkStart w:id="41" w:name="_Hlk46044234"/>
      <w:r w:rsidRPr="00936C71">
        <w:rPr>
          <w:rFonts w:ascii="Times New Roman" w:hAnsi="Times New Roman" w:cs="Times New Roman"/>
          <w:bCs/>
          <w:i/>
          <w:sz w:val="24"/>
          <w:szCs w:val="24"/>
          <w:lang w:eastAsia="zh-CN"/>
        </w:rPr>
        <w:t xml:space="preserve">Položka 5229 - Ostatní neinvestiční transfery neziskovým a podobným organizacím                    </w:t>
      </w:r>
      <w:r w:rsidRPr="00936C71">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174E0E7D" w14:textId="77777777" w:rsidR="007652D1" w:rsidRPr="00936C71" w:rsidRDefault="007652D1" w:rsidP="00653A78">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288E9C0A"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p>
    <w:bookmarkEnd w:id="41"/>
    <w:p w14:paraId="0205022E" w14:textId="62231982" w:rsidR="00653A78" w:rsidRPr="00936C71" w:rsidRDefault="007652D1"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5229 - Ostatní neinvestiční transfery neziskovým a podobným organizacím, ÚZ 098           </w:t>
      </w:r>
      <w:r w:rsidRPr="00936C71">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15314A52" w14:textId="77777777" w:rsidR="007652D1" w:rsidRPr="00936C71" w:rsidRDefault="007652D1" w:rsidP="00653A78">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1EFCFAB1" w14:textId="77777777" w:rsidR="007652D1" w:rsidRPr="00936C71" w:rsidRDefault="007652D1" w:rsidP="0069147C">
      <w:pPr>
        <w:spacing w:after="0"/>
        <w:jc w:val="both"/>
        <w:rPr>
          <w:rFonts w:ascii="Times New Roman" w:hAnsi="Times New Roman" w:cs="Times New Roman"/>
          <w:sz w:val="24"/>
          <w:szCs w:val="24"/>
        </w:rPr>
      </w:pPr>
    </w:p>
    <w:p w14:paraId="6A2A2D0B"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lang w:eastAsia="zh-CN"/>
        </w:rPr>
      </w:pPr>
      <w:r w:rsidRPr="00936C71">
        <w:rPr>
          <w:rFonts w:ascii="Times New Roman" w:hAnsi="Times New Roman" w:cs="Times New Roman"/>
          <w:bCs/>
          <w:sz w:val="24"/>
          <w:szCs w:val="24"/>
          <w:u w:val="single"/>
          <w:lang w:eastAsia="zh-CN"/>
        </w:rPr>
        <w:t>§ 4371 – Raná péče a sociálně aktivizační služby pro rodiny s dětmi</w:t>
      </w:r>
    </w:p>
    <w:p w14:paraId="6F0EE98B" w14:textId="77777777" w:rsidR="001C1B63" w:rsidRPr="00936C71" w:rsidRDefault="001C1B63" w:rsidP="0069147C">
      <w:pPr>
        <w:tabs>
          <w:tab w:val="left" w:pos="3060"/>
        </w:tabs>
        <w:suppressAutoHyphens/>
        <w:spacing w:after="0"/>
        <w:jc w:val="both"/>
        <w:rPr>
          <w:rFonts w:ascii="Times New Roman" w:hAnsi="Times New Roman" w:cs="Times New Roman"/>
          <w:bCs/>
          <w:i/>
          <w:sz w:val="24"/>
          <w:szCs w:val="24"/>
          <w:lang w:eastAsia="zh-CN"/>
        </w:rPr>
      </w:pPr>
    </w:p>
    <w:p w14:paraId="2A225E93" w14:textId="77777777" w:rsidR="00DA4A79"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5212 - Neinvestiční transfery nefinančním podnik. subjektům - fyzickým osobám,                                                             </w:t>
      </w:r>
    </w:p>
    <w:p w14:paraId="03930898" w14:textId="610838FE" w:rsidR="00653A78" w:rsidRPr="00936C71" w:rsidRDefault="00DA4A79"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r>
      <w:r w:rsidR="008667D5" w:rsidRPr="00936C71">
        <w:rPr>
          <w:rFonts w:ascii="Times New Roman" w:hAnsi="Times New Roman" w:cs="Times New Roman"/>
          <w:i/>
          <w:sz w:val="24"/>
          <w:szCs w:val="24"/>
        </w:rPr>
        <w:t>čerpáno</w:t>
      </w:r>
      <w:r w:rsidR="008667D5">
        <w:rPr>
          <w:rFonts w:ascii="Times New Roman" w:hAnsi="Times New Roman" w:cs="Times New Roman"/>
          <w:i/>
          <w:sz w:val="24"/>
          <w:szCs w:val="24"/>
        </w:rPr>
        <w:t xml:space="preserve"> 0 tis. Kč</w:t>
      </w:r>
      <w:r w:rsidR="008667D5" w:rsidRPr="00936C71">
        <w:rPr>
          <w:rFonts w:ascii="Times New Roman" w:hAnsi="Times New Roman" w:cs="Times New Roman"/>
          <w:i/>
          <w:sz w:val="24"/>
          <w:szCs w:val="24"/>
        </w:rPr>
        <w:t xml:space="preserve"> </w:t>
      </w:r>
      <w:r w:rsidR="008667D5">
        <w:rPr>
          <w:rFonts w:ascii="Times New Roman" w:hAnsi="Times New Roman" w:cs="Times New Roman"/>
          <w:i/>
          <w:sz w:val="24"/>
          <w:szCs w:val="24"/>
        </w:rPr>
        <w:t>(</w:t>
      </w:r>
      <w:r w:rsidR="008667D5" w:rsidRPr="00936C71">
        <w:rPr>
          <w:rFonts w:ascii="Times New Roman" w:hAnsi="Times New Roman" w:cs="Times New Roman"/>
          <w:i/>
          <w:sz w:val="24"/>
          <w:szCs w:val="24"/>
        </w:rPr>
        <w:t>0,0</w:t>
      </w:r>
      <w:r w:rsidR="008667D5">
        <w:rPr>
          <w:rFonts w:ascii="Times New Roman" w:hAnsi="Times New Roman" w:cs="Times New Roman"/>
          <w:i/>
          <w:sz w:val="24"/>
          <w:szCs w:val="24"/>
        </w:rPr>
        <w:t>0</w:t>
      </w:r>
      <w:r w:rsidR="008667D5" w:rsidRPr="00936C71">
        <w:rPr>
          <w:rFonts w:ascii="Times New Roman" w:hAnsi="Times New Roman" w:cs="Times New Roman"/>
          <w:i/>
          <w:sz w:val="24"/>
          <w:szCs w:val="24"/>
        </w:rPr>
        <w:t xml:space="preserve"> % RU</w:t>
      </w:r>
      <w:r w:rsidR="008667D5">
        <w:rPr>
          <w:rFonts w:ascii="Times New Roman" w:hAnsi="Times New Roman" w:cs="Times New Roman"/>
          <w:i/>
          <w:sz w:val="24"/>
          <w:szCs w:val="24"/>
        </w:rPr>
        <w:t>)</w:t>
      </w:r>
    </w:p>
    <w:p w14:paraId="3ABD64DE" w14:textId="77777777" w:rsidR="007652D1" w:rsidRPr="00936C71" w:rsidRDefault="007652D1" w:rsidP="00653A78">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0ED37497"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612C7376" w14:textId="77777777" w:rsidR="00653A78"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lastRenderedPageBreak/>
        <w:t xml:space="preserve">Položka 5212 - Neinvestiční transfery nefinančním podnik. subjektům - fyzickým osobám, </w:t>
      </w:r>
    </w:p>
    <w:p w14:paraId="01564EF6" w14:textId="38DD29AD"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ÚZ 098                      </w:t>
      </w:r>
      <w:r w:rsidR="00DA4A79"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653A78" w:rsidRPr="00936C71">
        <w:rPr>
          <w:rFonts w:ascii="Times New Roman" w:hAnsi="Times New Roman" w:cs="Times New Roman"/>
          <w:bCs/>
          <w:i/>
          <w:sz w:val="24"/>
          <w:szCs w:val="24"/>
          <w:lang w:eastAsia="zh-CN"/>
        </w:rPr>
        <w:t xml:space="preserve"> </w:t>
      </w:r>
      <w:r w:rsidR="00DA4A79" w:rsidRPr="00936C71">
        <w:rPr>
          <w:rFonts w:ascii="Times New Roman" w:hAnsi="Times New Roman" w:cs="Times New Roman"/>
          <w:bCs/>
          <w:i/>
          <w:sz w:val="24"/>
          <w:szCs w:val="24"/>
          <w:lang w:eastAsia="zh-CN"/>
        </w:rPr>
        <w:t xml:space="preserve">         </w:t>
      </w:r>
      <w:r w:rsidR="00653A78" w:rsidRPr="00936C71">
        <w:rPr>
          <w:rFonts w:ascii="Times New Roman" w:hAnsi="Times New Roman" w:cs="Times New Roman"/>
          <w:bCs/>
          <w:i/>
          <w:sz w:val="24"/>
          <w:szCs w:val="24"/>
          <w:lang w:eastAsia="zh-CN"/>
        </w:rPr>
        <w:t xml:space="preserve">     </w:t>
      </w:r>
      <w:r w:rsidR="0050105E">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90 tis. Kč (100,</w:t>
      </w:r>
      <w:r w:rsidR="0050105E">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0 % RU) </w:t>
      </w:r>
    </w:p>
    <w:p w14:paraId="671FE5B8"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poskytnuty na jeden schválený projekt veřejné finanční podpory. </w:t>
      </w:r>
    </w:p>
    <w:p w14:paraId="4DBCA015" w14:textId="77777777" w:rsidR="007652D1" w:rsidRPr="00936C71" w:rsidRDefault="007652D1" w:rsidP="0069147C">
      <w:pPr>
        <w:spacing w:after="0"/>
        <w:jc w:val="both"/>
        <w:rPr>
          <w:rFonts w:ascii="Times New Roman" w:hAnsi="Times New Roman" w:cs="Times New Roman"/>
          <w:sz w:val="24"/>
          <w:szCs w:val="24"/>
        </w:rPr>
      </w:pPr>
    </w:p>
    <w:p w14:paraId="58561B92" w14:textId="77777777" w:rsidR="006849AB" w:rsidRPr="00936C71" w:rsidRDefault="007652D1" w:rsidP="006849AB">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DA4A79"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spol.</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p>
    <w:p w14:paraId="7A6C96FD" w14:textId="15CD108D" w:rsidR="007652D1" w:rsidRPr="00936C71" w:rsidRDefault="00DA4A79"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6849AB" w:rsidRPr="00936C71">
        <w:rPr>
          <w:rFonts w:ascii="Times New Roman" w:hAnsi="Times New Roman" w:cs="Times New Roman"/>
          <w:bCs/>
          <w:i/>
          <w:sz w:val="24"/>
          <w:szCs w:val="24"/>
          <w:lang w:eastAsia="zh-CN"/>
        </w:rPr>
        <w:tab/>
      </w:r>
      <w:r w:rsidR="006849AB" w:rsidRPr="00936C71">
        <w:rPr>
          <w:rFonts w:ascii="Times New Roman" w:hAnsi="Times New Roman" w:cs="Times New Roman"/>
          <w:bCs/>
          <w:i/>
          <w:sz w:val="24"/>
          <w:szCs w:val="24"/>
          <w:lang w:eastAsia="zh-CN"/>
        </w:rPr>
        <w:tab/>
        <w:t xml:space="preserve">             </w:t>
      </w:r>
      <w:r w:rsidR="003701F5">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260 tis. Kč (100,0</w:t>
      </w:r>
      <w:r w:rsidR="0050105E">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w:t>
      </w:r>
    </w:p>
    <w:p w14:paraId="32E957C7"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p>
    <w:p w14:paraId="3CD94E7A"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i/>
          <w:sz w:val="24"/>
          <w:szCs w:val="24"/>
          <w:lang w:eastAsia="zh-CN"/>
        </w:rPr>
        <w:tab/>
      </w:r>
    </w:p>
    <w:p w14:paraId="77A46859"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794409DA" w14:textId="3872D376" w:rsidR="00DA4A79" w:rsidRPr="00936C71" w:rsidRDefault="00DA4A79"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3701F5">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 xml:space="preserve">čerpáno 1 563 tis. Kč (100,0 % RU)     </w:t>
      </w:r>
    </w:p>
    <w:p w14:paraId="423AE336"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obdrželo sedmnáct schválených příjemců veřejné finanční podpory. </w:t>
      </w:r>
    </w:p>
    <w:p w14:paraId="682B6190"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634AAE12" w14:textId="025E046E"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Neinvestiční transfery </w:t>
      </w:r>
      <w:proofErr w:type="gramStart"/>
      <w:r w:rsidRPr="00936C71">
        <w:rPr>
          <w:rFonts w:ascii="Times New Roman" w:hAnsi="Times New Roman" w:cs="Times New Roman"/>
          <w:bCs/>
          <w:i/>
          <w:sz w:val="24"/>
          <w:szCs w:val="24"/>
          <w:lang w:eastAsia="zh-CN"/>
        </w:rPr>
        <w:t xml:space="preserve">spolkům            </w:t>
      </w:r>
      <w:r w:rsidR="0050105E">
        <w:rPr>
          <w:rFonts w:ascii="Times New Roman" w:hAnsi="Times New Roman" w:cs="Times New Roman"/>
          <w:bCs/>
          <w:i/>
          <w:sz w:val="24"/>
          <w:szCs w:val="24"/>
          <w:lang w:eastAsia="zh-CN"/>
        </w:rPr>
        <w:t xml:space="preserve">           </w:t>
      </w:r>
      <w:r w:rsidR="003701F5">
        <w:rPr>
          <w:rFonts w:ascii="Times New Roman" w:hAnsi="Times New Roman" w:cs="Times New Roman"/>
          <w:bCs/>
          <w:i/>
          <w:sz w:val="24"/>
          <w:szCs w:val="24"/>
          <w:lang w:eastAsia="zh-CN"/>
        </w:rPr>
        <w:t xml:space="preserve"> </w:t>
      </w:r>
      <w:r w:rsidR="006849AB" w:rsidRPr="00936C71">
        <w:rPr>
          <w:rFonts w:ascii="Times New Roman" w:hAnsi="Times New Roman" w:cs="Times New Roman"/>
          <w:bCs/>
          <w:i/>
          <w:sz w:val="24"/>
          <w:szCs w:val="24"/>
          <w:lang w:eastAsia="zh-CN"/>
        </w:rPr>
        <w:t>čerpáno</w:t>
      </w:r>
      <w:proofErr w:type="gramEnd"/>
      <w:r w:rsidR="006849AB" w:rsidRPr="00936C71">
        <w:rPr>
          <w:rFonts w:ascii="Times New Roman" w:hAnsi="Times New Roman" w:cs="Times New Roman"/>
          <w:bCs/>
          <w:i/>
          <w:sz w:val="24"/>
          <w:szCs w:val="24"/>
          <w:lang w:eastAsia="zh-CN"/>
        </w:rPr>
        <w:t xml:space="preserve"> 312 tis. Kč (</w:t>
      </w:r>
      <w:r w:rsidR="0050105E">
        <w:rPr>
          <w:rFonts w:ascii="Times New Roman" w:hAnsi="Times New Roman" w:cs="Times New Roman"/>
          <w:bCs/>
          <w:i/>
          <w:sz w:val="24"/>
          <w:szCs w:val="24"/>
          <w:lang w:eastAsia="zh-CN"/>
        </w:rPr>
        <w:t>100,00</w:t>
      </w:r>
      <w:r w:rsidR="006849AB"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RU)</w:t>
      </w:r>
    </w:p>
    <w:p w14:paraId="4304E3CC"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jeden schválený projekt veřejné finanční podpory. </w:t>
      </w:r>
    </w:p>
    <w:p w14:paraId="2DA3DB3B"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021E4346" w14:textId="0789E21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Neinvestiční transfery spolkům, ÚZ </w:t>
      </w:r>
      <w:proofErr w:type="gramStart"/>
      <w:r w:rsidRPr="00936C71">
        <w:rPr>
          <w:rFonts w:ascii="Times New Roman" w:hAnsi="Times New Roman" w:cs="Times New Roman"/>
          <w:bCs/>
          <w:i/>
          <w:sz w:val="24"/>
          <w:szCs w:val="24"/>
          <w:lang w:eastAsia="zh-CN"/>
        </w:rPr>
        <w:t xml:space="preserve">098      </w:t>
      </w:r>
      <w:r w:rsidR="00DA4A79" w:rsidRPr="00936C71">
        <w:rPr>
          <w:rFonts w:ascii="Times New Roman" w:hAnsi="Times New Roman" w:cs="Times New Roman"/>
          <w:bCs/>
          <w:i/>
          <w:sz w:val="24"/>
          <w:szCs w:val="24"/>
          <w:lang w:eastAsia="zh-CN"/>
        </w:rPr>
        <w:t xml:space="preserve">    </w:t>
      </w:r>
      <w:r w:rsidR="000D3808">
        <w:rPr>
          <w:rFonts w:ascii="Times New Roman" w:hAnsi="Times New Roman" w:cs="Times New Roman"/>
          <w:bCs/>
          <w:i/>
          <w:sz w:val="24"/>
          <w:szCs w:val="24"/>
          <w:lang w:eastAsia="zh-CN"/>
        </w:rPr>
        <w:t xml:space="preserve"> </w:t>
      </w:r>
      <w:r w:rsidR="00DA4A79"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90 tis. Kč (100,</w:t>
      </w:r>
      <w:r w:rsidR="000D3808">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0 % RU)</w:t>
      </w:r>
    </w:p>
    <w:p w14:paraId="5E0789ED"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p>
    <w:p w14:paraId="62433D76"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4899CC15" w14:textId="0A659224" w:rsidR="007652D1" w:rsidRPr="00936C71" w:rsidRDefault="007652D1"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5223 - N</w:t>
      </w:r>
      <w:r w:rsidR="00DA4A79" w:rsidRPr="00936C71">
        <w:rPr>
          <w:rFonts w:ascii="Times New Roman" w:hAnsi="Times New Roman" w:cs="Times New Roman"/>
          <w:bCs/>
          <w:i/>
          <w:sz w:val="24"/>
          <w:szCs w:val="24"/>
          <w:lang w:eastAsia="zh-CN"/>
        </w:rPr>
        <w:t xml:space="preserve">einvestiční transfery církvím </w:t>
      </w:r>
      <w:r w:rsidRPr="00936C71">
        <w:rPr>
          <w:rFonts w:ascii="Times New Roman" w:hAnsi="Times New Roman" w:cs="Times New Roman"/>
          <w:bCs/>
          <w:i/>
          <w:sz w:val="24"/>
          <w:szCs w:val="24"/>
          <w:lang w:eastAsia="zh-CN"/>
        </w:rPr>
        <w:t xml:space="preserve">a náboženským spol., ÚZ 098                </w:t>
      </w:r>
      <w:r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0D3808">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259 tis. Kč (100,</w:t>
      </w:r>
      <w:r w:rsidR="000D3808">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0 % RU) </w:t>
      </w:r>
    </w:p>
    <w:p w14:paraId="4F3710E7"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p>
    <w:p w14:paraId="0E904E81"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r w:rsidRPr="00936C71">
        <w:rPr>
          <w:rFonts w:ascii="Times New Roman" w:hAnsi="Times New Roman" w:cs="Times New Roman"/>
          <w:bCs/>
          <w:i/>
          <w:sz w:val="24"/>
          <w:szCs w:val="24"/>
          <w:lang w:eastAsia="zh-CN"/>
        </w:rPr>
        <w:t xml:space="preserve">  </w:t>
      </w:r>
    </w:p>
    <w:p w14:paraId="51206382"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5229 - Ostatní neinvestiční transfery neziskovým a podobným organizacím</w:t>
      </w:r>
      <w:r w:rsidRPr="00936C71">
        <w:rPr>
          <w:rFonts w:ascii="Times New Roman" w:hAnsi="Times New Roman" w:cs="Times New Roman"/>
          <w:bCs/>
          <w:i/>
          <w:sz w:val="24"/>
          <w:szCs w:val="24"/>
          <w:lang w:eastAsia="zh-CN"/>
        </w:rPr>
        <w:tab/>
        <w:t xml:space="preserve">                                               </w:t>
      </w:r>
    </w:p>
    <w:p w14:paraId="6296585A" w14:textId="362763BD" w:rsidR="00D337B5" w:rsidRPr="00936C71" w:rsidRDefault="00DA4A79"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000D3808">
        <w:rPr>
          <w:rFonts w:ascii="Times New Roman" w:hAnsi="Times New Roman" w:cs="Times New Roman"/>
          <w:bCs/>
          <w:i/>
          <w:sz w:val="24"/>
          <w:szCs w:val="24"/>
          <w:lang w:eastAsia="zh-CN"/>
        </w:rPr>
        <w:t xml:space="preserve">                   </w:t>
      </w:r>
      <w:r w:rsidR="003701F5">
        <w:rPr>
          <w:rFonts w:ascii="Times New Roman" w:hAnsi="Times New Roman" w:cs="Times New Roman"/>
          <w:i/>
          <w:sz w:val="24"/>
          <w:szCs w:val="24"/>
        </w:rPr>
        <w:t xml:space="preserve"> </w:t>
      </w:r>
      <w:r w:rsidR="000D3808" w:rsidRPr="00936C71">
        <w:rPr>
          <w:rFonts w:ascii="Times New Roman" w:hAnsi="Times New Roman" w:cs="Times New Roman"/>
          <w:i/>
          <w:sz w:val="24"/>
          <w:szCs w:val="24"/>
        </w:rPr>
        <w:t>čerpáno</w:t>
      </w:r>
      <w:r w:rsidR="000D3808">
        <w:rPr>
          <w:rFonts w:ascii="Times New Roman" w:hAnsi="Times New Roman" w:cs="Times New Roman"/>
          <w:i/>
          <w:sz w:val="24"/>
          <w:szCs w:val="24"/>
        </w:rPr>
        <w:t xml:space="preserve"> 0 tis. Kč</w:t>
      </w:r>
      <w:r w:rsidR="000D3808" w:rsidRPr="00936C71">
        <w:rPr>
          <w:rFonts w:ascii="Times New Roman" w:hAnsi="Times New Roman" w:cs="Times New Roman"/>
          <w:i/>
          <w:sz w:val="24"/>
          <w:szCs w:val="24"/>
        </w:rPr>
        <w:t xml:space="preserve"> </w:t>
      </w:r>
      <w:r w:rsidR="000D3808">
        <w:rPr>
          <w:rFonts w:ascii="Times New Roman" w:hAnsi="Times New Roman" w:cs="Times New Roman"/>
          <w:i/>
          <w:sz w:val="24"/>
          <w:szCs w:val="24"/>
        </w:rPr>
        <w:t>(</w:t>
      </w:r>
      <w:r w:rsidR="000D3808" w:rsidRPr="00936C71">
        <w:rPr>
          <w:rFonts w:ascii="Times New Roman" w:hAnsi="Times New Roman" w:cs="Times New Roman"/>
          <w:i/>
          <w:sz w:val="24"/>
          <w:szCs w:val="24"/>
        </w:rPr>
        <w:t>0,0</w:t>
      </w:r>
      <w:r w:rsidR="000D3808">
        <w:rPr>
          <w:rFonts w:ascii="Times New Roman" w:hAnsi="Times New Roman" w:cs="Times New Roman"/>
          <w:i/>
          <w:sz w:val="24"/>
          <w:szCs w:val="24"/>
        </w:rPr>
        <w:t>0</w:t>
      </w:r>
      <w:r w:rsidR="000D3808" w:rsidRPr="00936C71">
        <w:rPr>
          <w:rFonts w:ascii="Times New Roman" w:hAnsi="Times New Roman" w:cs="Times New Roman"/>
          <w:i/>
          <w:sz w:val="24"/>
          <w:szCs w:val="24"/>
        </w:rPr>
        <w:t xml:space="preserve"> % RU</w:t>
      </w:r>
      <w:r w:rsidR="000D3808">
        <w:rPr>
          <w:rFonts w:ascii="Times New Roman" w:hAnsi="Times New Roman" w:cs="Times New Roman"/>
          <w:i/>
          <w:sz w:val="24"/>
          <w:szCs w:val="24"/>
        </w:rPr>
        <w:t>)</w:t>
      </w:r>
    </w:p>
    <w:p w14:paraId="3CC864A4"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6EC9A94A" w14:textId="77777777" w:rsidR="00860AE3" w:rsidRPr="00936C71" w:rsidRDefault="00860AE3" w:rsidP="0069147C">
      <w:pPr>
        <w:tabs>
          <w:tab w:val="left" w:pos="3060"/>
        </w:tabs>
        <w:suppressAutoHyphens/>
        <w:spacing w:after="0"/>
        <w:jc w:val="both"/>
        <w:textAlignment w:val="baseline"/>
        <w:rPr>
          <w:rFonts w:ascii="Times New Roman" w:hAnsi="Times New Roman" w:cs="Times New Roman"/>
          <w:bCs/>
          <w:sz w:val="24"/>
          <w:szCs w:val="24"/>
          <w:lang w:eastAsia="zh-CN"/>
        </w:rPr>
      </w:pPr>
    </w:p>
    <w:p w14:paraId="49706130"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5229 - Ostatní neinvestiční transfery neziskovým a podobným organizacím, ÚZ 098                                           </w:t>
      </w:r>
    </w:p>
    <w:p w14:paraId="15ED6EB1" w14:textId="77777777" w:rsidR="003701F5" w:rsidRDefault="00DA4A79"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r>
      <w:r w:rsidR="000D3808" w:rsidRPr="00936C71">
        <w:rPr>
          <w:rFonts w:ascii="Times New Roman" w:hAnsi="Times New Roman" w:cs="Times New Roman"/>
          <w:i/>
          <w:sz w:val="24"/>
          <w:szCs w:val="24"/>
        </w:rPr>
        <w:t>čerpáno</w:t>
      </w:r>
      <w:r w:rsidR="000D3808">
        <w:rPr>
          <w:rFonts w:ascii="Times New Roman" w:hAnsi="Times New Roman" w:cs="Times New Roman"/>
          <w:i/>
          <w:sz w:val="24"/>
          <w:szCs w:val="24"/>
        </w:rPr>
        <w:t xml:space="preserve"> 0 tis. Kč</w:t>
      </w:r>
      <w:r w:rsidR="000D3808" w:rsidRPr="00936C71">
        <w:rPr>
          <w:rFonts w:ascii="Times New Roman" w:hAnsi="Times New Roman" w:cs="Times New Roman"/>
          <w:i/>
          <w:sz w:val="24"/>
          <w:szCs w:val="24"/>
        </w:rPr>
        <w:t xml:space="preserve"> </w:t>
      </w:r>
      <w:r w:rsidR="000D3808">
        <w:rPr>
          <w:rFonts w:ascii="Times New Roman" w:hAnsi="Times New Roman" w:cs="Times New Roman"/>
          <w:i/>
          <w:sz w:val="24"/>
          <w:szCs w:val="24"/>
        </w:rPr>
        <w:t>(</w:t>
      </w:r>
      <w:r w:rsidR="000D3808" w:rsidRPr="00936C71">
        <w:rPr>
          <w:rFonts w:ascii="Times New Roman" w:hAnsi="Times New Roman" w:cs="Times New Roman"/>
          <w:i/>
          <w:sz w:val="24"/>
          <w:szCs w:val="24"/>
        </w:rPr>
        <w:t>0,0</w:t>
      </w:r>
      <w:r w:rsidR="000D3808">
        <w:rPr>
          <w:rFonts w:ascii="Times New Roman" w:hAnsi="Times New Roman" w:cs="Times New Roman"/>
          <w:i/>
          <w:sz w:val="24"/>
          <w:szCs w:val="24"/>
        </w:rPr>
        <w:t>0</w:t>
      </w:r>
      <w:r w:rsidR="000D3808" w:rsidRPr="00936C71">
        <w:rPr>
          <w:rFonts w:ascii="Times New Roman" w:hAnsi="Times New Roman" w:cs="Times New Roman"/>
          <w:i/>
          <w:sz w:val="24"/>
          <w:szCs w:val="24"/>
        </w:rPr>
        <w:t xml:space="preserve"> % RU</w:t>
      </w:r>
      <w:r w:rsidR="000D3808">
        <w:rPr>
          <w:rFonts w:ascii="Times New Roman" w:hAnsi="Times New Roman" w:cs="Times New Roman"/>
          <w:i/>
          <w:sz w:val="24"/>
          <w:szCs w:val="24"/>
        </w:rPr>
        <w:t>)</w:t>
      </w:r>
    </w:p>
    <w:p w14:paraId="686DB966" w14:textId="5FAF8962" w:rsidR="007652D1" w:rsidRPr="00936C71" w:rsidRDefault="007652D1" w:rsidP="003701F5">
      <w:pPr>
        <w:tabs>
          <w:tab w:val="left" w:pos="5040"/>
        </w:tabs>
        <w:contextualSpacing/>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546E5F6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p>
    <w:p w14:paraId="294E30EF" w14:textId="77777777" w:rsidR="00DA4A79"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5339 - Neinvestiční transfery cizím příspěvkovým organizacím, ÚZ 098                                                              </w:t>
      </w:r>
    </w:p>
    <w:p w14:paraId="37B7FDBE" w14:textId="7E7F87C6" w:rsidR="00860AE3" w:rsidRPr="00936C71" w:rsidRDefault="003701F5" w:rsidP="003701F5">
      <w:pPr>
        <w:tabs>
          <w:tab w:val="left" w:pos="5040"/>
        </w:tabs>
        <w:contextualSpacing/>
        <w:jc w:val="right"/>
        <w:rPr>
          <w:rFonts w:ascii="Times New Roman" w:hAnsi="Times New Roman" w:cs="Times New Roman"/>
          <w:i/>
          <w:sz w:val="24"/>
          <w:szCs w:val="24"/>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sidR="000D3808" w:rsidRPr="00936C71">
        <w:rPr>
          <w:rFonts w:ascii="Times New Roman" w:hAnsi="Times New Roman" w:cs="Times New Roman"/>
          <w:i/>
          <w:sz w:val="24"/>
          <w:szCs w:val="24"/>
        </w:rPr>
        <w:t>čerpáno</w:t>
      </w:r>
      <w:r w:rsidR="000D3808">
        <w:rPr>
          <w:rFonts w:ascii="Times New Roman" w:hAnsi="Times New Roman" w:cs="Times New Roman"/>
          <w:i/>
          <w:sz w:val="24"/>
          <w:szCs w:val="24"/>
        </w:rPr>
        <w:t xml:space="preserve"> 0 tis. Kč</w:t>
      </w:r>
      <w:r w:rsidR="000D3808" w:rsidRPr="00936C71">
        <w:rPr>
          <w:rFonts w:ascii="Times New Roman" w:hAnsi="Times New Roman" w:cs="Times New Roman"/>
          <w:i/>
          <w:sz w:val="24"/>
          <w:szCs w:val="24"/>
        </w:rPr>
        <w:t xml:space="preserve"> </w:t>
      </w:r>
      <w:r w:rsidR="000D3808">
        <w:rPr>
          <w:rFonts w:ascii="Times New Roman" w:hAnsi="Times New Roman" w:cs="Times New Roman"/>
          <w:i/>
          <w:sz w:val="24"/>
          <w:szCs w:val="24"/>
        </w:rPr>
        <w:t>(</w:t>
      </w:r>
      <w:r w:rsidR="000D3808" w:rsidRPr="00936C71">
        <w:rPr>
          <w:rFonts w:ascii="Times New Roman" w:hAnsi="Times New Roman" w:cs="Times New Roman"/>
          <w:i/>
          <w:sz w:val="24"/>
          <w:szCs w:val="24"/>
        </w:rPr>
        <w:t>0,0</w:t>
      </w:r>
      <w:r w:rsidR="000D3808">
        <w:rPr>
          <w:rFonts w:ascii="Times New Roman" w:hAnsi="Times New Roman" w:cs="Times New Roman"/>
          <w:i/>
          <w:sz w:val="24"/>
          <w:szCs w:val="24"/>
        </w:rPr>
        <w:t>0</w:t>
      </w:r>
      <w:r w:rsidR="000D3808" w:rsidRPr="00936C71">
        <w:rPr>
          <w:rFonts w:ascii="Times New Roman" w:hAnsi="Times New Roman" w:cs="Times New Roman"/>
          <w:i/>
          <w:sz w:val="24"/>
          <w:szCs w:val="24"/>
        </w:rPr>
        <w:t xml:space="preserve"> % RU</w:t>
      </w:r>
      <w:r w:rsidR="000D3808">
        <w:rPr>
          <w:rFonts w:ascii="Times New Roman" w:hAnsi="Times New Roman" w:cs="Times New Roman"/>
          <w:i/>
          <w:sz w:val="24"/>
          <w:szCs w:val="24"/>
        </w:rPr>
        <w:t>)</w:t>
      </w:r>
    </w:p>
    <w:p w14:paraId="288E2F5A" w14:textId="77777777" w:rsidR="007652D1" w:rsidRPr="00936C71" w:rsidRDefault="007652D1" w:rsidP="00860AE3">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71BB548D"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r w:rsidRPr="00936C71">
        <w:rPr>
          <w:rFonts w:ascii="Times New Roman" w:hAnsi="Times New Roman" w:cs="Times New Roman"/>
          <w:bCs/>
          <w:i/>
          <w:sz w:val="24"/>
          <w:szCs w:val="24"/>
          <w:lang w:eastAsia="zh-CN"/>
        </w:rPr>
        <w:t xml:space="preserve"> </w:t>
      </w:r>
    </w:p>
    <w:p w14:paraId="3AA7A2A7"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4374 – Azylové domy, nízkoprahová denní centra</w:t>
      </w:r>
      <w:r w:rsidR="00DA4A79" w:rsidRPr="00936C71">
        <w:rPr>
          <w:rFonts w:ascii="Times New Roman" w:hAnsi="Times New Roman" w:cs="Times New Roman"/>
          <w:bCs/>
          <w:sz w:val="24"/>
          <w:szCs w:val="24"/>
          <w:u w:val="single"/>
          <w:lang w:eastAsia="zh-CN"/>
        </w:rPr>
        <w:t xml:space="preserve"> </w:t>
      </w:r>
      <w:r w:rsidRPr="00936C71">
        <w:rPr>
          <w:rFonts w:ascii="Times New Roman" w:hAnsi="Times New Roman" w:cs="Times New Roman"/>
          <w:bCs/>
          <w:sz w:val="24"/>
          <w:szCs w:val="24"/>
          <w:u w:val="single"/>
          <w:lang w:eastAsia="zh-CN"/>
        </w:rPr>
        <w:t>a noclehárny</w:t>
      </w:r>
    </w:p>
    <w:p w14:paraId="4C17BD34"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45C25A3E" w14:textId="45347CBC" w:rsidR="007652D1" w:rsidRPr="00936C71" w:rsidRDefault="007652D1"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5223 - Neinvestiční transfery církvím a náboženským spol., ÚZ 098 </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DA4A79" w:rsidRPr="00936C71">
        <w:rPr>
          <w:rFonts w:ascii="Times New Roman" w:hAnsi="Times New Roman" w:cs="Times New Roman"/>
          <w:bCs/>
          <w:i/>
          <w:sz w:val="24"/>
          <w:szCs w:val="24"/>
          <w:lang w:eastAsia="zh-CN"/>
        </w:rPr>
        <w:tab/>
      </w:r>
      <w:r w:rsidR="00EB34EA" w:rsidRPr="00936C71">
        <w:rPr>
          <w:rFonts w:ascii="Times New Roman" w:hAnsi="Times New Roman" w:cs="Times New Roman"/>
          <w:bCs/>
          <w:i/>
          <w:sz w:val="24"/>
          <w:szCs w:val="24"/>
          <w:lang w:eastAsia="zh-CN"/>
        </w:rPr>
        <w:t xml:space="preserve">      </w:t>
      </w:r>
      <w:r w:rsidR="00DA4A79" w:rsidRPr="00936C71">
        <w:rPr>
          <w:rFonts w:ascii="Times New Roman" w:hAnsi="Times New Roman" w:cs="Times New Roman"/>
          <w:bCs/>
          <w:i/>
          <w:sz w:val="24"/>
          <w:szCs w:val="24"/>
          <w:lang w:eastAsia="zh-CN"/>
        </w:rPr>
        <w:t xml:space="preserve">          </w:t>
      </w:r>
      <w:r w:rsidR="003701F5">
        <w:rPr>
          <w:rFonts w:ascii="Times New Roman" w:hAnsi="Times New Roman" w:cs="Times New Roman"/>
          <w:bCs/>
          <w:i/>
          <w:sz w:val="24"/>
          <w:szCs w:val="24"/>
          <w:lang w:eastAsia="zh-CN"/>
        </w:rPr>
        <w:tab/>
        <w:t xml:space="preserve">    </w:t>
      </w:r>
      <w:r w:rsidRPr="00936C71">
        <w:rPr>
          <w:rFonts w:ascii="Times New Roman" w:hAnsi="Times New Roman" w:cs="Times New Roman"/>
          <w:bCs/>
          <w:i/>
          <w:sz w:val="24"/>
          <w:szCs w:val="24"/>
          <w:lang w:eastAsia="zh-CN"/>
        </w:rPr>
        <w:t>čerpáno 50 tis. Kč (100,</w:t>
      </w:r>
      <w:r w:rsidR="000D3808">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0 % RU) </w:t>
      </w:r>
    </w:p>
    <w:p w14:paraId="4C0CDB02"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p>
    <w:p w14:paraId="243AB771"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p>
    <w:p w14:paraId="7B9C2A1C"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i/>
          <w:sz w:val="24"/>
          <w:szCs w:val="24"/>
          <w:u w:val="single"/>
          <w:lang w:eastAsia="zh-CN"/>
        </w:rPr>
      </w:pPr>
      <w:r w:rsidRPr="00936C71">
        <w:rPr>
          <w:rFonts w:ascii="Times New Roman" w:hAnsi="Times New Roman" w:cs="Times New Roman"/>
          <w:bCs/>
          <w:sz w:val="24"/>
          <w:szCs w:val="24"/>
          <w:u w:val="single"/>
          <w:lang w:eastAsia="zh-CN"/>
        </w:rPr>
        <w:lastRenderedPageBreak/>
        <w:t>§ 4376 – Služby následné péče, terapeutické komunity a kontaktní centra</w:t>
      </w:r>
    </w:p>
    <w:p w14:paraId="31087FFD" w14:textId="77777777" w:rsidR="001C1B63" w:rsidRPr="00936C71" w:rsidRDefault="001C1B63" w:rsidP="00441CC2">
      <w:pPr>
        <w:tabs>
          <w:tab w:val="left" w:pos="5040"/>
        </w:tabs>
        <w:contextualSpacing/>
        <w:jc w:val="both"/>
        <w:rPr>
          <w:rFonts w:ascii="Times New Roman" w:hAnsi="Times New Roman" w:cs="Times New Roman"/>
          <w:bCs/>
          <w:i/>
          <w:sz w:val="24"/>
          <w:szCs w:val="24"/>
          <w:lang w:eastAsia="zh-CN"/>
        </w:rPr>
      </w:pPr>
    </w:p>
    <w:p w14:paraId="2E22E4A7" w14:textId="77777777" w:rsidR="00441CC2" w:rsidRPr="00936C71" w:rsidRDefault="007652D1" w:rsidP="00441CC2">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5222 - Neinvestiční transfery spolkům, ÚZ 098                               </w:t>
      </w:r>
      <w:r w:rsidR="00DA4A79" w:rsidRPr="00936C71">
        <w:rPr>
          <w:rFonts w:ascii="Times New Roman" w:hAnsi="Times New Roman" w:cs="Times New Roman"/>
          <w:bCs/>
          <w:i/>
          <w:sz w:val="24"/>
          <w:szCs w:val="24"/>
          <w:lang w:eastAsia="zh-CN"/>
        </w:rPr>
        <w:t xml:space="preserve">             </w:t>
      </w:r>
      <w:r w:rsidR="00441CC2" w:rsidRPr="00936C71">
        <w:rPr>
          <w:rFonts w:ascii="Times New Roman" w:hAnsi="Times New Roman" w:cs="Times New Roman"/>
          <w:i/>
          <w:sz w:val="24"/>
          <w:szCs w:val="24"/>
        </w:rPr>
        <w:t xml:space="preserve">                        </w:t>
      </w:r>
    </w:p>
    <w:p w14:paraId="28319647" w14:textId="77777777" w:rsidR="003701F5" w:rsidRDefault="00441CC2"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0D3808" w:rsidRPr="00936C71">
        <w:rPr>
          <w:rFonts w:ascii="Times New Roman" w:hAnsi="Times New Roman" w:cs="Times New Roman"/>
          <w:i/>
          <w:sz w:val="24"/>
          <w:szCs w:val="24"/>
        </w:rPr>
        <w:t>čerpáno</w:t>
      </w:r>
      <w:r w:rsidR="000D3808">
        <w:rPr>
          <w:rFonts w:ascii="Times New Roman" w:hAnsi="Times New Roman" w:cs="Times New Roman"/>
          <w:i/>
          <w:sz w:val="24"/>
          <w:szCs w:val="24"/>
        </w:rPr>
        <w:t xml:space="preserve"> 0 tis. Kč</w:t>
      </w:r>
      <w:r w:rsidR="000D3808" w:rsidRPr="00936C71">
        <w:rPr>
          <w:rFonts w:ascii="Times New Roman" w:hAnsi="Times New Roman" w:cs="Times New Roman"/>
          <w:i/>
          <w:sz w:val="24"/>
          <w:szCs w:val="24"/>
        </w:rPr>
        <w:t xml:space="preserve"> </w:t>
      </w:r>
      <w:r w:rsidR="000D3808">
        <w:rPr>
          <w:rFonts w:ascii="Times New Roman" w:hAnsi="Times New Roman" w:cs="Times New Roman"/>
          <w:i/>
          <w:sz w:val="24"/>
          <w:szCs w:val="24"/>
        </w:rPr>
        <w:t>(</w:t>
      </w:r>
      <w:r w:rsidR="000D3808" w:rsidRPr="00936C71">
        <w:rPr>
          <w:rFonts w:ascii="Times New Roman" w:hAnsi="Times New Roman" w:cs="Times New Roman"/>
          <w:i/>
          <w:sz w:val="24"/>
          <w:szCs w:val="24"/>
        </w:rPr>
        <w:t>0,0</w:t>
      </w:r>
      <w:r w:rsidR="000D3808">
        <w:rPr>
          <w:rFonts w:ascii="Times New Roman" w:hAnsi="Times New Roman" w:cs="Times New Roman"/>
          <w:i/>
          <w:sz w:val="24"/>
          <w:szCs w:val="24"/>
        </w:rPr>
        <w:t>0</w:t>
      </w:r>
      <w:r w:rsidR="000D3808" w:rsidRPr="00936C71">
        <w:rPr>
          <w:rFonts w:ascii="Times New Roman" w:hAnsi="Times New Roman" w:cs="Times New Roman"/>
          <w:i/>
          <w:sz w:val="24"/>
          <w:szCs w:val="24"/>
        </w:rPr>
        <w:t xml:space="preserve"> % RU</w:t>
      </w:r>
      <w:r w:rsidR="000D3808">
        <w:rPr>
          <w:rFonts w:ascii="Times New Roman" w:hAnsi="Times New Roman" w:cs="Times New Roman"/>
          <w:i/>
          <w:sz w:val="24"/>
          <w:szCs w:val="24"/>
        </w:rPr>
        <w:t>)</w:t>
      </w:r>
    </w:p>
    <w:p w14:paraId="2D23E4B0" w14:textId="115EE575" w:rsidR="007652D1" w:rsidRPr="00936C71" w:rsidRDefault="000D3808" w:rsidP="003701F5">
      <w:pPr>
        <w:tabs>
          <w:tab w:val="left" w:pos="5040"/>
        </w:tabs>
        <w:contextualSpacing/>
        <w:jc w:val="both"/>
        <w:rPr>
          <w:rFonts w:ascii="Times New Roman" w:hAnsi="Times New Roman" w:cs="Times New Roman"/>
          <w:bCs/>
          <w:sz w:val="24"/>
          <w:szCs w:val="24"/>
          <w:lang w:eastAsia="zh-CN"/>
        </w:rPr>
      </w:pPr>
      <w:r>
        <w:rPr>
          <w:rFonts w:ascii="Times New Roman" w:hAnsi="Times New Roman" w:cs="Times New Roman"/>
          <w:i/>
          <w:sz w:val="24"/>
          <w:szCs w:val="24"/>
        </w:rPr>
        <w:t xml:space="preserve"> </w:t>
      </w:r>
      <w:r w:rsidR="007652D1" w:rsidRPr="00936C71">
        <w:rPr>
          <w:rFonts w:ascii="Times New Roman" w:hAnsi="Times New Roman" w:cs="Times New Roman"/>
          <w:bCs/>
          <w:sz w:val="24"/>
          <w:szCs w:val="24"/>
          <w:lang w:eastAsia="zh-CN"/>
        </w:rPr>
        <w:t xml:space="preserve">Finanční prostředky z této položky nebyly čerpány. </w:t>
      </w:r>
    </w:p>
    <w:p w14:paraId="5508F7AC"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p>
    <w:p w14:paraId="5412631D" w14:textId="77777777" w:rsidR="00DA4A79"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5223 - Neinvestiční transfery církvím</w:t>
      </w:r>
      <w:r w:rsidR="00DA4A79"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a náboženským spol., ÚZ 098  </w:t>
      </w:r>
      <w:r w:rsidRPr="00936C71">
        <w:rPr>
          <w:rFonts w:ascii="Times New Roman" w:hAnsi="Times New Roman" w:cs="Times New Roman"/>
          <w:bCs/>
          <w:i/>
          <w:sz w:val="24"/>
          <w:szCs w:val="24"/>
          <w:lang w:eastAsia="zh-CN"/>
        </w:rPr>
        <w:tab/>
      </w:r>
      <w:bookmarkStart w:id="42" w:name="_Hlk46045423"/>
      <w:r w:rsidRPr="00936C71">
        <w:rPr>
          <w:rFonts w:ascii="Times New Roman" w:hAnsi="Times New Roman" w:cs="Times New Roman"/>
          <w:bCs/>
          <w:i/>
          <w:sz w:val="24"/>
          <w:szCs w:val="24"/>
          <w:lang w:eastAsia="zh-CN"/>
        </w:rPr>
        <w:t xml:space="preserve">                                             </w:t>
      </w:r>
    </w:p>
    <w:p w14:paraId="6071435F" w14:textId="00956DCF" w:rsidR="007652D1" w:rsidRPr="00936C71" w:rsidRDefault="00DA4A79" w:rsidP="003701F5">
      <w:pPr>
        <w:tabs>
          <w:tab w:val="left" w:pos="3060"/>
        </w:tabs>
        <w:suppressAutoHyphens/>
        <w:spacing w:after="0"/>
        <w:jc w:val="right"/>
        <w:rPr>
          <w:rFonts w:ascii="Times New Roman" w:hAnsi="Times New Roman" w:cs="Times New Roman"/>
          <w:bCs/>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D9602A"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110 tis. Kč (100,</w:t>
      </w:r>
      <w:r w:rsidR="000D380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0 % RU)</w:t>
      </w:r>
    </w:p>
    <w:p w14:paraId="74328CAB"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jeden schválený projekt veřejné finanční podpory. </w:t>
      </w:r>
    </w:p>
    <w:bookmarkEnd w:id="42"/>
    <w:p w14:paraId="524B714F"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p>
    <w:p w14:paraId="3346C0D6"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i/>
          <w:sz w:val="24"/>
          <w:szCs w:val="24"/>
          <w:u w:val="single"/>
          <w:lang w:eastAsia="zh-CN"/>
        </w:rPr>
      </w:pPr>
      <w:r w:rsidRPr="00936C71">
        <w:rPr>
          <w:rFonts w:ascii="Times New Roman" w:hAnsi="Times New Roman" w:cs="Times New Roman"/>
          <w:bCs/>
          <w:sz w:val="24"/>
          <w:szCs w:val="24"/>
          <w:u w:val="single"/>
          <w:lang w:eastAsia="zh-CN"/>
        </w:rPr>
        <w:t>§ 4377 – Sociálně terapeutické dílny</w:t>
      </w:r>
    </w:p>
    <w:p w14:paraId="3C60A31D"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625E736A" w14:textId="5BD9E142"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0D3808">
        <w:rPr>
          <w:rFonts w:ascii="Times New Roman" w:hAnsi="Times New Roman" w:cs="Times New Roman"/>
          <w:bCs/>
          <w:i/>
          <w:sz w:val="24"/>
          <w:szCs w:val="24"/>
          <w:lang w:eastAsia="zh-CN"/>
        </w:rPr>
        <w:t xml:space="preserve">, ústavům a obecně </w:t>
      </w:r>
      <w:proofErr w:type="spellStart"/>
      <w:r w:rsidR="000D3808">
        <w:rPr>
          <w:rFonts w:ascii="Times New Roman" w:hAnsi="Times New Roman" w:cs="Times New Roman"/>
          <w:bCs/>
          <w:i/>
          <w:sz w:val="24"/>
          <w:szCs w:val="24"/>
          <w:lang w:eastAsia="zh-CN"/>
        </w:rPr>
        <w:t>prosp</w:t>
      </w:r>
      <w:proofErr w:type="spellEnd"/>
      <w:r w:rsidR="000D3808">
        <w:rPr>
          <w:rFonts w:ascii="Times New Roman" w:hAnsi="Times New Roman" w:cs="Times New Roman"/>
          <w:bCs/>
          <w:i/>
          <w:sz w:val="24"/>
          <w:szCs w:val="24"/>
          <w:lang w:eastAsia="zh-CN"/>
        </w:rPr>
        <w:t>. spol.</w:t>
      </w:r>
      <w:r w:rsidRPr="00936C71">
        <w:rPr>
          <w:rFonts w:ascii="Times New Roman" w:hAnsi="Times New Roman" w:cs="Times New Roman"/>
          <w:bCs/>
          <w:i/>
          <w:sz w:val="24"/>
          <w:szCs w:val="24"/>
          <w:lang w:eastAsia="zh-CN"/>
        </w:rPr>
        <w:t xml:space="preserve">                                       </w:t>
      </w:r>
      <w:r w:rsidR="00DA4A79" w:rsidRPr="00936C71">
        <w:rPr>
          <w:rFonts w:ascii="Times New Roman" w:hAnsi="Times New Roman" w:cs="Times New Roman"/>
          <w:bCs/>
          <w:i/>
          <w:sz w:val="24"/>
          <w:szCs w:val="24"/>
          <w:lang w:eastAsia="zh-CN"/>
        </w:rPr>
        <w:t xml:space="preserve">                </w:t>
      </w:r>
    </w:p>
    <w:p w14:paraId="5C7E8837" w14:textId="7FA2496E" w:rsidR="00D9602A" w:rsidRPr="00936C71" w:rsidRDefault="00DA4A79"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0D3808" w:rsidRPr="00936C71">
        <w:rPr>
          <w:rFonts w:ascii="Times New Roman" w:hAnsi="Times New Roman" w:cs="Times New Roman"/>
          <w:i/>
          <w:sz w:val="24"/>
          <w:szCs w:val="24"/>
        </w:rPr>
        <w:t>čerpáno</w:t>
      </w:r>
      <w:r w:rsidR="000D3808">
        <w:rPr>
          <w:rFonts w:ascii="Times New Roman" w:hAnsi="Times New Roman" w:cs="Times New Roman"/>
          <w:i/>
          <w:sz w:val="24"/>
          <w:szCs w:val="24"/>
        </w:rPr>
        <w:t xml:space="preserve"> 0 tis. Kč</w:t>
      </w:r>
      <w:r w:rsidR="000D3808" w:rsidRPr="00936C71">
        <w:rPr>
          <w:rFonts w:ascii="Times New Roman" w:hAnsi="Times New Roman" w:cs="Times New Roman"/>
          <w:i/>
          <w:sz w:val="24"/>
          <w:szCs w:val="24"/>
        </w:rPr>
        <w:t xml:space="preserve"> </w:t>
      </w:r>
      <w:r w:rsidR="000D3808">
        <w:rPr>
          <w:rFonts w:ascii="Times New Roman" w:hAnsi="Times New Roman" w:cs="Times New Roman"/>
          <w:i/>
          <w:sz w:val="24"/>
          <w:szCs w:val="24"/>
        </w:rPr>
        <w:t>(</w:t>
      </w:r>
      <w:r w:rsidR="000D3808" w:rsidRPr="00936C71">
        <w:rPr>
          <w:rFonts w:ascii="Times New Roman" w:hAnsi="Times New Roman" w:cs="Times New Roman"/>
          <w:i/>
          <w:sz w:val="24"/>
          <w:szCs w:val="24"/>
        </w:rPr>
        <w:t>0,0</w:t>
      </w:r>
      <w:r w:rsidR="000D3808">
        <w:rPr>
          <w:rFonts w:ascii="Times New Roman" w:hAnsi="Times New Roman" w:cs="Times New Roman"/>
          <w:i/>
          <w:sz w:val="24"/>
          <w:szCs w:val="24"/>
        </w:rPr>
        <w:t>0</w:t>
      </w:r>
      <w:r w:rsidR="000D3808" w:rsidRPr="00936C71">
        <w:rPr>
          <w:rFonts w:ascii="Times New Roman" w:hAnsi="Times New Roman" w:cs="Times New Roman"/>
          <w:i/>
          <w:sz w:val="24"/>
          <w:szCs w:val="24"/>
        </w:rPr>
        <w:t xml:space="preserve"> % RU</w:t>
      </w:r>
      <w:r w:rsidR="000D3808">
        <w:rPr>
          <w:rFonts w:ascii="Times New Roman" w:hAnsi="Times New Roman" w:cs="Times New Roman"/>
          <w:i/>
          <w:sz w:val="24"/>
          <w:szCs w:val="24"/>
        </w:rPr>
        <w:t>)</w:t>
      </w:r>
    </w:p>
    <w:p w14:paraId="7D3C9698"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186A45A6" w14:textId="77777777" w:rsidR="00DA4A79" w:rsidRPr="00936C71" w:rsidRDefault="00DA4A79"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3FFEB1AB"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28F2C816" w14:textId="0FE7F9C0" w:rsidR="007652D1" w:rsidRPr="00936C71" w:rsidRDefault="00DA4A79" w:rsidP="003701F5">
      <w:pPr>
        <w:tabs>
          <w:tab w:val="left" w:pos="3060"/>
        </w:tabs>
        <w:suppressAutoHyphens/>
        <w:spacing w:after="0"/>
        <w:jc w:val="right"/>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0D3808">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 xml:space="preserve">čerpáno 200 tis. Kč </w:t>
      </w:r>
      <w:r w:rsidRPr="00936C71">
        <w:rPr>
          <w:rFonts w:ascii="Times New Roman" w:hAnsi="Times New Roman" w:cs="Times New Roman"/>
          <w:bCs/>
          <w:i/>
          <w:sz w:val="24"/>
          <w:szCs w:val="24"/>
          <w:lang w:eastAsia="zh-CN"/>
        </w:rPr>
        <w:t>(</w:t>
      </w:r>
      <w:r w:rsidR="007652D1" w:rsidRPr="00936C71">
        <w:rPr>
          <w:rFonts w:ascii="Times New Roman" w:hAnsi="Times New Roman" w:cs="Times New Roman"/>
          <w:bCs/>
          <w:i/>
          <w:sz w:val="24"/>
          <w:szCs w:val="24"/>
          <w:lang w:eastAsia="zh-CN"/>
        </w:rPr>
        <w:t>100,</w:t>
      </w:r>
      <w:r w:rsidR="000D380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0 % RU)</w:t>
      </w:r>
    </w:p>
    <w:p w14:paraId="04F2BB1A"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p>
    <w:p w14:paraId="6F009661" w14:textId="77777777" w:rsidR="007652D1" w:rsidRPr="00936C71" w:rsidRDefault="007652D1" w:rsidP="0069147C">
      <w:pPr>
        <w:suppressAutoHyphens/>
        <w:spacing w:after="0"/>
        <w:jc w:val="both"/>
        <w:textAlignment w:val="baseline"/>
        <w:rPr>
          <w:rFonts w:ascii="Times New Roman" w:hAnsi="Times New Roman" w:cs="Times New Roman"/>
          <w:i/>
          <w:sz w:val="24"/>
          <w:szCs w:val="24"/>
          <w:u w:val="single"/>
          <w:lang w:eastAsia="zh-CN"/>
        </w:rPr>
      </w:pPr>
    </w:p>
    <w:p w14:paraId="0496017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u w:val="single"/>
          <w:lang w:eastAsia="zh-CN"/>
        </w:rPr>
      </w:pPr>
      <w:r w:rsidRPr="00936C71">
        <w:rPr>
          <w:rFonts w:ascii="Times New Roman" w:hAnsi="Times New Roman" w:cs="Times New Roman"/>
          <w:bCs/>
          <w:sz w:val="24"/>
          <w:szCs w:val="24"/>
          <w:u w:val="single"/>
          <w:lang w:eastAsia="zh-CN"/>
        </w:rPr>
        <w:t>§ 4378 – Terénní programy</w:t>
      </w:r>
    </w:p>
    <w:p w14:paraId="09C25626" w14:textId="77777777" w:rsidR="001C1B63" w:rsidRPr="00936C71" w:rsidRDefault="001C1B63" w:rsidP="00C44A30">
      <w:pPr>
        <w:tabs>
          <w:tab w:val="left" w:pos="5040"/>
        </w:tabs>
        <w:contextualSpacing/>
        <w:jc w:val="both"/>
        <w:rPr>
          <w:rFonts w:ascii="Times New Roman" w:hAnsi="Times New Roman" w:cs="Times New Roman"/>
          <w:bCs/>
          <w:i/>
          <w:sz w:val="24"/>
          <w:szCs w:val="24"/>
          <w:lang w:eastAsia="zh-CN"/>
        </w:rPr>
      </w:pPr>
    </w:p>
    <w:p w14:paraId="7F6F9A36" w14:textId="720238E7" w:rsidR="00C44A30" w:rsidRPr="00936C71" w:rsidRDefault="007652D1" w:rsidP="00C44A30">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5222 -</w:t>
      </w:r>
      <w:r w:rsidR="000D3808">
        <w:rPr>
          <w:rFonts w:ascii="Times New Roman" w:hAnsi="Times New Roman" w:cs="Times New Roman"/>
          <w:bCs/>
          <w:i/>
          <w:sz w:val="24"/>
          <w:szCs w:val="24"/>
          <w:lang w:eastAsia="zh-CN"/>
        </w:rPr>
        <w:t xml:space="preserve"> Neinvestiční transfery spolkům</w:t>
      </w:r>
      <w:r w:rsidRPr="00936C71">
        <w:rPr>
          <w:rFonts w:ascii="Times New Roman" w:hAnsi="Times New Roman" w:cs="Times New Roman"/>
          <w:bCs/>
          <w:i/>
          <w:sz w:val="24"/>
          <w:szCs w:val="24"/>
          <w:lang w:eastAsia="zh-CN"/>
        </w:rPr>
        <w:t xml:space="preserve">                          </w:t>
      </w:r>
      <w:r w:rsidR="000D3808">
        <w:rPr>
          <w:rFonts w:ascii="Times New Roman" w:hAnsi="Times New Roman" w:cs="Times New Roman"/>
          <w:bCs/>
          <w:i/>
          <w:sz w:val="24"/>
          <w:szCs w:val="24"/>
          <w:lang w:eastAsia="zh-CN"/>
        </w:rPr>
        <w:tab/>
      </w:r>
      <w:r w:rsidR="000D3808" w:rsidRPr="00936C71">
        <w:rPr>
          <w:rFonts w:ascii="Times New Roman" w:hAnsi="Times New Roman" w:cs="Times New Roman"/>
          <w:i/>
          <w:sz w:val="24"/>
          <w:szCs w:val="24"/>
        </w:rPr>
        <w:t>čerpáno</w:t>
      </w:r>
      <w:r w:rsidR="000D3808">
        <w:rPr>
          <w:rFonts w:ascii="Times New Roman" w:hAnsi="Times New Roman" w:cs="Times New Roman"/>
          <w:i/>
          <w:sz w:val="24"/>
          <w:szCs w:val="24"/>
        </w:rPr>
        <w:t xml:space="preserve"> 0 tis. Kč</w:t>
      </w:r>
      <w:r w:rsidR="000D3808" w:rsidRPr="00936C71">
        <w:rPr>
          <w:rFonts w:ascii="Times New Roman" w:hAnsi="Times New Roman" w:cs="Times New Roman"/>
          <w:i/>
          <w:sz w:val="24"/>
          <w:szCs w:val="24"/>
        </w:rPr>
        <w:t xml:space="preserve"> </w:t>
      </w:r>
      <w:r w:rsidR="000D3808">
        <w:rPr>
          <w:rFonts w:ascii="Times New Roman" w:hAnsi="Times New Roman" w:cs="Times New Roman"/>
          <w:i/>
          <w:sz w:val="24"/>
          <w:szCs w:val="24"/>
        </w:rPr>
        <w:t>(</w:t>
      </w:r>
      <w:r w:rsidR="000D3808" w:rsidRPr="00936C71">
        <w:rPr>
          <w:rFonts w:ascii="Times New Roman" w:hAnsi="Times New Roman" w:cs="Times New Roman"/>
          <w:i/>
          <w:sz w:val="24"/>
          <w:szCs w:val="24"/>
        </w:rPr>
        <w:t>0,0</w:t>
      </w:r>
      <w:r w:rsidR="000D3808">
        <w:rPr>
          <w:rFonts w:ascii="Times New Roman" w:hAnsi="Times New Roman" w:cs="Times New Roman"/>
          <w:i/>
          <w:sz w:val="24"/>
          <w:szCs w:val="24"/>
        </w:rPr>
        <w:t>0</w:t>
      </w:r>
      <w:r w:rsidR="000D3808" w:rsidRPr="00936C71">
        <w:rPr>
          <w:rFonts w:ascii="Times New Roman" w:hAnsi="Times New Roman" w:cs="Times New Roman"/>
          <w:i/>
          <w:sz w:val="24"/>
          <w:szCs w:val="24"/>
        </w:rPr>
        <w:t xml:space="preserve"> % RU</w:t>
      </w:r>
      <w:r w:rsidR="000D3808">
        <w:rPr>
          <w:rFonts w:ascii="Times New Roman" w:hAnsi="Times New Roman" w:cs="Times New Roman"/>
          <w:i/>
          <w:sz w:val="24"/>
          <w:szCs w:val="24"/>
        </w:rPr>
        <w:t>)</w:t>
      </w:r>
    </w:p>
    <w:p w14:paraId="777C0279"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6B77DBB5"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7034A36A" w14:textId="77777777" w:rsidR="00DA4A79"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5223 - Neinvestiční transfery církvím</w:t>
      </w:r>
      <w:r w:rsidR="00DA4A79"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a náboženským spol. ÚZ 098</w:t>
      </w:r>
      <w:r w:rsidRPr="00936C71">
        <w:rPr>
          <w:rFonts w:ascii="Times New Roman" w:hAnsi="Times New Roman" w:cs="Times New Roman"/>
          <w:bCs/>
          <w:i/>
          <w:sz w:val="24"/>
          <w:szCs w:val="24"/>
          <w:lang w:eastAsia="zh-CN"/>
        </w:rPr>
        <w:tab/>
        <w:t xml:space="preserve">                                                                  </w:t>
      </w:r>
    </w:p>
    <w:p w14:paraId="2E6E12AB" w14:textId="5164F245" w:rsidR="00672646" w:rsidRPr="00936C71" w:rsidRDefault="00DA4A79" w:rsidP="003701F5">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0D3808" w:rsidRPr="00936C71">
        <w:rPr>
          <w:rFonts w:ascii="Times New Roman" w:hAnsi="Times New Roman" w:cs="Times New Roman"/>
          <w:i/>
          <w:sz w:val="24"/>
          <w:szCs w:val="24"/>
        </w:rPr>
        <w:t>čerpáno</w:t>
      </w:r>
      <w:r w:rsidR="000D3808">
        <w:rPr>
          <w:rFonts w:ascii="Times New Roman" w:hAnsi="Times New Roman" w:cs="Times New Roman"/>
          <w:i/>
          <w:sz w:val="24"/>
          <w:szCs w:val="24"/>
        </w:rPr>
        <w:t xml:space="preserve"> 0 tis. Kč</w:t>
      </w:r>
      <w:r w:rsidR="000D3808" w:rsidRPr="00936C71">
        <w:rPr>
          <w:rFonts w:ascii="Times New Roman" w:hAnsi="Times New Roman" w:cs="Times New Roman"/>
          <w:i/>
          <w:sz w:val="24"/>
          <w:szCs w:val="24"/>
        </w:rPr>
        <w:t xml:space="preserve"> </w:t>
      </w:r>
      <w:r w:rsidR="000D3808">
        <w:rPr>
          <w:rFonts w:ascii="Times New Roman" w:hAnsi="Times New Roman" w:cs="Times New Roman"/>
          <w:i/>
          <w:sz w:val="24"/>
          <w:szCs w:val="24"/>
        </w:rPr>
        <w:t>(</w:t>
      </w:r>
      <w:r w:rsidR="000D3808" w:rsidRPr="00936C71">
        <w:rPr>
          <w:rFonts w:ascii="Times New Roman" w:hAnsi="Times New Roman" w:cs="Times New Roman"/>
          <w:i/>
          <w:sz w:val="24"/>
          <w:szCs w:val="24"/>
        </w:rPr>
        <w:t>0,0</w:t>
      </w:r>
      <w:r w:rsidR="000D3808">
        <w:rPr>
          <w:rFonts w:ascii="Times New Roman" w:hAnsi="Times New Roman" w:cs="Times New Roman"/>
          <w:i/>
          <w:sz w:val="24"/>
          <w:szCs w:val="24"/>
        </w:rPr>
        <w:t>0</w:t>
      </w:r>
      <w:r w:rsidR="000D3808" w:rsidRPr="00936C71">
        <w:rPr>
          <w:rFonts w:ascii="Times New Roman" w:hAnsi="Times New Roman" w:cs="Times New Roman"/>
          <w:i/>
          <w:sz w:val="24"/>
          <w:szCs w:val="24"/>
        </w:rPr>
        <w:t xml:space="preserve"> % RU</w:t>
      </w:r>
      <w:r w:rsidR="000D3808">
        <w:rPr>
          <w:rFonts w:ascii="Times New Roman" w:hAnsi="Times New Roman" w:cs="Times New Roman"/>
          <w:i/>
          <w:sz w:val="24"/>
          <w:szCs w:val="24"/>
        </w:rPr>
        <w:t>)</w:t>
      </w:r>
    </w:p>
    <w:p w14:paraId="4FCEF905"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523418EB"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sz w:val="24"/>
          <w:szCs w:val="24"/>
        </w:rPr>
      </w:pPr>
      <w:r w:rsidRPr="00936C71">
        <w:rPr>
          <w:rFonts w:ascii="Times New Roman" w:hAnsi="Times New Roman" w:cs="Times New Roman"/>
          <w:bCs/>
          <w:i/>
          <w:sz w:val="24"/>
          <w:szCs w:val="24"/>
          <w:lang w:eastAsia="zh-CN"/>
        </w:rPr>
        <w:t xml:space="preserve">         </w:t>
      </w:r>
    </w:p>
    <w:p w14:paraId="33ACE2FD" w14:textId="6641685B" w:rsidR="00DA4A79" w:rsidRPr="00936C71" w:rsidRDefault="007652D1" w:rsidP="0069147C">
      <w:pPr>
        <w:tabs>
          <w:tab w:val="left" w:pos="3060"/>
        </w:tabs>
        <w:suppressAutoHyphens/>
        <w:spacing w:after="0"/>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5339 - Neinvestiční transfery cizím příspěvkovým organizacím                                        </w:t>
      </w:r>
      <w:bookmarkStart w:id="43" w:name="_Hlk46045905"/>
      <w:r w:rsidRPr="00936C71">
        <w:rPr>
          <w:rFonts w:ascii="Times New Roman" w:hAnsi="Times New Roman" w:cs="Times New Roman"/>
          <w:bCs/>
          <w:i/>
          <w:sz w:val="24"/>
          <w:szCs w:val="24"/>
          <w:lang w:eastAsia="zh-CN"/>
        </w:rPr>
        <w:t xml:space="preserve">           </w:t>
      </w:r>
    </w:p>
    <w:p w14:paraId="0A8CC1CE" w14:textId="28AF31C3" w:rsidR="007652D1" w:rsidRPr="00936C71" w:rsidRDefault="00DA4A79" w:rsidP="003701F5">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4B2E21" w:rsidRPr="00936C71">
        <w:rPr>
          <w:rFonts w:ascii="Times New Roman" w:hAnsi="Times New Roman" w:cs="Times New Roman"/>
          <w:bCs/>
          <w:i/>
          <w:sz w:val="24"/>
          <w:szCs w:val="24"/>
          <w:lang w:eastAsia="zh-CN"/>
        </w:rPr>
        <w:t xml:space="preserve">       </w:t>
      </w:r>
      <w:r w:rsidR="000D3808">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čerpáno 700 tis. Kč (100,</w:t>
      </w:r>
      <w:r w:rsidR="000D380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0 % RU)</w:t>
      </w:r>
    </w:p>
    <w:p w14:paraId="54F3B0A9"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Finanční prostředky z této položky byly čerpány</w:t>
      </w:r>
      <w:bookmarkEnd w:id="43"/>
      <w:r w:rsidRPr="00936C71">
        <w:rPr>
          <w:rFonts w:ascii="Times New Roman" w:hAnsi="Times New Roman" w:cs="Times New Roman"/>
          <w:bCs/>
          <w:sz w:val="24"/>
          <w:szCs w:val="24"/>
          <w:lang w:eastAsia="zh-CN"/>
        </w:rPr>
        <w:t xml:space="preserve"> na jeden schválený projekt veřejné finanční podpory. </w:t>
      </w:r>
    </w:p>
    <w:p w14:paraId="23CD1F69"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p>
    <w:p w14:paraId="0F3AB4B9"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i/>
          <w:sz w:val="24"/>
          <w:szCs w:val="24"/>
          <w:u w:val="single"/>
          <w:lang w:eastAsia="zh-CN"/>
        </w:rPr>
      </w:pPr>
      <w:r w:rsidRPr="00936C71">
        <w:rPr>
          <w:rFonts w:ascii="Times New Roman" w:hAnsi="Times New Roman" w:cs="Times New Roman"/>
          <w:bCs/>
          <w:sz w:val="24"/>
          <w:szCs w:val="24"/>
          <w:u w:val="single"/>
          <w:lang w:eastAsia="zh-CN"/>
        </w:rPr>
        <w:t>§ 4379  – Ostatní služby a činnosti v</w:t>
      </w:r>
      <w:r w:rsidR="00DA4A79" w:rsidRPr="00936C71">
        <w:rPr>
          <w:rFonts w:ascii="Times New Roman" w:hAnsi="Times New Roman" w:cs="Times New Roman"/>
          <w:bCs/>
          <w:sz w:val="24"/>
          <w:szCs w:val="24"/>
          <w:u w:val="single"/>
          <w:lang w:eastAsia="zh-CN"/>
        </w:rPr>
        <w:t> </w:t>
      </w:r>
      <w:r w:rsidRPr="00936C71">
        <w:rPr>
          <w:rFonts w:ascii="Times New Roman" w:hAnsi="Times New Roman" w:cs="Times New Roman"/>
          <w:bCs/>
          <w:sz w:val="24"/>
          <w:szCs w:val="24"/>
          <w:u w:val="single"/>
          <w:lang w:eastAsia="zh-CN"/>
        </w:rPr>
        <w:t>oblasti</w:t>
      </w:r>
      <w:r w:rsidR="00DA4A79" w:rsidRPr="00936C71">
        <w:rPr>
          <w:rFonts w:ascii="Times New Roman" w:hAnsi="Times New Roman" w:cs="Times New Roman"/>
          <w:bCs/>
          <w:sz w:val="24"/>
          <w:szCs w:val="24"/>
          <w:u w:val="single"/>
          <w:lang w:eastAsia="zh-CN"/>
        </w:rPr>
        <w:t xml:space="preserve"> </w:t>
      </w:r>
      <w:r w:rsidRPr="00936C71">
        <w:rPr>
          <w:rFonts w:ascii="Times New Roman" w:hAnsi="Times New Roman" w:cs="Times New Roman"/>
          <w:bCs/>
          <w:sz w:val="24"/>
          <w:szCs w:val="24"/>
          <w:u w:val="single"/>
          <w:lang w:eastAsia="zh-CN"/>
        </w:rPr>
        <w:t xml:space="preserve">sociální prevence </w:t>
      </w:r>
    </w:p>
    <w:p w14:paraId="5A33CBD0"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101EC3A8" w14:textId="77777777" w:rsidR="00CE57AF"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0744B663" w14:textId="0B2A1DB0" w:rsidR="007652D1" w:rsidRPr="00936C71" w:rsidRDefault="00174A84" w:rsidP="003701F5">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320 tis. Kč (100,0</w:t>
      </w:r>
      <w:r w:rsidR="000D380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p>
    <w:p w14:paraId="7215A9D6" w14:textId="77777777" w:rsidR="007652D1" w:rsidRPr="00936C71" w:rsidRDefault="007652D1" w:rsidP="0069147C">
      <w:pPr>
        <w:tabs>
          <w:tab w:val="left" w:pos="3060"/>
        </w:tabs>
        <w:suppressAutoHyphens/>
        <w:spacing w:after="0"/>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vyplaceny šesti schváleným projektům veřejné finanční podpory. </w:t>
      </w:r>
    </w:p>
    <w:p w14:paraId="44216796" w14:textId="77777777" w:rsidR="007652D1" w:rsidRPr="00936C71" w:rsidRDefault="007652D1" w:rsidP="0069147C">
      <w:pPr>
        <w:spacing w:after="0"/>
        <w:jc w:val="both"/>
        <w:rPr>
          <w:rFonts w:ascii="Times New Roman" w:hAnsi="Times New Roman" w:cs="Times New Roman"/>
          <w:sz w:val="24"/>
          <w:szCs w:val="24"/>
        </w:rPr>
      </w:pPr>
    </w:p>
    <w:p w14:paraId="69C18FF9" w14:textId="4347FFFC" w:rsidR="003701F5" w:rsidRDefault="007652D1" w:rsidP="003701F5">
      <w:pPr>
        <w:tabs>
          <w:tab w:val="left" w:pos="5040"/>
        </w:tabs>
        <w:contextualSpacing/>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5222 - Neinvestiční transfery spolkům</w:t>
      </w:r>
      <w:r w:rsidR="00D778E8" w:rsidRPr="00936C71">
        <w:rPr>
          <w:rFonts w:ascii="Times New Roman" w:hAnsi="Times New Roman" w:cs="Times New Roman"/>
          <w:bCs/>
          <w:i/>
          <w:sz w:val="24"/>
          <w:szCs w:val="24"/>
          <w:lang w:eastAsia="zh-CN"/>
        </w:rPr>
        <w:tab/>
      </w:r>
      <w:r w:rsidR="003701F5">
        <w:rPr>
          <w:rFonts w:ascii="Times New Roman" w:hAnsi="Times New Roman" w:cs="Times New Roman"/>
          <w:bCs/>
          <w:i/>
          <w:sz w:val="24"/>
          <w:szCs w:val="24"/>
          <w:lang w:eastAsia="zh-CN"/>
        </w:rPr>
        <w:tab/>
        <w:t xml:space="preserve">          </w:t>
      </w:r>
      <w:r w:rsidR="000D3808" w:rsidRPr="00936C71">
        <w:rPr>
          <w:rFonts w:ascii="Times New Roman" w:hAnsi="Times New Roman" w:cs="Times New Roman"/>
          <w:i/>
          <w:sz w:val="24"/>
          <w:szCs w:val="24"/>
        </w:rPr>
        <w:t>čerpáno</w:t>
      </w:r>
      <w:r w:rsidR="000D3808">
        <w:rPr>
          <w:rFonts w:ascii="Times New Roman" w:hAnsi="Times New Roman" w:cs="Times New Roman"/>
          <w:i/>
          <w:sz w:val="24"/>
          <w:szCs w:val="24"/>
        </w:rPr>
        <w:t xml:space="preserve"> 0 tis. Kč</w:t>
      </w:r>
      <w:r w:rsidR="000D3808" w:rsidRPr="00936C71">
        <w:rPr>
          <w:rFonts w:ascii="Times New Roman" w:hAnsi="Times New Roman" w:cs="Times New Roman"/>
          <w:i/>
          <w:sz w:val="24"/>
          <w:szCs w:val="24"/>
        </w:rPr>
        <w:t xml:space="preserve"> </w:t>
      </w:r>
      <w:r w:rsidR="000D3808">
        <w:rPr>
          <w:rFonts w:ascii="Times New Roman" w:hAnsi="Times New Roman" w:cs="Times New Roman"/>
          <w:i/>
          <w:sz w:val="24"/>
          <w:szCs w:val="24"/>
        </w:rPr>
        <w:t>(</w:t>
      </w:r>
      <w:r w:rsidR="000D3808" w:rsidRPr="00936C71">
        <w:rPr>
          <w:rFonts w:ascii="Times New Roman" w:hAnsi="Times New Roman" w:cs="Times New Roman"/>
          <w:i/>
          <w:sz w:val="24"/>
          <w:szCs w:val="24"/>
        </w:rPr>
        <w:t>0,0</w:t>
      </w:r>
      <w:r w:rsidR="000D3808">
        <w:rPr>
          <w:rFonts w:ascii="Times New Roman" w:hAnsi="Times New Roman" w:cs="Times New Roman"/>
          <w:i/>
          <w:sz w:val="24"/>
          <w:szCs w:val="24"/>
        </w:rPr>
        <w:t>0</w:t>
      </w:r>
      <w:r w:rsidR="000D3808" w:rsidRPr="00936C71">
        <w:rPr>
          <w:rFonts w:ascii="Times New Roman" w:hAnsi="Times New Roman" w:cs="Times New Roman"/>
          <w:i/>
          <w:sz w:val="24"/>
          <w:szCs w:val="24"/>
        </w:rPr>
        <w:t xml:space="preserve"> % RU</w:t>
      </w:r>
      <w:r w:rsidR="000D3808">
        <w:rPr>
          <w:rFonts w:ascii="Times New Roman" w:hAnsi="Times New Roman" w:cs="Times New Roman"/>
          <w:i/>
          <w:sz w:val="24"/>
          <w:szCs w:val="24"/>
        </w:rPr>
        <w:t xml:space="preserve">) </w:t>
      </w:r>
    </w:p>
    <w:p w14:paraId="331C8F0A" w14:textId="41BD35A6" w:rsidR="007652D1" w:rsidRPr="00936C71" w:rsidRDefault="007652D1" w:rsidP="003701F5">
      <w:pPr>
        <w:tabs>
          <w:tab w:val="left" w:pos="5040"/>
        </w:tabs>
        <w:contextualSpacing/>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69A8388A" w14:textId="77777777" w:rsidR="007652D1" w:rsidRDefault="007652D1" w:rsidP="0069147C">
      <w:pPr>
        <w:tabs>
          <w:tab w:val="left" w:pos="3060"/>
        </w:tabs>
        <w:suppressAutoHyphens/>
        <w:spacing w:after="0"/>
        <w:jc w:val="both"/>
        <w:textAlignment w:val="baseline"/>
        <w:rPr>
          <w:rFonts w:ascii="Times New Roman" w:hAnsi="Times New Roman" w:cs="Times New Roman"/>
          <w:sz w:val="24"/>
          <w:szCs w:val="24"/>
        </w:rPr>
      </w:pPr>
    </w:p>
    <w:p w14:paraId="3C3438AB" w14:textId="77777777" w:rsidR="003701F5" w:rsidRPr="00936C71" w:rsidRDefault="003701F5" w:rsidP="0069147C">
      <w:pPr>
        <w:tabs>
          <w:tab w:val="left" w:pos="3060"/>
        </w:tabs>
        <w:suppressAutoHyphens/>
        <w:spacing w:after="0"/>
        <w:jc w:val="both"/>
        <w:textAlignment w:val="baseline"/>
        <w:rPr>
          <w:rFonts w:ascii="Times New Roman" w:hAnsi="Times New Roman" w:cs="Times New Roman"/>
          <w:sz w:val="24"/>
          <w:szCs w:val="24"/>
        </w:rPr>
      </w:pPr>
    </w:p>
    <w:p w14:paraId="758DF207" w14:textId="292613E4"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lastRenderedPageBreak/>
        <w:t xml:space="preserve">Položka 5222 - Neinvestiční transfery spolkům, ÚZ </w:t>
      </w:r>
      <w:proofErr w:type="gramStart"/>
      <w:r w:rsidRPr="00936C71">
        <w:rPr>
          <w:rFonts w:ascii="Times New Roman" w:hAnsi="Times New Roman" w:cs="Times New Roman"/>
          <w:bCs/>
          <w:i/>
          <w:sz w:val="24"/>
          <w:szCs w:val="24"/>
          <w:lang w:eastAsia="zh-CN"/>
        </w:rPr>
        <w:t xml:space="preserve">098       </w:t>
      </w:r>
      <w:r w:rsidR="007D464E">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470 tis. Kč (100,</w:t>
      </w:r>
      <w:r w:rsidR="000D3808">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0 % RU)</w:t>
      </w:r>
    </w:p>
    <w:p w14:paraId="618AE5F6"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osm schválených projektů veřejné finanční podpory. </w:t>
      </w:r>
    </w:p>
    <w:p w14:paraId="28A4EC1B"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5A028433" w14:textId="77777777" w:rsidR="00AB084C" w:rsidRPr="00936C71" w:rsidRDefault="007652D1" w:rsidP="00AB084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5223 - Neinvestiční transfery církvím a náboženským spol., ÚZ 098   </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p>
    <w:p w14:paraId="2D9681CE" w14:textId="3E29594B" w:rsidR="007652D1" w:rsidRPr="00936C71" w:rsidRDefault="00CE57AF" w:rsidP="0064280D">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00AB084C" w:rsidRPr="00936C71">
        <w:rPr>
          <w:rFonts w:ascii="Times New Roman" w:hAnsi="Times New Roman" w:cs="Times New Roman"/>
          <w:bCs/>
          <w:i/>
          <w:sz w:val="24"/>
          <w:szCs w:val="24"/>
          <w:lang w:eastAsia="zh-CN"/>
        </w:rPr>
        <w:tab/>
      </w:r>
      <w:r w:rsidR="00AB084C"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AB084C"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400 tis. Kč (100,0</w:t>
      </w:r>
      <w:r w:rsidR="000D380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p>
    <w:p w14:paraId="01FE772F" w14:textId="77777777" w:rsidR="007652D1" w:rsidRPr="00936C71" w:rsidRDefault="007652D1" w:rsidP="0069147C">
      <w:pPr>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poskytnuty příjemcům čtyř schválených projektů veřejné finanční podpory. </w:t>
      </w:r>
    </w:p>
    <w:p w14:paraId="1A2EF428"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3D459E94" w14:textId="77777777" w:rsidR="007D464E" w:rsidRDefault="007652D1" w:rsidP="00AF0E59">
      <w:pPr>
        <w:tabs>
          <w:tab w:val="left" w:pos="5040"/>
        </w:tabs>
        <w:contextualSpacing/>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5229 - Ostatní neinvestiční transfery neziskovým a podobným organizacím, ÚZ 098</w:t>
      </w:r>
    </w:p>
    <w:p w14:paraId="16597136" w14:textId="43496F73" w:rsidR="00AF0E59" w:rsidRPr="00936C71" w:rsidRDefault="0064280D" w:rsidP="0064280D">
      <w:pPr>
        <w:tabs>
          <w:tab w:val="left" w:pos="5040"/>
        </w:tabs>
        <w:contextualSpacing/>
        <w:jc w:val="right"/>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000D3808" w:rsidRPr="00936C71">
        <w:rPr>
          <w:rFonts w:ascii="Times New Roman" w:hAnsi="Times New Roman" w:cs="Times New Roman"/>
          <w:i/>
          <w:sz w:val="24"/>
          <w:szCs w:val="24"/>
        </w:rPr>
        <w:t>čerpáno</w:t>
      </w:r>
      <w:r w:rsidR="000D3808">
        <w:rPr>
          <w:rFonts w:ascii="Times New Roman" w:hAnsi="Times New Roman" w:cs="Times New Roman"/>
          <w:i/>
          <w:sz w:val="24"/>
          <w:szCs w:val="24"/>
        </w:rPr>
        <w:t xml:space="preserve"> 0 tis. Kč</w:t>
      </w:r>
      <w:r w:rsidR="000D3808" w:rsidRPr="00936C71">
        <w:rPr>
          <w:rFonts w:ascii="Times New Roman" w:hAnsi="Times New Roman" w:cs="Times New Roman"/>
          <w:i/>
          <w:sz w:val="24"/>
          <w:szCs w:val="24"/>
        </w:rPr>
        <w:t xml:space="preserve"> </w:t>
      </w:r>
      <w:r w:rsidR="000D3808">
        <w:rPr>
          <w:rFonts w:ascii="Times New Roman" w:hAnsi="Times New Roman" w:cs="Times New Roman"/>
          <w:i/>
          <w:sz w:val="24"/>
          <w:szCs w:val="24"/>
        </w:rPr>
        <w:t>(</w:t>
      </w:r>
      <w:r w:rsidR="000D3808" w:rsidRPr="00936C71">
        <w:rPr>
          <w:rFonts w:ascii="Times New Roman" w:hAnsi="Times New Roman" w:cs="Times New Roman"/>
          <w:i/>
          <w:sz w:val="24"/>
          <w:szCs w:val="24"/>
        </w:rPr>
        <w:t>0,0</w:t>
      </w:r>
      <w:r w:rsidR="000D3808">
        <w:rPr>
          <w:rFonts w:ascii="Times New Roman" w:hAnsi="Times New Roman" w:cs="Times New Roman"/>
          <w:i/>
          <w:sz w:val="24"/>
          <w:szCs w:val="24"/>
        </w:rPr>
        <w:t>0</w:t>
      </w:r>
      <w:r w:rsidR="000D3808" w:rsidRPr="00936C71">
        <w:rPr>
          <w:rFonts w:ascii="Times New Roman" w:hAnsi="Times New Roman" w:cs="Times New Roman"/>
          <w:i/>
          <w:sz w:val="24"/>
          <w:szCs w:val="24"/>
        </w:rPr>
        <w:t xml:space="preserve"> % RU</w:t>
      </w:r>
      <w:r w:rsidR="000D3808">
        <w:rPr>
          <w:rFonts w:ascii="Times New Roman" w:hAnsi="Times New Roman" w:cs="Times New Roman"/>
          <w:i/>
          <w:sz w:val="24"/>
          <w:szCs w:val="24"/>
        </w:rPr>
        <w:t>)</w:t>
      </w:r>
    </w:p>
    <w:p w14:paraId="0058E476" w14:textId="77777777" w:rsidR="007652D1" w:rsidRPr="00936C71" w:rsidRDefault="007652D1" w:rsidP="00AF0E59">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6D412D0D"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786A2FAD" w14:textId="77777777" w:rsidR="007652D1" w:rsidRPr="00936C71" w:rsidRDefault="007652D1" w:rsidP="0069147C">
      <w:pPr>
        <w:spacing w:after="0"/>
        <w:jc w:val="both"/>
        <w:rPr>
          <w:rFonts w:ascii="Times New Roman" w:hAnsi="Times New Roman" w:cs="Times New Roman"/>
          <w:sz w:val="24"/>
          <w:szCs w:val="24"/>
        </w:rPr>
      </w:pPr>
      <w:r w:rsidRPr="00936C71">
        <w:rPr>
          <w:rFonts w:ascii="Times New Roman" w:hAnsi="Times New Roman" w:cs="Times New Roman"/>
          <w:sz w:val="24"/>
          <w:szCs w:val="24"/>
          <w:u w:val="single"/>
        </w:rPr>
        <w:t>§ 3319 – Ostatní záležitosti kultury</w:t>
      </w:r>
    </w:p>
    <w:p w14:paraId="1CB3F3EA" w14:textId="77777777" w:rsidR="001C1B63" w:rsidRPr="00936C71" w:rsidRDefault="001C1B63" w:rsidP="0069147C">
      <w:pPr>
        <w:tabs>
          <w:tab w:val="left" w:pos="3060"/>
        </w:tabs>
        <w:suppressAutoHyphens/>
        <w:spacing w:after="0"/>
        <w:jc w:val="both"/>
        <w:rPr>
          <w:rFonts w:ascii="Times New Roman" w:hAnsi="Times New Roman" w:cs="Times New Roman"/>
          <w:bCs/>
          <w:i/>
          <w:sz w:val="24"/>
          <w:szCs w:val="24"/>
          <w:lang w:eastAsia="zh-CN"/>
        </w:rPr>
      </w:pPr>
    </w:p>
    <w:p w14:paraId="638944FB" w14:textId="77777777" w:rsidR="0064280D"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5212 - Neinvestiční transfery nefinančním podnik. </w:t>
      </w:r>
      <w:proofErr w:type="gramStart"/>
      <w:r w:rsidRPr="00936C71">
        <w:rPr>
          <w:rFonts w:ascii="Times New Roman" w:hAnsi="Times New Roman" w:cs="Times New Roman"/>
          <w:bCs/>
          <w:i/>
          <w:sz w:val="24"/>
          <w:szCs w:val="24"/>
          <w:lang w:eastAsia="zh-CN"/>
        </w:rPr>
        <w:t>subjektům</w:t>
      </w:r>
      <w:proofErr w:type="gramEnd"/>
      <w:r w:rsidRPr="00936C71">
        <w:rPr>
          <w:rFonts w:ascii="Times New Roman" w:hAnsi="Times New Roman" w:cs="Times New Roman"/>
          <w:bCs/>
          <w:i/>
          <w:sz w:val="24"/>
          <w:szCs w:val="24"/>
          <w:lang w:eastAsia="zh-CN"/>
        </w:rPr>
        <w:t xml:space="preserve"> - fyzickým osobám, ÚZ 098</w:t>
      </w:r>
    </w:p>
    <w:p w14:paraId="3EA1196C" w14:textId="72E45AFB" w:rsidR="007652D1" w:rsidRPr="00936C71" w:rsidRDefault="007652D1" w:rsidP="0064280D">
      <w:pPr>
        <w:tabs>
          <w:tab w:val="left" w:pos="3060"/>
        </w:tabs>
        <w:suppressAutoHyphens/>
        <w:spacing w:after="0"/>
        <w:jc w:val="right"/>
        <w:rPr>
          <w:rFonts w:ascii="Times New Roman" w:hAnsi="Times New Roman" w:cs="Times New Roman"/>
          <w:bCs/>
          <w:sz w:val="24"/>
          <w:szCs w:val="24"/>
          <w:lang w:eastAsia="zh-CN"/>
        </w:rPr>
      </w:pPr>
      <w:r w:rsidRPr="00936C71">
        <w:rPr>
          <w:rFonts w:ascii="Times New Roman" w:hAnsi="Times New Roman" w:cs="Times New Roman"/>
          <w:bCs/>
          <w:i/>
          <w:sz w:val="24"/>
          <w:szCs w:val="24"/>
          <w:lang w:eastAsia="zh-CN"/>
        </w:rPr>
        <w:t xml:space="preserve">                         </w:t>
      </w:r>
      <w:r w:rsidR="00CE57AF" w:rsidRPr="00936C71">
        <w:rPr>
          <w:rFonts w:ascii="Times New Roman" w:hAnsi="Times New Roman" w:cs="Times New Roman"/>
          <w:bCs/>
          <w:i/>
          <w:sz w:val="24"/>
          <w:szCs w:val="24"/>
          <w:lang w:eastAsia="zh-CN"/>
        </w:rPr>
        <w:tab/>
      </w:r>
      <w:r w:rsidR="00CE57AF" w:rsidRPr="00936C71">
        <w:rPr>
          <w:rFonts w:ascii="Times New Roman" w:hAnsi="Times New Roman" w:cs="Times New Roman"/>
          <w:bCs/>
          <w:i/>
          <w:sz w:val="24"/>
          <w:szCs w:val="24"/>
          <w:lang w:eastAsia="zh-CN"/>
        </w:rPr>
        <w:tab/>
      </w:r>
      <w:r w:rsidR="00CE57AF" w:rsidRPr="00936C71">
        <w:rPr>
          <w:rFonts w:ascii="Times New Roman" w:hAnsi="Times New Roman" w:cs="Times New Roman"/>
          <w:bCs/>
          <w:i/>
          <w:sz w:val="24"/>
          <w:szCs w:val="24"/>
          <w:lang w:eastAsia="zh-CN"/>
        </w:rPr>
        <w:tab/>
      </w:r>
      <w:r w:rsidR="00CE57AF" w:rsidRPr="00936C71">
        <w:rPr>
          <w:rFonts w:ascii="Times New Roman" w:hAnsi="Times New Roman" w:cs="Times New Roman"/>
          <w:bCs/>
          <w:i/>
          <w:sz w:val="24"/>
          <w:szCs w:val="24"/>
          <w:lang w:eastAsia="zh-CN"/>
        </w:rPr>
        <w:tab/>
      </w:r>
      <w:r w:rsidR="00CE57AF" w:rsidRPr="00936C71">
        <w:rPr>
          <w:rFonts w:ascii="Times New Roman" w:hAnsi="Times New Roman" w:cs="Times New Roman"/>
          <w:bCs/>
          <w:i/>
          <w:sz w:val="24"/>
          <w:szCs w:val="24"/>
          <w:lang w:eastAsia="zh-CN"/>
        </w:rPr>
        <w:tab/>
        <w:t xml:space="preserve">   </w:t>
      </w:r>
      <w:r w:rsidR="007D464E">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31</w:t>
      </w:r>
      <w:r w:rsidR="00477BCF" w:rsidRPr="00936C71">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tis. Kč (</w:t>
      </w:r>
      <w:r w:rsidR="000D3808">
        <w:rPr>
          <w:rFonts w:ascii="Times New Roman" w:hAnsi="Times New Roman" w:cs="Times New Roman"/>
          <w:bCs/>
          <w:i/>
          <w:sz w:val="24"/>
          <w:szCs w:val="24"/>
          <w:lang w:eastAsia="zh-CN"/>
        </w:rPr>
        <w:t xml:space="preserve">99,88 </w:t>
      </w:r>
      <w:r w:rsidRPr="00936C71">
        <w:rPr>
          <w:rFonts w:ascii="Times New Roman" w:hAnsi="Times New Roman" w:cs="Times New Roman"/>
          <w:bCs/>
          <w:i/>
          <w:sz w:val="24"/>
          <w:szCs w:val="24"/>
          <w:lang w:eastAsia="zh-CN"/>
        </w:rPr>
        <w:t>% RU)</w:t>
      </w:r>
      <w:r w:rsidRPr="00936C71">
        <w:rPr>
          <w:rFonts w:ascii="Times New Roman" w:hAnsi="Times New Roman" w:cs="Times New Roman"/>
          <w:bCs/>
          <w:sz w:val="24"/>
          <w:szCs w:val="24"/>
          <w:lang w:eastAsia="zh-CN"/>
        </w:rPr>
        <w:t xml:space="preserve"> </w:t>
      </w:r>
    </w:p>
    <w:p w14:paraId="45590DAA" w14:textId="77777777" w:rsidR="007652D1" w:rsidRPr="00936C71" w:rsidRDefault="007652D1" w:rsidP="0069147C">
      <w:pPr>
        <w:spacing w:after="0"/>
        <w:jc w:val="both"/>
        <w:rPr>
          <w:rFonts w:ascii="Times New Roman" w:hAnsi="Times New Roman" w:cs="Times New Roman"/>
          <w:iCs/>
          <w:sz w:val="24"/>
          <w:szCs w:val="24"/>
        </w:rPr>
      </w:pPr>
      <w:r w:rsidRPr="00936C71">
        <w:rPr>
          <w:rFonts w:ascii="Times New Roman" w:hAnsi="Times New Roman" w:cs="Times New Roman"/>
          <w:iCs/>
          <w:sz w:val="24"/>
          <w:szCs w:val="24"/>
        </w:rPr>
        <w:t xml:space="preserve">Finanční prostředky byly poskytnuty dvěma schváleným příjemcům projektů veřejné finanční podpory v oblasti kultura. </w:t>
      </w:r>
    </w:p>
    <w:p w14:paraId="046E0CE7" w14:textId="77777777" w:rsidR="007652D1" w:rsidRPr="00936C71" w:rsidRDefault="007652D1" w:rsidP="0069147C">
      <w:pPr>
        <w:spacing w:after="0"/>
        <w:rPr>
          <w:rFonts w:ascii="Times New Roman" w:hAnsi="Times New Roman" w:cs="Times New Roman"/>
          <w:i/>
          <w:sz w:val="24"/>
          <w:szCs w:val="24"/>
        </w:rPr>
      </w:pPr>
    </w:p>
    <w:p w14:paraId="0CF19ABD" w14:textId="77777777" w:rsidR="00CE57A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5213 - Neinvestiční transfery podnik.</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subjektům právnickým osobám, ÚZ 098                                 </w:t>
      </w:r>
    </w:p>
    <w:p w14:paraId="2BCA0D91" w14:textId="228B255E" w:rsidR="007652D1" w:rsidRPr="00936C71" w:rsidRDefault="0064280D" w:rsidP="0064280D">
      <w:pPr>
        <w:tabs>
          <w:tab w:val="left" w:pos="3060"/>
        </w:tabs>
        <w:suppressAutoHyphens/>
        <w:spacing w:after="0"/>
        <w:jc w:val="right"/>
        <w:rPr>
          <w:rFonts w:ascii="Times New Roman" w:hAnsi="Times New Roman" w:cs="Times New Roman"/>
          <w:bCs/>
          <w:i/>
          <w:sz w:val="24"/>
          <w:szCs w:val="24"/>
          <w:lang w:eastAsia="zh-CN"/>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t xml:space="preserve"> </w:t>
      </w:r>
      <w:r w:rsidR="007D464E">
        <w:rPr>
          <w:rFonts w:ascii="Times New Roman" w:hAnsi="Times New Roman" w:cs="Times New Roman"/>
          <w:bCs/>
          <w:i/>
          <w:sz w:val="24"/>
          <w:szCs w:val="24"/>
          <w:lang w:eastAsia="zh-CN"/>
        </w:rPr>
        <w:t xml:space="preserve"> </w:t>
      </w:r>
      <w:r w:rsidR="00CE57AF" w:rsidRPr="00936C71">
        <w:rPr>
          <w:rFonts w:ascii="Times New Roman" w:hAnsi="Times New Roman" w:cs="Times New Roman"/>
          <w:bCs/>
          <w:i/>
          <w:sz w:val="24"/>
          <w:szCs w:val="24"/>
          <w:lang w:eastAsia="zh-CN"/>
        </w:rPr>
        <w:t>čerpáno</w:t>
      </w:r>
      <w:r w:rsidR="007652D1" w:rsidRPr="00936C71">
        <w:rPr>
          <w:rFonts w:ascii="Times New Roman" w:hAnsi="Times New Roman" w:cs="Times New Roman"/>
          <w:bCs/>
          <w:i/>
          <w:sz w:val="24"/>
          <w:szCs w:val="24"/>
          <w:lang w:eastAsia="zh-CN"/>
        </w:rPr>
        <w:t xml:space="preserve"> 430 tis. Kč (100,0</w:t>
      </w:r>
      <w:r w:rsidR="000D380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bookmarkStart w:id="44" w:name="_Hlk45968441"/>
    </w:p>
    <w:bookmarkEnd w:id="44"/>
    <w:p w14:paraId="01774367" w14:textId="77777777" w:rsidR="007652D1" w:rsidRPr="00936C71" w:rsidRDefault="007652D1" w:rsidP="0069147C">
      <w:pPr>
        <w:spacing w:after="0"/>
        <w:jc w:val="both"/>
        <w:rPr>
          <w:rFonts w:ascii="Times New Roman" w:hAnsi="Times New Roman" w:cs="Times New Roman"/>
          <w:iCs/>
          <w:sz w:val="24"/>
          <w:szCs w:val="24"/>
        </w:rPr>
      </w:pPr>
      <w:r w:rsidRPr="00936C71">
        <w:rPr>
          <w:rFonts w:ascii="Times New Roman" w:hAnsi="Times New Roman" w:cs="Times New Roman"/>
          <w:iCs/>
          <w:sz w:val="24"/>
          <w:szCs w:val="24"/>
        </w:rPr>
        <w:t xml:space="preserve">Finanční prostředky z této položky byly poskytnuty čtyřem schváleným příjemcům projektů veřejné finanční podpory. </w:t>
      </w:r>
    </w:p>
    <w:p w14:paraId="57618415" w14:textId="77777777" w:rsidR="007652D1" w:rsidRPr="00936C71" w:rsidRDefault="007652D1" w:rsidP="0069147C">
      <w:pPr>
        <w:spacing w:after="0"/>
        <w:rPr>
          <w:rFonts w:ascii="Times New Roman" w:hAnsi="Times New Roman" w:cs="Times New Roman"/>
          <w:i/>
          <w:sz w:val="24"/>
          <w:szCs w:val="24"/>
        </w:rPr>
      </w:pPr>
    </w:p>
    <w:p w14:paraId="53150646" w14:textId="77777777" w:rsidR="00CE57A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fundacím,</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w:t>
      </w:r>
      <w:bookmarkStart w:id="45" w:name="_Hlk46055165"/>
      <w:r w:rsidRPr="00936C71">
        <w:rPr>
          <w:rFonts w:ascii="Times New Roman" w:hAnsi="Times New Roman" w:cs="Times New Roman"/>
          <w:bCs/>
          <w:i/>
          <w:sz w:val="24"/>
          <w:szCs w:val="24"/>
          <w:lang w:eastAsia="zh-CN"/>
        </w:rPr>
        <w:t xml:space="preserve">  </w:t>
      </w:r>
    </w:p>
    <w:p w14:paraId="689E9F44" w14:textId="67AA9FB8" w:rsidR="007652D1" w:rsidRPr="00936C71" w:rsidRDefault="00CE57AF" w:rsidP="0064280D">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D23CBB" w:rsidRPr="00936C71">
        <w:rPr>
          <w:rFonts w:ascii="Times New Roman" w:hAnsi="Times New Roman" w:cs="Times New Roman"/>
          <w:bCs/>
          <w:i/>
          <w:sz w:val="24"/>
          <w:szCs w:val="24"/>
          <w:lang w:eastAsia="zh-CN"/>
        </w:rPr>
        <w:t xml:space="preserve">      </w:t>
      </w:r>
      <w:r w:rsidR="0064280D">
        <w:rPr>
          <w:rFonts w:ascii="Times New Roman" w:hAnsi="Times New Roman" w:cs="Times New Roman"/>
          <w:bCs/>
          <w:i/>
          <w:sz w:val="24"/>
          <w:szCs w:val="24"/>
          <w:lang w:eastAsia="zh-CN"/>
        </w:rPr>
        <w:t xml:space="preserve">       </w:t>
      </w:r>
      <w:r w:rsidR="000D3808">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400 tis. Kč (100,0</w:t>
      </w:r>
      <w:r w:rsidR="000D380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bookmarkStart w:id="46" w:name="_Hlk45968712"/>
      <w:bookmarkEnd w:id="45"/>
    </w:p>
    <w:bookmarkEnd w:id="46"/>
    <w:p w14:paraId="2850ECDD" w14:textId="77777777" w:rsidR="007652D1" w:rsidRPr="00936C71" w:rsidRDefault="007652D1" w:rsidP="0069147C">
      <w:pPr>
        <w:spacing w:after="0"/>
        <w:jc w:val="both"/>
        <w:rPr>
          <w:rFonts w:ascii="Times New Roman" w:hAnsi="Times New Roman" w:cs="Times New Roman"/>
          <w:iCs/>
          <w:sz w:val="24"/>
          <w:szCs w:val="24"/>
        </w:rPr>
      </w:pPr>
      <w:r w:rsidRPr="00936C71">
        <w:rPr>
          <w:rFonts w:ascii="Times New Roman" w:hAnsi="Times New Roman" w:cs="Times New Roman"/>
          <w:iCs/>
          <w:sz w:val="24"/>
          <w:szCs w:val="24"/>
        </w:rPr>
        <w:t xml:space="preserve">Finanční </w:t>
      </w:r>
      <w:r w:rsidR="00D23CBB" w:rsidRPr="00936C71">
        <w:rPr>
          <w:rFonts w:ascii="Times New Roman" w:hAnsi="Times New Roman" w:cs="Times New Roman"/>
          <w:iCs/>
          <w:sz w:val="24"/>
          <w:szCs w:val="24"/>
        </w:rPr>
        <w:t xml:space="preserve">prostředky z této položky byly </w:t>
      </w:r>
      <w:r w:rsidRPr="00936C71">
        <w:rPr>
          <w:rFonts w:ascii="Times New Roman" w:hAnsi="Times New Roman" w:cs="Times New Roman"/>
          <w:iCs/>
          <w:sz w:val="24"/>
          <w:szCs w:val="24"/>
        </w:rPr>
        <w:t xml:space="preserve">vyplaceny na jeden schválený projekt veřejné finanční podpory.  </w:t>
      </w:r>
    </w:p>
    <w:p w14:paraId="439BA91C"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45B3744F" w14:textId="77777777" w:rsidR="00CE57A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1081CC13" w14:textId="49E35C71" w:rsidR="007652D1" w:rsidRPr="00936C71" w:rsidRDefault="0064280D" w:rsidP="0064280D">
      <w:pPr>
        <w:tabs>
          <w:tab w:val="left" w:pos="3060"/>
        </w:tabs>
        <w:suppressAutoHyphens/>
        <w:spacing w:after="0"/>
        <w:jc w:val="right"/>
        <w:rPr>
          <w:rFonts w:ascii="Times New Roman" w:hAnsi="Times New Roman" w:cs="Times New Roman"/>
          <w:bCs/>
          <w:i/>
          <w:sz w:val="24"/>
          <w:szCs w:val="24"/>
          <w:lang w:eastAsia="zh-CN"/>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t xml:space="preserve"> </w:t>
      </w:r>
      <w:r w:rsidR="000D3808">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850 tis. Kč (100,0</w:t>
      </w:r>
      <w:r w:rsidR="000D3808">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w:t>
      </w:r>
    </w:p>
    <w:p w14:paraId="5E7EB26B" w14:textId="77777777" w:rsidR="007652D1" w:rsidRPr="00936C71" w:rsidRDefault="007652D1" w:rsidP="0069147C">
      <w:pPr>
        <w:spacing w:after="0"/>
        <w:jc w:val="both"/>
        <w:rPr>
          <w:rFonts w:ascii="Times New Roman" w:hAnsi="Times New Roman" w:cs="Times New Roman"/>
          <w:iCs/>
          <w:sz w:val="24"/>
          <w:szCs w:val="24"/>
        </w:rPr>
      </w:pPr>
      <w:r w:rsidRPr="00936C71">
        <w:rPr>
          <w:rFonts w:ascii="Times New Roman" w:hAnsi="Times New Roman" w:cs="Times New Roman"/>
          <w:iCs/>
          <w:sz w:val="24"/>
          <w:szCs w:val="24"/>
        </w:rPr>
        <w:t xml:space="preserve">Finanční prostředky z této položky byly vyplaceny šesti příjemcům schválených projektů veřejné finanční podpory. </w:t>
      </w:r>
    </w:p>
    <w:p w14:paraId="3D8F9195" w14:textId="77777777" w:rsidR="007652D1" w:rsidRPr="00936C71" w:rsidRDefault="007652D1" w:rsidP="0069147C">
      <w:pPr>
        <w:spacing w:after="0"/>
        <w:rPr>
          <w:rFonts w:ascii="Times New Roman" w:hAnsi="Times New Roman" w:cs="Times New Roman"/>
          <w:i/>
          <w:sz w:val="24"/>
          <w:szCs w:val="24"/>
        </w:rPr>
      </w:pPr>
    </w:p>
    <w:p w14:paraId="47D0CB62" w14:textId="0A3910A6"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Neinvestiční transfery spolkům,      </w:t>
      </w:r>
      <w:bookmarkStart w:id="47" w:name="_Hlk46055553"/>
      <w:r w:rsidR="00224F50" w:rsidRPr="00936C71">
        <w:rPr>
          <w:rFonts w:ascii="Times New Roman" w:hAnsi="Times New Roman" w:cs="Times New Roman"/>
          <w:bCs/>
          <w:i/>
          <w:sz w:val="24"/>
          <w:szCs w:val="24"/>
          <w:lang w:eastAsia="zh-CN"/>
        </w:rPr>
        <w:t xml:space="preserve"> </w:t>
      </w:r>
      <w:r w:rsidR="00224F50" w:rsidRPr="00936C71">
        <w:rPr>
          <w:rFonts w:ascii="Times New Roman" w:hAnsi="Times New Roman" w:cs="Times New Roman"/>
          <w:bCs/>
          <w:i/>
          <w:sz w:val="24"/>
          <w:szCs w:val="24"/>
          <w:lang w:eastAsia="zh-CN"/>
        </w:rPr>
        <w:tab/>
      </w:r>
      <w:r w:rsidR="000D3808">
        <w:rPr>
          <w:rFonts w:ascii="Times New Roman" w:hAnsi="Times New Roman" w:cs="Times New Roman"/>
          <w:bCs/>
          <w:i/>
          <w:sz w:val="24"/>
          <w:szCs w:val="24"/>
          <w:lang w:eastAsia="zh-CN"/>
        </w:rPr>
        <w:t xml:space="preserve"> </w:t>
      </w:r>
      <w:r w:rsidR="00224F50" w:rsidRPr="00936C71">
        <w:rPr>
          <w:rFonts w:ascii="Times New Roman" w:hAnsi="Times New Roman" w:cs="Times New Roman"/>
          <w:bCs/>
          <w:i/>
          <w:sz w:val="24"/>
          <w:szCs w:val="24"/>
          <w:lang w:eastAsia="zh-CN"/>
        </w:rPr>
        <w:t>č</w:t>
      </w:r>
      <w:r w:rsidRPr="00936C71">
        <w:rPr>
          <w:rFonts w:ascii="Times New Roman" w:hAnsi="Times New Roman" w:cs="Times New Roman"/>
          <w:bCs/>
          <w:i/>
          <w:sz w:val="24"/>
          <w:szCs w:val="24"/>
          <w:lang w:eastAsia="zh-CN"/>
        </w:rPr>
        <w:t>erpáno 1 030 tis. Kč (100,0</w:t>
      </w:r>
      <w:r w:rsidR="000D3808">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bookmarkEnd w:id="47"/>
    </w:p>
    <w:p w14:paraId="301748AB" w14:textId="77777777" w:rsidR="007652D1" w:rsidRPr="00936C71" w:rsidRDefault="007652D1" w:rsidP="0069147C">
      <w:pPr>
        <w:spacing w:after="0"/>
        <w:jc w:val="both"/>
        <w:rPr>
          <w:rFonts w:ascii="Times New Roman" w:hAnsi="Times New Roman" w:cs="Times New Roman"/>
          <w:iCs/>
          <w:sz w:val="24"/>
          <w:szCs w:val="24"/>
        </w:rPr>
      </w:pPr>
      <w:bookmarkStart w:id="48" w:name="_Hlk45968954"/>
      <w:r w:rsidRPr="00936C71">
        <w:rPr>
          <w:rFonts w:ascii="Times New Roman" w:hAnsi="Times New Roman" w:cs="Times New Roman"/>
          <w:iCs/>
          <w:sz w:val="24"/>
          <w:szCs w:val="24"/>
        </w:rPr>
        <w:t>Finanční prostředky z této položky byly vyplaceny schválenému příjemci v oblasti dotačního řízení kultura.</w:t>
      </w:r>
    </w:p>
    <w:bookmarkEnd w:id="48"/>
    <w:p w14:paraId="084B8857"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  </w:t>
      </w:r>
    </w:p>
    <w:p w14:paraId="54BA1844" w14:textId="54C77599"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5222 - Neinvestiční transfery spolkům, ÚZ </w:t>
      </w:r>
      <w:proofErr w:type="gramStart"/>
      <w:r w:rsidRPr="00936C71">
        <w:rPr>
          <w:rFonts w:ascii="Times New Roman" w:hAnsi="Times New Roman" w:cs="Times New Roman"/>
          <w:bCs/>
          <w:i/>
          <w:sz w:val="24"/>
          <w:szCs w:val="24"/>
          <w:lang w:eastAsia="zh-CN"/>
        </w:rPr>
        <w:t xml:space="preserve">098     </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čerpáno</w:t>
      </w:r>
      <w:proofErr w:type="gramEnd"/>
      <w:r w:rsidRPr="00936C71">
        <w:rPr>
          <w:rFonts w:ascii="Times New Roman" w:hAnsi="Times New Roman" w:cs="Times New Roman"/>
          <w:bCs/>
          <w:i/>
          <w:sz w:val="24"/>
          <w:szCs w:val="24"/>
          <w:lang w:eastAsia="zh-CN"/>
        </w:rPr>
        <w:t xml:space="preserve"> 1 962 tis. Kč (89,9</w:t>
      </w:r>
      <w:r w:rsidR="000D3808">
        <w:rPr>
          <w:rFonts w:ascii="Times New Roman" w:hAnsi="Times New Roman" w:cs="Times New Roman"/>
          <w:bCs/>
          <w:i/>
          <w:sz w:val="24"/>
          <w:szCs w:val="24"/>
          <w:lang w:eastAsia="zh-CN"/>
        </w:rPr>
        <w:t>2</w:t>
      </w:r>
      <w:r w:rsidRPr="00936C71">
        <w:rPr>
          <w:rFonts w:ascii="Times New Roman" w:hAnsi="Times New Roman" w:cs="Times New Roman"/>
          <w:bCs/>
          <w:i/>
          <w:sz w:val="24"/>
          <w:szCs w:val="24"/>
          <w:lang w:eastAsia="zh-CN"/>
        </w:rPr>
        <w:t xml:space="preserve"> % RU)            </w:t>
      </w:r>
    </w:p>
    <w:p w14:paraId="0241DE6B" w14:textId="77777777" w:rsidR="007652D1" w:rsidRPr="00936C71" w:rsidRDefault="007652D1" w:rsidP="0069147C">
      <w:pPr>
        <w:spacing w:after="0"/>
        <w:jc w:val="both"/>
        <w:rPr>
          <w:rFonts w:ascii="Times New Roman" w:hAnsi="Times New Roman" w:cs="Times New Roman"/>
          <w:iCs/>
          <w:sz w:val="24"/>
          <w:szCs w:val="24"/>
        </w:rPr>
      </w:pPr>
      <w:r w:rsidRPr="00936C71">
        <w:rPr>
          <w:rFonts w:ascii="Times New Roman" w:hAnsi="Times New Roman" w:cs="Times New Roman"/>
          <w:iCs/>
          <w:sz w:val="24"/>
          <w:szCs w:val="24"/>
        </w:rPr>
        <w:t xml:space="preserve">Finanční prostředky z této položky byly  vyplaceny jednadvaceti schváleným příjemcům v oblasti dotačního řízení kultura. </w:t>
      </w:r>
    </w:p>
    <w:p w14:paraId="33FE700F" w14:textId="77777777" w:rsidR="007652D1" w:rsidRPr="00936C71" w:rsidRDefault="007652D1" w:rsidP="0069147C">
      <w:pPr>
        <w:spacing w:after="0"/>
        <w:rPr>
          <w:rFonts w:ascii="Times New Roman" w:hAnsi="Times New Roman" w:cs="Times New Roman"/>
          <w:i/>
          <w:sz w:val="24"/>
          <w:szCs w:val="24"/>
        </w:rPr>
      </w:pPr>
    </w:p>
    <w:p w14:paraId="431DCA57" w14:textId="640104A3"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církvím a </w:t>
      </w:r>
      <w:proofErr w:type="spellStart"/>
      <w:r w:rsidRPr="00936C71">
        <w:rPr>
          <w:rFonts w:ascii="Times New Roman" w:hAnsi="Times New Roman" w:cs="Times New Roman"/>
          <w:bCs/>
          <w:i/>
          <w:sz w:val="24"/>
          <w:szCs w:val="24"/>
          <w:lang w:eastAsia="zh-CN"/>
        </w:rPr>
        <w:t>náb</w:t>
      </w:r>
      <w:proofErr w:type="spellEnd"/>
      <w:r w:rsidRPr="00936C71">
        <w:rPr>
          <w:rFonts w:ascii="Times New Roman" w:hAnsi="Times New Roman" w:cs="Times New Roman"/>
          <w:bCs/>
          <w:i/>
          <w:sz w:val="24"/>
          <w:szCs w:val="24"/>
          <w:lang w:eastAsia="zh-CN"/>
        </w:rPr>
        <w:t>. spol.</w:t>
      </w:r>
      <w:r w:rsidRPr="00936C71">
        <w:rPr>
          <w:rFonts w:ascii="Times New Roman" w:hAnsi="Times New Roman" w:cs="Times New Roman"/>
          <w:bCs/>
          <w:i/>
          <w:sz w:val="24"/>
          <w:szCs w:val="24"/>
          <w:lang w:eastAsia="zh-CN"/>
        </w:rPr>
        <w:tab/>
      </w:r>
      <w:bookmarkStart w:id="49" w:name="_Hlk45990048"/>
      <w:r w:rsidRPr="00936C71">
        <w:rPr>
          <w:rFonts w:ascii="Times New Roman" w:hAnsi="Times New Roman" w:cs="Times New Roman"/>
          <w:bCs/>
          <w:i/>
          <w:sz w:val="24"/>
          <w:szCs w:val="24"/>
          <w:lang w:eastAsia="zh-CN"/>
        </w:rPr>
        <w:t xml:space="preserve">       </w:t>
      </w:r>
      <w:bookmarkEnd w:id="49"/>
      <w:r w:rsidRPr="00936C71">
        <w:rPr>
          <w:rFonts w:ascii="Times New Roman" w:hAnsi="Times New Roman" w:cs="Times New Roman"/>
          <w:bCs/>
          <w:i/>
          <w:sz w:val="24"/>
          <w:szCs w:val="24"/>
          <w:lang w:eastAsia="zh-CN"/>
        </w:rPr>
        <w:t xml:space="preserve"> </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 160 tis. Kč (100,0</w:t>
      </w:r>
      <w:r w:rsidR="000D3808">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p>
    <w:p w14:paraId="68E842BF" w14:textId="77777777" w:rsidR="007652D1" w:rsidRPr="00936C71" w:rsidRDefault="007652D1" w:rsidP="0069147C">
      <w:pPr>
        <w:spacing w:after="0"/>
        <w:jc w:val="both"/>
        <w:rPr>
          <w:rFonts w:ascii="Times New Roman" w:hAnsi="Times New Roman" w:cs="Times New Roman"/>
          <w:iCs/>
          <w:sz w:val="24"/>
          <w:szCs w:val="24"/>
        </w:rPr>
      </w:pPr>
      <w:r w:rsidRPr="00936C71">
        <w:rPr>
          <w:rFonts w:ascii="Times New Roman" w:hAnsi="Times New Roman" w:cs="Times New Roman"/>
          <w:iCs/>
          <w:sz w:val="24"/>
          <w:szCs w:val="24"/>
        </w:rPr>
        <w:t>Finanční prostředky z této položky byly  vyplaceny jednomu schválenému  příjemci v oblasti dotačního řízení kultura.</w:t>
      </w:r>
    </w:p>
    <w:p w14:paraId="31557CBE" w14:textId="77777777" w:rsidR="007652D1" w:rsidRPr="00936C71" w:rsidRDefault="007652D1" w:rsidP="0069147C">
      <w:pPr>
        <w:spacing w:after="0"/>
        <w:rPr>
          <w:rFonts w:ascii="Times New Roman" w:hAnsi="Times New Roman" w:cs="Times New Roman"/>
          <w:i/>
          <w:sz w:val="24"/>
          <w:szCs w:val="24"/>
        </w:rPr>
      </w:pPr>
    </w:p>
    <w:p w14:paraId="379F5952" w14:textId="77777777" w:rsidR="00CE57AF"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lastRenderedPageBreak/>
        <w:t xml:space="preserve">Položka 5223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Církvím</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a náboženským. společnostem, , ÚZ 098</w:t>
      </w:r>
      <w:r w:rsidRPr="00936C71">
        <w:rPr>
          <w:rFonts w:ascii="Times New Roman" w:hAnsi="Times New Roman" w:cs="Times New Roman"/>
          <w:bCs/>
          <w:i/>
          <w:sz w:val="24"/>
          <w:szCs w:val="24"/>
          <w:lang w:eastAsia="zh-CN"/>
        </w:rPr>
        <w:tab/>
        <w:t xml:space="preserve">                           </w:t>
      </w:r>
    </w:p>
    <w:p w14:paraId="77325F86" w14:textId="6222EBE1" w:rsidR="007652D1" w:rsidRPr="00936C71" w:rsidRDefault="00CE57AF" w:rsidP="0064280D">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FC1CD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64280D">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261 tis. Kč (76,</w:t>
      </w:r>
      <w:r w:rsidR="000D3808">
        <w:rPr>
          <w:rFonts w:ascii="Times New Roman" w:hAnsi="Times New Roman" w:cs="Times New Roman"/>
          <w:bCs/>
          <w:i/>
          <w:sz w:val="24"/>
          <w:szCs w:val="24"/>
          <w:lang w:eastAsia="zh-CN"/>
        </w:rPr>
        <w:t xml:space="preserve">76 </w:t>
      </w:r>
      <w:r w:rsidR="007652D1" w:rsidRPr="00936C71">
        <w:rPr>
          <w:rFonts w:ascii="Times New Roman" w:hAnsi="Times New Roman" w:cs="Times New Roman"/>
          <w:bCs/>
          <w:i/>
          <w:sz w:val="24"/>
          <w:szCs w:val="24"/>
          <w:lang w:eastAsia="zh-CN"/>
        </w:rPr>
        <w:t xml:space="preserve">% RU)                                 </w:t>
      </w:r>
    </w:p>
    <w:p w14:paraId="6287957C" w14:textId="77777777" w:rsidR="007652D1" w:rsidRPr="00936C71" w:rsidRDefault="007652D1" w:rsidP="0069147C">
      <w:pPr>
        <w:spacing w:after="0"/>
        <w:jc w:val="both"/>
        <w:rPr>
          <w:rFonts w:ascii="Times New Roman" w:hAnsi="Times New Roman" w:cs="Times New Roman"/>
          <w:iCs/>
          <w:sz w:val="24"/>
          <w:szCs w:val="24"/>
        </w:rPr>
      </w:pPr>
      <w:r w:rsidRPr="00936C71">
        <w:rPr>
          <w:rFonts w:ascii="Times New Roman" w:hAnsi="Times New Roman" w:cs="Times New Roman"/>
          <w:iCs/>
          <w:sz w:val="24"/>
          <w:szCs w:val="24"/>
        </w:rPr>
        <w:t xml:space="preserve">Finanční prostředky z této položky budou vyplaceny dvěma schváleným příjemcům projektů veřejné finanční podpory. </w:t>
      </w:r>
    </w:p>
    <w:p w14:paraId="067E8EFE" w14:textId="77777777" w:rsidR="007652D1" w:rsidRPr="00936C71" w:rsidRDefault="007652D1" w:rsidP="0069147C">
      <w:pPr>
        <w:spacing w:after="0"/>
        <w:rPr>
          <w:rFonts w:ascii="Times New Roman" w:hAnsi="Times New Roman" w:cs="Times New Roman"/>
          <w:i/>
          <w:sz w:val="24"/>
          <w:szCs w:val="24"/>
        </w:rPr>
      </w:pPr>
    </w:p>
    <w:p w14:paraId="40404AB0" w14:textId="77777777" w:rsidR="00CE57A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5339 - Neinvestiční transfery</w:t>
      </w:r>
      <w:r w:rsidR="00CE57AF" w:rsidRPr="00936C71">
        <w:rPr>
          <w:rFonts w:ascii="Times New Roman" w:hAnsi="Times New Roman" w:cs="Times New Roman"/>
          <w:bCs/>
          <w:i/>
          <w:sz w:val="24"/>
          <w:szCs w:val="24"/>
          <w:lang w:eastAsia="zh-CN"/>
        </w:rPr>
        <w:t xml:space="preserve"> </w:t>
      </w:r>
      <w:r w:rsidR="00B067C4" w:rsidRPr="00936C71">
        <w:rPr>
          <w:rFonts w:ascii="Times New Roman" w:hAnsi="Times New Roman" w:cs="Times New Roman"/>
          <w:bCs/>
          <w:i/>
          <w:sz w:val="24"/>
          <w:szCs w:val="24"/>
          <w:lang w:eastAsia="zh-CN"/>
        </w:rPr>
        <w:t>cizím příspěvkovým organizacím, ÚZ</w:t>
      </w:r>
      <w:r w:rsidRPr="00936C71">
        <w:rPr>
          <w:rFonts w:ascii="Times New Roman" w:hAnsi="Times New Roman" w:cs="Times New Roman"/>
          <w:bCs/>
          <w:i/>
          <w:sz w:val="24"/>
          <w:szCs w:val="24"/>
          <w:lang w:eastAsia="zh-CN"/>
        </w:rPr>
        <w:t xml:space="preserve"> 098                             </w:t>
      </w:r>
    </w:p>
    <w:p w14:paraId="7D7E266A" w14:textId="1106D237" w:rsidR="007652D1" w:rsidRPr="00936C71" w:rsidRDefault="00CE57AF" w:rsidP="0064280D">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64280D">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čerpáno 100 tis. Kč (95,2</w:t>
      </w:r>
      <w:r w:rsidR="00505218">
        <w:rPr>
          <w:rFonts w:ascii="Times New Roman" w:hAnsi="Times New Roman" w:cs="Times New Roman"/>
          <w:bCs/>
          <w:i/>
          <w:sz w:val="24"/>
          <w:szCs w:val="24"/>
          <w:lang w:eastAsia="zh-CN"/>
        </w:rPr>
        <w:t xml:space="preserve">4 </w:t>
      </w:r>
      <w:r w:rsidR="007652D1" w:rsidRPr="00936C71">
        <w:rPr>
          <w:rFonts w:ascii="Times New Roman" w:hAnsi="Times New Roman" w:cs="Times New Roman"/>
          <w:bCs/>
          <w:i/>
          <w:sz w:val="24"/>
          <w:szCs w:val="24"/>
          <w:lang w:eastAsia="zh-CN"/>
        </w:rPr>
        <w:t xml:space="preserve">% RU)                                 </w:t>
      </w:r>
    </w:p>
    <w:p w14:paraId="6B94A099" w14:textId="77777777" w:rsidR="007652D1" w:rsidRPr="00936C71" w:rsidRDefault="007652D1" w:rsidP="0069147C">
      <w:pPr>
        <w:spacing w:after="0"/>
        <w:jc w:val="both"/>
        <w:rPr>
          <w:rFonts w:ascii="Times New Roman" w:hAnsi="Times New Roman" w:cs="Times New Roman"/>
          <w:iCs/>
          <w:sz w:val="24"/>
          <w:szCs w:val="24"/>
        </w:rPr>
      </w:pPr>
      <w:r w:rsidRPr="00936C71">
        <w:rPr>
          <w:rFonts w:ascii="Times New Roman" w:hAnsi="Times New Roman" w:cs="Times New Roman"/>
          <w:iCs/>
          <w:sz w:val="24"/>
          <w:szCs w:val="24"/>
        </w:rPr>
        <w:t xml:space="preserve">Finanční prostředky z této položky byly vyplaceny schválenému příjemci projektu veřejné finanční podpory. </w:t>
      </w:r>
    </w:p>
    <w:p w14:paraId="3FE20398"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5CB0BB5A"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sz w:val="24"/>
          <w:szCs w:val="24"/>
          <w:u w:val="single"/>
          <w:lang w:eastAsia="zh-CN"/>
        </w:rPr>
        <w:t>§ 3322 - Zachování a obnova kulturních památek</w:t>
      </w:r>
    </w:p>
    <w:p w14:paraId="0310636F" w14:textId="77777777" w:rsidR="001C1B63" w:rsidRPr="00936C71" w:rsidRDefault="001C1B63" w:rsidP="003B3648">
      <w:pPr>
        <w:tabs>
          <w:tab w:val="left" w:pos="5040"/>
        </w:tabs>
        <w:contextualSpacing/>
        <w:jc w:val="both"/>
        <w:rPr>
          <w:rFonts w:ascii="Times New Roman" w:hAnsi="Times New Roman" w:cs="Times New Roman"/>
          <w:bCs/>
          <w:i/>
          <w:sz w:val="24"/>
          <w:szCs w:val="24"/>
          <w:lang w:eastAsia="zh-CN"/>
        </w:rPr>
      </w:pPr>
    </w:p>
    <w:p w14:paraId="0780B7CE" w14:textId="77777777" w:rsidR="007D464E" w:rsidRDefault="007652D1" w:rsidP="003B3648">
      <w:pPr>
        <w:tabs>
          <w:tab w:val="left" w:pos="5040"/>
        </w:tabs>
        <w:contextualSpacing/>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5229 - Ostatní neinvestiční transfery</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neziskovým a podobným organizacím</w:t>
      </w:r>
    </w:p>
    <w:p w14:paraId="062488A0" w14:textId="213B5C51" w:rsidR="00505218" w:rsidRDefault="0064280D" w:rsidP="0064280D">
      <w:pPr>
        <w:tabs>
          <w:tab w:val="left" w:pos="3060"/>
        </w:tabs>
        <w:suppressAutoHyphens/>
        <w:spacing w:after="0"/>
        <w:jc w:val="right"/>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00505218" w:rsidRPr="00936C71">
        <w:rPr>
          <w:rFonts w:ascii="Times New Roman" w:hAnsi="Times New Roman" w:cs="Times New Roman"/>
          <w:i/>
          <w:sz w:val="24"/>
          <w:szCs w:val="24"/>
        </w:rPr>
        <w:t>čerpáno</w:t>
      </w:r>
      <w:r w:rsidR="00505218">
        <w:rPr>
          <w:rFonts w:ascii="Times New Roman" w:hAnsi="Times New Roman" w:cs="Times New Roman"/>
          <w:i/>
          <w:sz w:val="24"/>
          <w:szCs w:val="24"/>
        </w:rPr>
        <w:t xml:space="preserve"> 0 tis. Kč</w:t>
      </w:r>
      <w:r w:rsidR="00505218" w:rsidRPr="00936C71">
        <w:rPr>
          <w:rFonts w:ascii="Times New Roman" w:hAnsi="Times New Roman" w:cs="Times New Roman"/>
          <w:i/>
          <w:sz w:val="24"/>
          <w:szCs w:val="24"/>
        </w:rPr>
        <w:t xml:space="preserve"> </w:t>
      </w:r>
      <w:r w:rsidR="00505218">
        <w:rPr>
          <w:rFonts w:ascii="Times New Roman" w:hAnsi="Times New Roman" w:cs="Times New Roman"/>
          <w:i/>
          <w:sz w:val="24"/>
          <w:szCs w:val="24"/>
        </w:rPr>
        <w:t>(</w:t>
      </w:r>
      <w:r w:rsidR="00505218" w:rsidRPr="00936C71">
        <w:rPr>
          <w:rFonts w:ascii="Times New Roman" w:hAnsi="Times New Roman" w:cs="Times New Roman"/>
          <w:i/>
          <w:sz w:val="24"/>
          <w:szCs w:val="24"/>
        </w:rPr>
        <w:t>0,0</w:t>
      </w:r>
      <w:r w:rsidR="00505218">
        <w:rPr>
          <w:rFonts w:ascii="Times New Roman" w:hAnsi="Times New Roman" w:cs="Times New Roman"/>
          <w:i/>
          <w:sz w:val="24"/>
          <w:szCs w:val="24"/>
        </w:rPr>
        <w:t>0</w:t>
      </w:r>
      <w:r w:rsidR="00505218" w:rsidRPr="00936C71">
        <w:rPr>
          <w:rFonts w:ascii="Times New Roman" w:hAnsi="Times New Roman" w:cs="Times New Roman"/>
          <w:i/>
          <w:sz w:val="24"/>
          <w:szCs w:val="24"/>
        </w:rPr>
        <w:t xml:space="preserve"> % RU</w:t>
      </w:r>
      <w:r w:rsidR="00505218">
        <w:rPr>
          <w:rFonts w:ascii="Times New Roman" w:hAnsi="Times New Roman" w:cs="Times New Roman"/>
          <w:i/>
          <w:sz w:val="24"/>
          <w:szCs w:val="24"/>
        </w:rPr>
        <w:t>)</w:t>
      </w:r>
    </w:p>
    <w:p w14:paraId="2EE754D2" w14:textId="429A1B72" w:rsidR="007652D1" w:rsidRPr="00936C71" w:rsidRDefault="007652D1" w:rsidP="003B3648">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Finanční prostředky z této položky nebyly čerpány</w:t>
      </w:r>
    </w:p>
    <w:p w14:paraId="7BADB72E" w14:textId="77777777" w:rsidR="007652D1" w:rsidRPr="00936C71" w:rsidRDefault="007652D1" w:rsidP="0069147C">
      <w:pPr>
        <w:tabs>
          <w:tab w:val="left" w:pos="3060"/>
        </w:tabs>
        <w:suppressAutoHyphens/>
        <w:spacing w:after="0"/>
        <w:jc w:val="both"/>
        <w:rPr>
          <w:rFonts w:ascii="Times New Roman" w:hAnsi="Times New Roman" w:cs="Times New Roman"/>
          <w:sz w:val="24"/>
          <w:szCs w:val="24"/>
          <w:u w:val="single"/>
          <w:lang w:eastAsia="zh-CN"/>
        </w:rPr>
      </w:pPr>
    </w:p>
    <w:p w14:paraId="52595712"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sz w:val="24"/>
          <w:szCs w:val="24"/>
          <w:u w:val="single"/>
          <w:lang w:eastAsia="zh-CN"/>
        </w:rPr>
        <w:t xml:space="preserve">§ 3326 - Pořízení, zachování a obnova hodnot místního kult., národ. a </w:t>
      </w:r>
      <w:proofErr w:type="spellStart"/>
      <w:r w:rsidRPr="00936C71">
        <w:rPr>
          <w:rFonts w:ascii="Times New Roman" w:hAnsi="Times New Roman" w:cs="Times New Roman"/>
          <w:sz w:val="24"/>
          <w:szCs w:val="24"/>
          <w:u w:val="single"/>
          <w:lang w:eastAsia="zh-CN"/>
        </w:rPr>
        <w:t>histor</w:t>
      </w:r>
      <w:proofErr w:type="spellEnd"/>
      <w:r w:rsidRPr="00936C71">
        <w:rPr>
          <w:rFonts w:ascii="Times New Roman" w:hAnsi="Times New Roman" w:cs="Times New Roman"/>
          <w:sz w:val="24"/>
          <w:szCs w:val="24"/>
          <w:u w:val="single"/>
          <w:lang w:eastAsia="zh-CN"/>
        </w:rPr>
        <w:t>. povědomí</w:t>
      </w:r>
    </w:p>
    <w:p w14:paraId="486E3504" w14:textId="77777777" w:rsidR="001C1B63" w:rsidRPr="00936C71" w:rsidRDefault="001C1B63"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46F4AE5F" w14:textId="4B6C737B"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církvím a </w:t>
      </w:r>
      <w:proofErr w:type="spellStart"/>
      <w:r w:rsidRPr="00936C71">
        <w:rPr>
          <w:rFonts w:ascii="Times New Roman" w:hAnsi="Times New Roman" w:cs="Times New Roman"/>
          <w:bCs/>
          <w:i/>
          <w:sz w:val="24"/>
          <w:szCs w:val="24"/>
          <w:lang w:eastAsia="zh-CN"/>
        </w:rPr>
        <w:t>náb</w:t>
      </w:r>
      <w:proofErr w:type="spellEnd"/>
      <w:r w:rsidRPr="00936C71">
        <w:rPr>
          <w:rFonts w:ascii="Times New Roman" w:hAnsi="Times New Roman" w:cs="Times New Roman"/>
          <w:bCs/>
          <w:i/>
          <w:sz w:val="24"/>
          <w:szCs w:val="24"/>
          <w:lang w:eastAsia="zh-CN"/>
        </w:rPr>
        <w:t>. spol.</w:t>
      </w:r>
      <w:r w:rsidRPr="00936C71">
        <w:rPr>
          <w:rFonts w:ascii="Times New Roman" w:hAnsi="Times New Roman" w:cs="Times New Roman"/>
          <w:bCs/>
          <w:i/>
          <w:sz w:val="24"/>
          <w:szCs w:val="24"/>
          <w:lang w:eastAsia="zh-CN"/>
        </w:rPr>
        <w:tab/>
        <w:t xml:space="preserve">            </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čerpáno 170 tis. Kč (100,0</w:t>
      </w:r>
      <w:r w:rsidR="00505218">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                           </w:t>
      </w:r>
    </w:p>
    <w:p w14:paraId="33D25D23" w14:textId="77777777" w:rsidR="007652D1" w:rsidRPr="00936C71" w:rsidRDefault="007652D1" w:rsidP="0069147C">
      <w:pPr>
        <w:spacing w:after="0"/>
        <w:jc w:val="both"/>
        <w:rPr>
          <w:rFonts w:ascii="Times New Roman" w:hAnsi="Times New Roman" w:cs="Times New Roman"/>
          <w:iCs/>
          <w:sz w:val="24"/>
          <w:szCs w:val="24"/>
        </w:rPr>
      </w:pPr>
      <w:r w:rsidRPr="00936C71">
        <w:rPr>
          <w:rFonts w:ascii="Times New Roman" w:hAnsi="Times New Roman" w:cs="Times New Roman"/>
          <w:iCs/>
          <w:sz w:val="24"/>
          <w:szCs w:val="24"/>
        </w:rPr>
        <w:t xml:space="preserve">Finanční prostředky z této položky byla vyplacena příjemci Římskokatolická farnost u kostelů sv. Mikuláše a sv. Václava na projekt restaurování 64 ks lavic v kostele sv. Václava </w:t>
      </w:r>
    </w:p>
    <w:p w14:paraId="284BCD66" w14:textId="77777777" w:rsidR="00CE57AF" w:rsidRPr="00936C71" w:rsidRDefault="00CE57AF" w:rsidP="0069147C">
      <w:pPr>
        <w:tabs>
          <w:tab w:val="left" w:pos="3060"/>
        </w:tabs>
        <w:suppressAutoHyphens/>
        <w:spacing w:after="0"/>
        <w:jc w:val="both"/>
        <w:rPr>
          <w:rFonts w:ascii="Times New Roman" w:hAnsi="Times New Roman" w:cs="Times New Roman"/>
          <w:bCs/>
          <w:i/>
          <w:sz w:val="24"/>
          <w:szCs w:val="24"/>
          <w:lang w:eastAsia="zh-CN"/>
        </w:rPr>
      </w:pPr>
    </w:p>
    <w:p w14:paraId="7F13990B" w14:textId="77777777" w:rsidR="001D4C65" w:rsidRPr="00936C71" w:rsidRDefault="007652D1" w:rsidP="001D4C65">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5229 - Ostatní neinvestiční transfery</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neziskovým a podobným organizacím</w:t>
      </w:r>
      <w:r w:rsidRPr="00936C71">
        <w:rPr>
          <w:rFonts w:ascii="Times New Roman" w:hAnsi="Times New Roman" w:cs="Times New Roman"/>
          <w:bCs/>
          <w:i/>
          <w:sz w:val="24"/>
          <w:szCs w:val="24"/>
          <w:lang w:eastAsia="zh-CN"/>
        </w:rPr>
        <w:tab/>
      </w:r>
      <w:r w:rsidR="001D4C65" w:rsidRPr="00936C71">
        <w:rPr>
          <w:rFonts w:ascii="Times New Roman" w:hAnsi="Times New Roman" w:cs="Times New Roman"/>
          <w:i/>
          <w:sz w:val="24"/>
          <w:szCs w:val="24"/>
        </w:rPr>
        <w:t xml:space="preserve">                        </w:t>
      </w:r>
    </w:p>
    <w:p w14:paraId="2DE336C7" w14:textId="36996EE0" w:rsidR="001D4C65" w:rsidRPr="00936C71" w:rsidRDefault="0064280D" w:rsidP="0064280D">
      <w:pPr>
        <w:tabs>
          <w:tab w:val="left" w:pos="5040"/>
        </w:tabs>
        <w:contextualSpacing/>
        <w:jc w:val="right"/>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00505218" w:rsidRPr="00936C71">
        <w:rPr>
          <w:rFonts w:ascii="Times New Roman" w:hAnsi="Times New Roman" w:cs="Times New Roman"/>
          <w:i/>
          <w:sz w:val="24"/>
          <w:szCs w:val="24"/>
        </w:rPr>
        <w:t>čerpáno</w:t>
      </w:r>
      <w:r w:rsidR="00505218">
        <w:rPr>
          <w:rFonts w:ascii="Times New Roman" w:hAnsi="Times New Roman" w:cs="Times New Roman"/>
          <w:i/>
          <w:sz w:val="24"/>
          <w:szCs w:val="24"/>
        </w:rPr>
        <w:t xml:space="preserve"> 0 tis. Kč</w:t>
      </w:r>
      <w:r w:rsidR="00505218" w:rsidRPr="00936C71">
        <w:rPr>
          <w:rFonts w:ascii="Times New Roman" w:hAnsi="Times New Roman" w:cs="Times New Roman"/>
          <w:i/>
          <w:sz w:val="24"/>
          <w:szCs w:val="24"/>
        </w:rPr>
        <w:t xml:space="preserve"> </w:t>
      </w:r>
      <w:r w:rsidR="00505218">
        <w:rPr>
          <w:rFonts w:ascii="Times New Roman" w:hAnsi="Times New Roman" w:cs="Times New Roman"/>
          <w:i/>
          <w:sz w:val="24"/>
          <w:szCs w:val="24"/>
        </w:rPr>
        <w:t>(</w:t>
      </w:r>
      <w:r w:rsidR="00505218" w:rsidRPr="00936C71">
        <w:rPr>
          <w:rFonts w:ascii="Times New Roman" w:hAnsi="Times New Roman" w:cs="Times New Roman"/>
          <w:i/>
          <w:sz w:val="24"/>
          <w:szCs w:val="24"/>
        </w:rPr>
        <w:t>0,0</w:t>
      </w:r>
      <w:r w:rsidR="00505218">
        <w:rPr>
          <w:rFonts w:ascii="Times New Roman" w:hAnsi="Times New Roman" w:cs="Times New Roman"/>
          <w:i/>
          <w:sz w:val="24"/>
          <w:szCs w:val="24"/>
        </w:rPr>
        <w:t>0</w:t>
      </w:r>
      <w:r w:rsidR="00505218" w:rsidRPr="00936C71">
        <w:rPr>
          <w:rFonts w:ascii="Times New Roman" w:hAnsi="Times New Roman" w:cs="Times New Roman"/>
          <w:i/>
          <w:sz w:val="24"/>
          <w:szCs w:val="24"/>
        </w:rPr>
        <w:t xml:space="preserve"> % RU</w:t>
      </w:r>
      <w:r w:rsidR="00505218">
        <w:rPr>
          <w:rFonts w:ascii="Times New Roman" w:hAnsi="Times New Roman" w:cs="Times New Roman"/>
          <w:i/>
          <w:sz w:val="24"/>
          <w:szCs w:val="24"/>
        </w:rPr>
        <w:t>)</w:t>
      </w:r>
    </w:p>
    <w:p w14:paraId="00B94CD5" w14:textId="77777777" w:rsidR="007652D1" w:rsidRPr="00936C71" w:rsidRDefault="007652D1" w:rsidP="001D4C65">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5FC5475E"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p>
    <w:p w14:paraId="2E4FBFA3" w14:textId="77777777" w:rsidR="00CE57AF"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5493 – Účelové neinvestiční transfery</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fyzickým osobám                                                                                     </w:t>
      </w:r>
    </w:p>
    <w:p w14:paraId="44779107" w14:textId="3FF58244" w:rsidR="007652D1" w:rsidRPr="00936C71" w:rsidRDefault="00CE57AF"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1D4C6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70 tis. Kč (87,5</w:t>
      </w:r>
      <w:r w:rsidR="006467DC">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w:t>
      </w:r>
      <w:r w:rsidR="007652D1" w:rsidRPr="00936C71">
        <w:rPr>
          <w:rFonts w:ascii="Times New Roman" w:hAnsi="Times New Roman" w:cs="Times New Roman"/>
          <w:bCs/>
          <w:i/>
          <w:sz w:val="24"/>
          <w:szCs w:val="24"/>
          <w:lang w:eastAsia="zh-CN"/>
        </w:rPr>
        <w:t xml:space="preserve">)     </w:t>
      </w:r>
    </w:p>
    <w:p w14:paraId="3A0397F4"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Finanční prostředky z této položky byly vyplaceny příjemci Ing. Kubešovi na obnovu výklenkové kapličky se sochou sv. Jana Nepomuckého</w:t>
      </w:r>
    </w:p>
    <w:p w14:paraId="36E94063"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p>
    <w:p w14:paraId="2D57DA27"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sz w:val="24"/>
          <w:szCs w:val="24"/>
          <w:u w:val="single"/>
          <w:lang w:eastAsia="zh-CN"/>
        </w:rPr>
        <w:t>§ 3421 - Využití volného času dětí a mládeže</w:t>
      </w:r>
    </w:p>
    <w:p w14:paraId="1E58C8E3" w14:textId="77777777" w:rsidR="001C1B63" w:rsidRPr="00936C71" w:rsidRDefault="001C1B63" w:rsidP="0069147C">
      <w:pPr>
        <w:tabs>
          <w:tab w:val="left" w:pos="3060"/>
        </w:tabs>
        <w:suppressAutoHyphens/>
        <w:spacing w:after="0"/>
        <w:jc w:val="both"/>
        <w:rPr>
          <w:rFonts w:ascii="Times New Roman" w:hAnsi="Times New Roman" w:cs="Times New Roman"/>
          <w:bCs/>
          <w:i/>
          <w:sz w:val="24"/>
          <w:szCs w:val="24"/>
          <w:lang w:eastAsia="zh-CN"/>
        </w:rPr>
      </w:pPr>
    </w:p>
    <w:p w14:paraId="4F1F6137" w14:textId="77777777" w:rsidR="00CE57A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5212 - Neinvestiční transfery nefinančním podnik. subjektům - fyzickým osobám,                                                          </w:t>
      </w:r>
    </w:p>
    <w:p w14:paraId="01E15007" w14:textId="18E75612" w:rsidR="00B25A51" w:rsidRPr="00936C71" w:rsidRDefault="00CE57AF" w:rsidP="00B25A51">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6467DC">
        <w:rPr>
          <w:rFonts w:ascii="Times New Roman" w:hAnsi="Times New Roman" w:cs="Times New Roman"/>
          <w:bCs/>
          <w:i/>
          <w:sz w:val="24"/>
          <w:szCs w:val="24"/>
          <w:lang w:eastAsia="zh-CN"/>
        </w:rPr>
        <w:tab/>
      </w:r>
      <w:r w:rsidR="006467DC" w:rsidRPr="00936C71">
        <w:rPr>
          <w:rFonts w:ascii="Times New Roman" w:hAnsi="Times New Roman" w:cs="Times New Roman"/>
          <w:i/>
          <w:sz w:val="24"/>
          <w:szCs w:val="24"/>
        </w:rPr>
        <w:t>čerpáno</w:t>
      </w:r>
      <w:r w:rsidR="006467DC">
        <w:rPr>
          <w:rFonts w:ascii="Times New Roman" w:hAnsi="Times New Roman" w:cs="Times New Roman"/>
          <w:i/>
          <w:sz w:val="24"/>
          <w:szCs w:val="24"/>
        </w:rPr>
        <w:t xml:space="preserve"> 0 tis. Kč</w:t>
      </w:r>
      <w:r w:rsidR="006467DC" w:rsidRPr="00936C71">
        <w:rPr>
          <w:rFonts w:ascii="Times New Roman" w:hAnsi="Times New Roman" w:cs="Times New Roman"/>
          <w:i/>
          <w:sz w:val="24"/>
          <w:szCs w:val="24"/>
        </w:rPr>
        <w:t xml:space="preserve"> </w:t>
      </w:r>
      <w:r w:rsidR="006467DC">
        <w:rPr>
          <w:rFonts w:ascii="Times New Roman" w:hAnsi="Times New Roman" w:cs="Times New Roman"/>
          <w:i/>
          <w:sz w:val="24"/>
          <w:szCs w:val="24"/>
        </w:rPr>
        <w:t>(</w:t>
      </w:r>
      <w:r w:rsidR="006467DC" w:rsidRPr="00936C71">
        <w:rPr>
          <w:rFonts w:ascii="Times New Roman" w:hAnsi="Times New Roman" w:cs="Times New Roman"/>
          <w:i/>
          <w:sz w:val="24"/>
          <w:szCs w:val="24"/>
        </w:rPr>
        <w:t>0,0</w:t>
      </w:r>
      <w:r w:rsidR="006467DC">
        <w:rPr>
          <w:rFonts w:ascii="Times New Roman" w:hAnsi="Times New Roman" w:cs="Times New Roman"/>
          <w:i/>
          <w:sz w:val="24"/>
          <w:szCs w:val="24"/>
        </w:rPr>
        <w:t>0</w:t>
      </w:r>
      <w:r w:rsidR="006467DC" w:rsidRPr="00936C71">
        <w:rPr>
          <w:rFonts w:ascii="Times New Roman" w:hAnsi="Times New Roman" w:cs="Times New Roman"/>
          <w:i/>
          <w:sz w:val="24"/>
          <w:szCs w:val="24"/>
        </w:rPr>
        <w:t xml:space="preserve"> % RU</w:t>
      </w:r>
      <w:r w:rsidR="006467DC">
        <w:rPr>
          <w:rFonts w:ascii="Times New Roman" w:hAnsi="Times New Roman" w:cs="Times New Roman"/>
          <w:i/>
          <w:sz w:val="24"/>
          <w:szCs w:val="24"/>
        </w:rPr>
        <w:t>)</w:t>
      </w:r>
    </w:p>
    <w:p w14:paraId="3BC7D63D"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Finanční prostředky z této položky nebyly čerpány.</w:t>
      </w:r>
    </w:p>
    <w:p w14:paraId="7C72B6C1"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57D9FDBA" w14:textId="77777777" w:rsidR="00CE57A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5213 - Neinvestiční transfery podnik.</w:t>
      </w:r>
      <w:r w:rsidR="00CE57AF" w:rsidRPr="00936C71">
        <w:rPr>
          <w:rFonts w:ascii="Times New Roman" w:hAnsi="Times New Roman" w:cs="Times New Roman"/>
          <w:bCs/>
          <w:i/>
          <w:sz w:val="24"/>
          <w:szCs w:val="24"/>
          <w:lang w:eastAsia="zh-CN"/>
        </w:rPr>
        <w:t xml:space="preserve"> subjektům právnickým osobám,</w:t>
      </w:r>
      <w:r w:rsidR="00CE57AF" w:rsidRPr="00936C71">
        <w:rPr>
          <w:rFonts w:ascii="Times New Roman" w:hAnsi="Times New Roman" w:cs="Times New Roman"/>
          <w:bCs/>
          <w:i/>
          <w:sz w:val="24"/>
          <w:szCs w:val="24"/>
          <w:lang w:eastAsia="zh-CN"/>
        </w:rPr>
        <w:tab/>
        <w:t xml:space="preserve">         </w:t>
      </w:r>
    </w:p>
    <w:p w14:paraId="60E7ACE6" w14:textId="687A22C0" w:rsidR="005C6C30" w:rsidRPr="00936C71" w:rsidRDefault="007652D1" w:rsidP="005C6C30">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                                            </w:t>
      </w:r>
      <w:r w:rsidR="00CE57AF" w:rsidRPr="00936C71">
        <w:rPr>
          <w:rFonts w:ascii="Times New Roman" w:hAnsi="Times New Roman" w:cs="Times New Roman"/>
          <w:bCs/>
          <w:i/>
          <w:sz w:val="24"/>
          <w:szCs w:val="24"/>
          <w:lang w:eastAsia="zh-CN"/>
        </w:rPr>
        <w:t xml:space="preserve">  </w:t>
      </w:r>
      <w:r w:rsidR="00CE57AF" w:rsidRPr="00936C71">
        <w:rPr>
          <w:rFonts w:ascii="Times New Roman" w:hAnsi="Times New Roman" w:cs="Times New Roman"/>
          <w:bCs/>
          <w:i/>
          <w:sz w:val="24"/>
          <w:szCs w:val="24"/>
          <w:lang w:eastAsia="zh-CN"/>
        </w:rPr>
        <w:tab/>
      </w:r>
      <w:r w:rsidR="006467DC">
        <w:rPr>
          <w:rFonts w:ascii="Times New Roman" w:hAnsi="Times New Roman" w:cs="Times New Roman"/>
          <w:bCs/>
          <w:i/>
          <w:sz w:val="24"/>
          <w:szCs w:val="24"/>
          <w:lang w:eastAsia="zh-CN"/>
        </w:rPr>
        <w:tab/>
      </w:r>
      <w:r w:rsidR="006467DC">
        <w:rPr>
          <w:rFonts w:ascii="Times New Roman" w:hAnsi="Times New Roman" w:cs="Times New Roman"/>
          <w:bCs/>
          <w:i/>
          <w:sz w:val="24"/>
          <w:szCs w:val="24"/>
          <w:lang w:eastAsia="zh-CN"/>
        </w:rPr>
        <w:tab/>
      </w:r>
      <w:r w:rsidR="006467DC" w:rsidRPr="00936C71">
        <w:rPr>
          <w:rFonts w:ascii="Times New Roman" w:hAnsi="Times New Roman" w:cs="Times New Roman"/>
          <w:i/>
          <w:sz w:val="24"/>
          <w:szCs w:val="24"/>
        </w:rPr>
        <w:t>čerpáno</w:t>
      </w:r>
      <w:r w:rsidR="006467DC">
        <w:rPr>
          <w:rFonts w:ascii="Times New Roman" w:hAnsi="Times New Roman" w:cs="Times New Roman"/>
          <w:i/>
          <w:sz w:val="24"/>
          <w:szCs w:val="24"/>
        </w:rPr>
        <w:t xml:space="preserve"> 0 tis. Kč</w:t>
      </w:r>
      <w:r w:rsidR="006467DC" w:rsidRPr="00936C71">
        <w:rPr>
          <w:rFonts w:ascii="Times New Roman" w:hAnsi="Times New Roman" w:cs="Times New Roman"/>
          <w:i/>
          <w:sz w:val="24"/>
          <w:szCs w:val="24"/>
        </w:rPr>
        <w:t xml:space="preserve"> </w:t>
      </w:r>
      <w:r w:rsidR="006467DC">
        <w:rPr>
          <w:rFonts w:ascii="Times New Roman" w:hAnsi="Times New Roman" w:cs="Times New Roman"/>
          <w:i/>
          <w:sz w:val="24"/>
          <w:szCs w:val="24"/>
        </w:rPr>
        <w:t>(</w:t>
      </w:r>
      <w:r w:rsidR="006467DC" w:rsidRPr="00936C71">
        <w:rPr>
          <w:rFonts w:ascii="Times New Roman" w:hAnsi="Times New Roman" w:cs="Times New Roman"/>
          <w:i/>
          <w:sz w:val="24"/>
          <w:szCs w:val="24"/>
        </w:rPr>
        <w:t>0,0</w:t>
      </w:r>
      <w:r w:rsidR="006467DC">
        <w:rPr>
          <w:rFonts w:ascii="Times New Roman" w:hAnsi="Times New Roman" w:cs="Times New Roman"/>
          <w:i/>
          <w:sz w:val="24"/>
          <w:szCs w:val="24"/>
        </w:rPr>
        <w:t>0</w:t>
      </w:r>
      <w:r w:rsidR="006467DC" w:rsidRPr="00936C71">
        <w:rPr>
          <w:rFonts w:ascii="Times New Roman" w:hAnsi="Times New Roman" w:cs="Times New Roman"/>
          <w:i/>
          <w:sz w:val="24"/>
          <w:szCs w:val="24"/>
        </w:rPr>
        <w:t xml:space="preserve"> % RU</w:t>
      </w:r>
      <w:r w:rsidR="006467DC">
        <w:rPr>
          <w:rFonts w:ascii="Times New Roman" w:hAnsi="Times New Roman" w:cs="Times New Roman"/>
          <w:i/>
          <w:sz w:val="24"/>
          <w:szCs w:val="24"/>
        </w:rPr>
        <w:t>)</w:t>
      </w:r>
    </w:p>
    <w:p w14:paraId="32E0D5B6" w14:textId="77777777" w:rsidR="007652D1" w:rsidRPr="00936C71" w:rsidRDefault="007652D1" w:rsidP="005C6C30">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Finanční prostředky z této položky nebyly čerpány.</w:t>
      </w:r>
    </w:p>
    <w:p w14:paraId="76737F01" w14:textId="77777777" w:rsidR="00575B9E" w:rsidRPr="00936C71" w:rsidRDefault="00575B9E" w:rsidP="0069147C">
      <w:pPr>
        <w:tabs>
          <w:tab w:val="left" w:pos="3060"/>
        </w:tabs>
        <w:suppressAutoHyphens/>
        <w:spacing w:after="0"/>
        <w:jc w:val="both"/>
        <w:rPr>
          <w:rFonts w:ascii="Times New Roman" w:hAnsi="Times New Roman" w:cs="Times New Roman"/>
          <w:bCs/>
          <w:i/>
          <w:sz w:val="24"/>
          <w:szCs w:val="24"/>
          <w:lang w:eastAsia="zh-CN"/>
        </w:rPr>
      </w:pPr>
    </w:p>
    <w:p w14:paraId="47DC4C0A" w14:textId="77777777" w:rsidR="00CE57A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5213 - Neinvestiční transfery podnik.</w:t>
      </w:r>
      <w:r w:rsidR="00CE57AF" w:rsidRPr="00936C71">
        <w:rPr>
          <w:rFonts w:ascii="Times New Roman" w:hAnsi="Times New Roman" w:cs="Times New Roman"/>
          <w:bCs/>
          <w:i/>
          <w:sz w:val="24"/>
          <w:szCs w:val="24"/>
          <w:lang w:eastAsia="zh-CN"/>
        </w:rPr>
        <w:t xml:space="preserve"> subjektům právnickým osobám, ÚZ 098</w:t>
      </w:r>
    </w:p>
    <w:p w14:paraId="695DED14" w14:textId="090CD581" w:rsidR="007652D1" w:rsidRPr="00936C71" w:rsidRDefault="00CE57AF"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7652D1" w:rsidRPr="00936C71">
        <w:rPr>
          <w:rFonts w:ascii="Times New Roman" w:hAnsi="Times New Roman" w:cs="Times New Roman"/>
          <w:bCs/>
          <w:i/>
          <w:sz w:val="24"/>
          <w:szCs w:val="24"/>
          <w:lang w:eastAsia="zh-CN"/>
        </w:rPr>
        <w:t xml:space="preserve">                  </w:t>
      </w:r>
      <w:r w:rsidR="006467DC">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100 tis. Kč (100,0</w:t>
      </w:r>
      <w:r w:rsidR="006467DC">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p>
    <w:p w14:paraId="535D031D"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dva schválené projekty veřejné finanční podpory. </w:t>
      </w:r>
    </w:p>
    <w:p w14:paraId="324D4A20" w14:textId="77777777" w:rsidR="007652D1" w:rsidRDefault="007652D1" w:rsidP="0069147C">
      <w:pPr>
        <w:tabs>
          <w:tab w:val="left" w:pos="3060"/>
        </w:tabs>
        <w:suppressAutoHyphens/>
        <w:spacing w:after="0"/>
        <w:jc w:val="both"/>
        <w:rPr>
          <w:rFonts w:ascii="Times New Roman" w:hAnsi="Times New Roman" w:cs="Times New Roman"/>
          <w:bCs/>
          <w:sz w:val="24"/>
          <w:szCs w:val="24"/>
          <w:u w:val="single"/>
          <w:lang w:eastAsia="zh-CN"/>
        </w:rPr>
      </w:pPr>
    </w:p>
    <w:p w14:paraId="2813ECEC" w14:textId="77777777" w:rsidR="00E612FC" w:rsidRPr="00936C71" w:rsidRDefault="00E612FC" w:rsidP="0069147C">
      <w:pPr>
        <w:tabs>
          <w:tab w:val="left" w:pos="3060"/>
        </w:tabs>
        <w:suppressAutoHyphens/>
        <w:spacing w:after="0"/>
        <w:jc w:val="both"/>
        <w:rPr>
          <w:rFonts w:ascii="Times New Roman" w:hAnsi="Times New Roman" w:cs="Times New Roman"/>
          <w:bCs/>
          <w:sz w:val="24"/>
          <w:szCs w:val="24"/>
          <w:u w:val="single"/>
          <w:lang w:eastAsia="zh-CN"/>
        </w:rPr>
      </w:pPr>
    </w:p>
    <w:p w14:paraId="5A217841" w14:textId="77777777" w:rsidR="00CE57AF"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w:t>
      </w:r>
      <w:r w:rsidR="00CE57AF" w:rsidRPr="00936C71">
        <w:rPr>
          <w:rFonts w:ascii="Times New Roman" w:hAnsi="Times New Roman" w:cs="Times New Roman"/>
          <w:bCs/>
          <w:i/>
          <w:sz w:val="24"/>
          <w:szCs w:val="24"/>
          <w:lang w:eastAsia="zh-CN"/>
        </w:rPr>
        <w:t xml:space="preserve">221 – </w:t>
      </w:r>
      <w:proofErr w:type="spellStart"/>
      <w:r w:rsidR="00CE57AF" w:rsidRPr="00936C71">
        <w:rPr>
          <w:rFonts w:ascii="Times New Roman" w:hAnsi="Times New Roman" w:cs="Times New Roman"/>
          <w:bCs/>
          <w:i/>
          <w:sz w:val="24"/>
          <w:szCs w:val="24"/>
          <w:lang w:eastAsia="zh-CN"/>
        </w:rPr>
        <w:t>Neinv</w:t>
      </w:r>
      <w:proofErr w:type="spellEnd"/>
      <w:r w:rsidR="00CE57AF" w:rsidRPr="00936C71">
        <w:rPr>
          <w:rFonts w:ascii="Times New Roman" w:hAnsi="Times New Roman" w:cs="Times New Roman"/>
          <w:bCs/>
          <w:i/>
          <w:sz w:val="24"/>
          <w:szCs w:val="24"/>
          <w:lang w:eastAsia="zh-CN"/>
        </w:rPr>
        <w:t xml:space="preserve">. </w:t>
      </w:r>
      <w:proofErr w:type="spellStart"/>
      <w:r w:rsidR="00CE57AF" w:rsidRPr="00936C71">
        <w:rPr>
          <w:rFonts w:ascii="Times New Roman" w:hAnsi="Times New Roman" w:cs="Times New Roman"/>
          <w:bCs/>
          <w:i/>
          <w:sz w:val="24"/>
          <w:szCs w:val="24"/>
          <w:lang w:eastAsia="zh-CN"/>
        </w:rPr>
        <w:t>transf</w:t>
      </w:r>
      <w:proofErr w:type="spellEnd"/>
      <w:r w:rsidR="00CE57AF" w:rsidRPr="00936C71">
        <w:rPr>
          <w:rFonts w:ascii="Times New Roman" w:hAnsi="Times New Roman" w:cs="Times New Roman"/>
          <w:bCs/>
          <w:i/>
          <w:sz w:val="24"/>
          <w:szCs w:val="24"/>
          <w:lang w:eastAsia="zh-CN"/>
        </w:rPr>
        <w:t xml:space="preserve">. fundacím, </w:t>
      </w:r>
      <w:r w:rsidRPr="00936C71">
        <w:rPr>
          <w:rFonts w:ascii="Times New Roman" w:hAnsi="Times New Roman" w:cs="Times New Roman"/>
          <w:bCs/>
          <w:i/>
          <w:sz w:val="24"/>
          <w:szCs w:val="24"/>
          <w:lang w:eastAsia="zh-CN"/>
        </w:rPr>
        <w:t xml:space="preserve">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w:t>
      </w:r>
    </w:p>
    <w:p w14:paraId="510F2C28" w14:textId="10A4072F" w:rsidR="00D77BD3" w:rsidRPr="00936C71" w:rsidRDefault="00CE57AF" w:rsidP="00D77BD3">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lastRenderedPageBreak/>
        <w:tab/>
      </w:r>
      <w:r w:rsidRPr="00936C71">
        <w:rPr>
          <w:rFonts w:ascii="Times New Roman" w:hAnsi="Times New Roman" w:cs="Times New Roman"/>
          <w:bCs/>
          <w:i/>
          <w:sz w:val="24"/>
          <w:szCs w:val="24"/>
          <w:lang w:eastAsia="zh-CN"/>
        </w:rPr>
        <w:tab/>
      </w:r>
      <w:r w:rsidR="006467DC">
        <w:rPr>
          <w:rFonts w:ascii="Times New Roman" w:hAnsi="Times New Roman" w:cs="Times New Roman"/>
          <w:bCs/>
          <w:i/>
          <w:sz w:val="24"/>
          <w:szCs w:val="24"/>
          <w:lang w:eastAsia="zh-CN"/>
        </w:rPr>
        <w:tab/>
      </w:r>
      <w:r w:rsidR="006467DC" w:rsidRPr="00936C71">
        <w:rPr>
          <w:rFonts w:ascii="Times New Roman" w:hAnsi="Times New Roman" w:cs="Times New Roman"/>
          <w:i/>
          <w:sz w:val="24"/>
          <w:szCs w:val="24"/>
        </w:rPr>
        <w:t>čerpáno</w:t>
      </w:r>
      <w:r w:rsidR="006467DC">
        <w:rPr>
          <w:rFonts w:ascii="Times New Roman" w:hAnsi="Times New Roman" w:cs="Times New Roman"/>
          <w:i/>
          <w:sz w:val="24"/>
          <w:szCs w:val="24"/>
        </w:rPr>
        <w:t xml:space="preserve"> 0 tis. Kč</w:t>
      </w:r>
      <w:r w:rsidR="006467DC" w:rsidRPr="00936C71">
        <w:rPr>
          <w:rFonts w:ascii="Times New Roman" w:hAnsi="Times New Roman" w:cs="Times New Roman"/>
          <w:i/>
          <w:sz w:val="24"/>
          <w:szCs w:val="24"/>
        </w:rPr>
        <w:t xml:space="preserve"> </w:t>
      </w:r>
      <w:r w:rsidR="006467DC">
        <w:rPr>
          <w:rFonts w:ascii="Times New Roman" w:hAnsi="Times New Roman" w:cs="Times New Roman"/>
          <w:i/>
          <w:sz w:val="24"/>
          <w:szCs w:val="24"/>
        </w:rPr>
        <w:t>(</w:t>
      </w:r>
      <w:r w:rsidR="006467DC" w:rsidRPr="00936C71">
        <w:rPr>
          <w:rFonts w:ascii="Times New Roman" w:hAnsi="Times New Roman" w:cs="Times New Roman"/>
          <w:i/>
          <w:sz w:val="24"/>
          <w:szCs w:val="24"/>
        </w:rPr>
        <w:t>0,0</w:t>
      </w:r>
      <w:r w:rsidR="006467DC">
        <w:rPr>
          <w:rFonts w:ascii="Times New Roman" w:hAnsi="Times New Roman" w:cs="Times New Roman"/>
          <w:i/>
          <w:sz w:val="24"/>
          <w:szCs w:val="24"/>
        </w:rPr>
        <w:t>0</w:t>
      </w:r>
      <w:r w:rsidR="006467DC" w:rsidRPr="00936C71">
        <w:rPr>
          <w:rFonts w:ascii="Times New Roman" w:hAnsi="Times New Roman" w:cs="Times New Roman"/>
          <w:i/>
          <w:sz w:val="24"/>
          <w:szCs w:val="24"/>
        </w:rPr>
        <w:t xml:space="preserve"> % RU</w:t>
      </w:r>
      <w:r w:rsidR="006467DC">
        <w:rPr>
          <w:rFonts w:ascii="Times New Roman" w:hAnsi="Times New Roman" w:cs="Times New Roman"/>
          <w:i/>
          <w:sz w:val="24"/>
          <w:szCs w:val="24"/>
        </w:rPr>
        <w:t>)</w:t>
      </w:r>
    </w:p>
    <w:p w14:paraId="4E1DCC81" w14:textId="77777777" w:rsidR="007652D1" w:rsidRPr="00936C71" w:rsidRDefault="007652D1" w:rsidP="00D77BD3">
      <w:pPr>
        <w:tabs>
          <w:tab w:val="left" w:pos="3060"/>
        </w:tabs>
        <w:suppressAutoHyphens/>
        <w:spacing w:after="0"/>
        <w:jc w:val="both"/>
        <w:textAlignment w:val="baseline"/>
        <w:rPr>
          <w:rFonts w:ascii="Times New Roman" w:hAnsi="Times New Roman" w:cs="Times New Roman"/>
          <w:sz w:val="24"/>
          <w:szCs w:val="24"/>
        </w:rPr>
      </w:pPr>
      <w:r w:rsidRPr="00936C71">
        <w:rPr>
          <w:rFonts w:ascii="Times New Roman" w:hAnsi="Times New Roman" w:cs="Times New Roman"/>
          <w:bCs/>
          <w:sz w:val="24"/>
          <w:szCs w:val="24"/>
          <w:lang w:eastAsia="zh-CN"/>
        </w:rPr>
        <w:t xml:space="preserve">Finanční prostředky z této položky nebyly čerpány. </w:t>
      </w:r>
    </w:p>
    <w:p w14:paraId="683B3FC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
          <w:bCs/>
          <w:i/>
          <w:sz w:val="24"/>
          <w:szCs w:val="24"/>
          <w:lang w:eastAsia="zh-CN"/>
        </w:rPr>
      </w:pPr>
    </w:p>
    <w:p w14:paraId="4409FFF2" w14:textId="77777777" w:rsidR="00CE57A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5221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fundacím, ústavům a obecně </w:t>
      </w:r>
      <w:proofErr w:type="spellStart"/>
      <w:r w:rsidRPr="00936C71">
        <w:rPr>
          <w:rFonts w:ascii="Times New Roman" w:hAnsi="Times New Roman" w:cs="Times New Roman"/>
          <w:bCs/>
          <w:i/>
          <w:sz w:val="24"/>
          <w:szCs w:val="24"/>
          <w:lang w:eastAsia="zh-CN"/>
        </w:rPr>
        <w:t>prosp</w:t>
      </w:r>
      <w:proofErr w:type="spellEnd"/>
      <w:r w:rsidRPr="00936C71">
        <w:rPr>
          <w:rFonts w:ascii="Times New Roman" w:hAnsi="Times New Roman" w:cs="Times New Roman"/>
          <w:bCs/>
          <w:i/>
          <w:sz w:val="24"/>
          <w:szCs w:val="24"/>
          <w:lang w:eastAsia="zh-CN"/>
        </w:rPr>
        <w:t xml:space="preserve">. spol. ÚZ 098                                  </w:t>
      </w:r>
    </w:p>
    <w:p w14:paraId="4EACB42A" w14:textId="68BDE900" w:rsidR="007652D1" w:rsidRPr="00936C71" w:rsidRDefault="00CE57AF"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6467DC">
        <w:rPr>
          <w:rFonts w:ascii="Times New Roman" w:hAnsi="Times New Roman" w:cs="Times New Roman"/>
          <w:bCs/>
          <w:i/>
          <w:sz w:val="24"/>
          <w:szCs w:val="24"/>
          <w:lang w:eastAsia="zh-CN"/>
        </w:rPr>
        <w:t xml:space="preserve">       </w:t>
      </w:r>
      <w:r w:rsidR="00863505"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80 tis. Kč (100,</w:t>
      </w:r>
      <w:r w:rsidR="006467DC">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0 % RU)     </w:t>
      </w:r>
    </w:p>
    <w:p w14:paraId="52889383"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lang w:eastAsia="zh-CN"/>
        </w:rPr>
        <w:t xml:space="preserve">Finanční prostředky z této položky byly čerpány na schválený projekt veřejné finanční podpory. </w:t>
      </w:r>
    </w:p>
    <w:p w14:paraId="5C8FE3C7"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1722254F" w14:textId="0D01A6AF" w:rsidR="00863505" w:rsidRPr="00936C71" w:rsidRDefault="007652D1" w:rsidP="00863505">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5222 - Neinvestiční transfery spolkům                              </w:t>
      </w:r>
      <w:r w:rsidR="006467DC" w:rsidRPr="00936C71">
        <w:rPr>
          <w:rFonts w:ascii="Times New Roman" w:hAnsi="Times New Roman" w:cs="Times New Roman"/>
          <w:i/>
          <w:sz w:val="24"/>
          <w:szCs w:val="24"/>
        </w:rPr>
        <w:t>čerpáno</w:t>
      </w:r>
      <w:r w:rsidR="006467DC">
        <w:rPr>
          <w:rFonts w:ascii="Times New Roman" w:hAnsi="Times New Roman" w:cs="Times New Roman"/>
          <w:i/>
          <w:sz w:val="24"/>
          <w:szCs w:val="24"/>
        </w:rPr>
        <w:t xml:space="preserve"> 0 tis. Kč</w:t>
      </w:r>
      <w:r w:rsidR="006467DC" w:rsidRPr="00936C71">
        <w:rPr>
          <w:rFonts w:ascii="Times New Roman" w:hAnsi="Times New Roman" w:cs="Times New Roman"/>
          <w:i/>
          <w:sz w:val="24"/>
          <w:szCs w:val="24"/>
        </w:rPr>
        <w:t xml:space="preserve"> </w:t>
      </w:r>
      <w:r w:rsidR="006467DC">
        <w:rPr>
          <w:rFonts w:ascii="Times New Roman" w:hAnsi="Times New Roman" w:cs="Times New Roman"/>
          <w:i/>
          <w:sz w:val="24"/>
          <w:szCs w:val="24"/>
        </w:rPr>
        <w:t>(</w:t>
      </w:r>
      <w:r w:rsidR="006467DC" w:rsidRPr="00936C71">
        <w:rPr>
          <w:rFonts w:ascii="Times New Roman" w:hAnsi="Times New Roman" w:cs="Times New Roman"/>
          <w:i/>
          <w:sz w:val="24"/>
          <w:szCs w:val="24"/>
        </w:rPr>
        <w:t>0,0</w:t>
      </w:r>
      <w:r w:rsidR="006467DC">
        <w:rPr>
          <w:rFonts w:ascii="Times New Roman" w:hAnsi="Times New Roman" w:cs="Times New Roman"/>
          <w:i/>
          <w:sz w:val="24"/>
          <w:szCs w:val="24"/>
        </w:rPr>
        <w:t>0</w:t>
      </w:r>
      <w:r w:rsidR="006467DC" w:rsidRPr="00936C71">
        <w:rPr>
          <w:rFonts w:ascii="Times New Roman" w:hAnsi="Times New Roman" w:cs="Times New Roman"/>
          <w:i/>
          <w:sz w:val="24"/>
          <w:szCs w:val="24"/>
        </w:rPr>
        <w:t xml:space="preserve"> % RU</w:t>
      </w:r>
      <w:r w:rsidR="006467DC">
        <w:rPr>
          <w:rFonts w:ascii="Times New Roman" w:hAnsi="Times New Roman" w:cs="Times New Roman"/>
          <w:i/>
          <w:sz w:val="24"/>
          <w:szCs w:val="24"/>
        </w:rPr>
        <w:t>)</w:t>
      </w:r>
    </w:p>
    <w:p w14:paraId="13FDFD47" w14:textId="77777777" w:rsidR="007652D1" w:rsidRPr="00936C71" w:rsidRDefault="007652D1" w:rsidP="00863505">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11EA3B67"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p>
    <w:p w14:paraId="61F59125" w14:textId="3622063A" w:rsidR="007652D1"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5222 - Neinvestiční transfery spolkům ÚZ 098             čerpáno 722 tis. Kč (88,</w:t>
      </w:r>
      <w:r w:rsidR="006467DC">
        <w:rPr>
          <w:rFonts w:ascii="Times New Roman" w:hAnsi="Times New Roman" w:cs="Times New Roman"/>
          <w:bCs/>
          <w:i/>
          <w:sz w:val="24"/>
          <w:szCs w:val="24"/>
          <w:lang w:eastAsia="zh-CN"/>
        </w:rPr>
        <w:t xml:space="preserve">59 </w:t>
      </w:r>
      <w:r w:rsidRPr="00936C71">
        <w:rPr>
          <w:rFonts w:ascii="Times New Roman" w:hAnsi="Times New Roman" w:cs="Times New Roman"/>
          <w:bCs/>
          <w:i/>
          <w:sz w:val="24"/>
          <w:szCs w:val="24"/>
          <w:lang w:eastAsia="zh-CN"/>
        </w:rPr>
        <w:t xml:space="preserve">% RU)             </w:t>
      </w:r>
    </w:p>
    <w:p w14:paraId="24CE1129"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vyplaceny příjemcům </w:t>
      </w:r>
      <w:proofErr w:type="spellStart"/>
      <w:r w:rsidRPr="00936C71">
        <w:rPr>
          <w:rFonts w:ascii="Times New Roman" w:hAnsi="Times New Roman" w:cs="Times New Roman"/>
          <w:bCs/>
          <w:sz w:val="24"/>
          <w:szCs w:val="24"/>
          <w:lang w:eastAsia="zh-CN"/>
        </w:rPr>
        <w:t>dvacetipěti</w:t>
      </w:r>
      <w:proofErr w:type="spellEnd"/>
      <w:r w:rsidRPr="00936C71">
        <w:rPr>
          <w:rFonts w:ascii="Times New Roman" w:hAnsi="Times New Roman" w:cs="Times New Roman"/>
          <w:bCs/>
          <w:sz w:val="24"/>
          <w:szCs w:val="24"/>
          <w:lang w:eastAsia="zh-CN"/>
        </w:rPr>
        <w:t xml:space="preserve"> schválených projektů veřejné finanční podpory. </w:t>
      </w:r>
    </w:p>
    <w:p w14:paraId="107507C5"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0EFFAACA" w14:textId="5F1AD008" w:rsidR="006467DC" w:rsidRDefault="007652D1" w:rsidP="006467DC">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5223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církvím a </w:t>
      </w:r>
      <w:proofErr w:type="spellStart"/>
      <w:r w:rsidRPr="00936C71">
        <w:rPr>
          <w:rFonts w:ascii="Times New Roman" w:hAnsi="Times New Roman" w:cs="Times New Roman"/>
          <w:bCs/>
          <w:i/>
          <w:sz w:val="24"/>
          <w:szCs w:val="24"/>
          <w:lang w:eastAsia="zh-CN"/>
        </w:rPr>
        <w:t>náb</w:t>
      </w:r>
      <w:proofErr w:type="spellEnd"/>
      <w:r w:rsidRPr="00936C71">
        <w:rPr>
          <w:rFonts w:ascii="Times New Roman" w:hAnsi="Times New Roman" w:cs="Times New Roman"/>
          <w:bCs/>
          <w:i/>
          <w:sz w:val="24"/>
          <w:szCs w:val="24"/>
          <w:lang w:eastAsia="zh-CN"/>
        </w:rPr>
        <w:t>. spol.</w:t>
      </w:r>
      <w:r w:rsidRPr="00936C71">
        <w:rPr>
          <w:rFonts w:ascii="Times New Roman" w:hAnsi="Times New Roman" w:cs="Times New Roman"/>
          <w:bCs/>
          <w:i/>
          <w:sz w:val="24"/>
          <w:szCs w:val="24"/>
          <w:lang w:eastAsia="zh-CN"/>
        </w:rPr>
        <w:tab/>
      </w:r>
      <w:r w:rsidR="006467DC">
        <w:rPr>
          <w:rFonts w:ascii="Times New Roman" w:hAnsi="Times New Roman" w:cs="Times New Roman"/>
          <w:bCs/>
          <w:i/>
          <w:sz w:val="24"/>
          <w:szCs w:val="24"/>
          <w:lang w:eastAsia="zh-CN"/>
        </w:rPr>
        <w:tab/>
      </w:r>
      <w:r w:rsidR="006467DC">
        <w:rPr>
          <w:rFonts w:ascii="Times New Roman" w:hAnsi="Times New Roman" w:cs="Times New Roman"/>
          <w:bCs/>
          <w:i/>
          <w:sz w:val="24"/>
          <w:szCs w:val="24"/>
          <w:lang w:eastAsia="zh-CN"/>
        </w:rPr>
        <w:tab/>
      </w:r>
      <w:r w:rsidR="006467DC" w:rsidRPr="00936C71">
        <w:rPr>
          <w:rFonts w:ascii="Times New Roman" w:hAnsi="Times New Roman" w:cs="Times New Roman"/>
          <w:i/>
          <w:sz w:val="24"/>
          <w:szCs w:val="24"/>
        </w:rPr>
        <w:t>čerpáno</w:t>
      </w:r>
      <w:r w:rsidR="006467DC">
        <w:rPr>
          <w:rFonts w:ascii="Times New Roman" w:hAnsi="Times New Roman" w:cs="Times New Roman"/>
          <w:i/>
          <w:sz w:val="24"/>
          <w:szCs w:val="24"/>
        </w:rPr>
        <w:t xml:space="preserve"> 0 tis. Kč</w:t>
      </w:r>
      <w:r w:rsidR="006467DC" w:rsidRPr="00936C71">
        <w:rPr>
          <w:rFonts w:ascii="Times New Roman" w:hAnsi="Times New Roman" w:cs="Times New Roman"/>
          <w:i/>
          <w:sz w:val="24"/>
          <w:szCs w:val="24"/>
        </w:rPr>
        <w:t xml:space="preserve"> </w:t>
      </w:r>
      <w:r w:rsidR="006467DC">
        <w:rPr>
          <w:rFonts w:ascii="Times New Roman" w:hAnsi="Times New Roman" w:cs="Times New Roman"/>
          <w:i/>
          <w:sz w:val="24"/>
          <w:szCs w:val="24"/>
        </w:rPr>
        <w:t>(</w:t>
      </w:r>
      <w:r w:rsidR="006467DC" w:rsidRPr="00936C71">
        <w:rPr>
          <w:rFonts w:ascii="Times New Roman" w:hAnsi="Times New Roman" w:cs="Times New Roman"/>
          <w:i/>
          <w:sz w:val="24"/>
          <w:szCs w:val="24"/>
        </w:rPr>
        <w:t>0,0</w:t>
      </w:r>
      <w:r w:rsidR="006467DC">
        <w:rPr>
          <w:rFonts w:ascii="Times New Roman" w:hAnsi="Times New Roman" w:cs="Times New Roman"/>
          <w:i/>
          <w:sz w:val="24"/>
          <w:szCs w:val="24"/>
        </w:rPr>
        <w:t>0</w:t>
      </w:r>
      <w:r w:rsidR="006467DC" w:rsidRPr="00936C71">
        <w:rPr>
          <w:rFonts w:ascii="Times New Roman" w:hAnsi="Times New Roman" w:cs="Times New Roman"/>
          <w:i/>
          <w:sz w:val="24"/>
          <w:szCs w:val="24"/>
        </w:rPr>
        <w:t xml:space="preserve"> % RU</w:t>
      </w:r>
      <w:r w:rsidR="006467DC">
        <w:rPr>
          <w:rFonts w:ascii="Times New Roman" w:hAnsi="Times New Roman" w:cs="Times New Roman"/>
          <w:i/>
          <w:sz w:val="24"/>
          <w:szCs w:val="24"/>
        </w:rPr>
        <w:t>)</w:t>
      </w:r>
    </w:p>
    <w:p w14:paraId="4C5B23F7" w14:textId="0147CD72" w:rsidR="007652D1" w:rsidRPr="00936C71" w:rsidRDefault="007652D1" w:rsidP="006467DC">
      <w:pPr>
        <w:tabs>
          <w:tab w:val="left" w:pos="5040"/>
        </w:tabs>
        <w:contextualSpacing/>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5F7F9504" w14:textId="77777777" w:rsidR="007652D1" w:rsidRPr="00936C71" w:rsidRDefault="007652D1" w:rsidP="0069147C">
      <w:pPr>
        <w:spacing w:after="0"/>
        <w:jc w:val="both"/>
        <w:rPr>
          <w:rFonts w:ascii="Times New Roman" w:hAnsi="Times New Roman" w:cs="Times New Roman"/>
          <w:bCs/>
          <w:sz w:val="24"/>
          <w:szCs w:val="24"/>
          <w:lang w:eastAsia="zh-CN"/>
        </w:rPr>
      </w:pPr>
    </w:p>
    <w:p w14:paraId="3C84B5EF" w14:textId="2CA91D0F"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5223 –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w:t>
      </w:r>
      <w:proofErr w:type="spellStart"/>
      <w:r w:rsidRPr="00936C71">
        <w:rPr>
          <w:rFonts w:ascii="Times New Roman" w:hAnsi="Times New Roman" w:cs="Times New Roman"/>
          <w:bCs/>
          <w:i/>
          <w:sz w:val="24"/>
          <w:szCs w:val="24"/>
          <w:lang w:eastAsia="zh-CN"/>
        </w:rPr>
        <w:t>transf</w:t>
      </w:r>
      <w:proofErr w:type="spellEnd"/>
      <w:r w:rsidRPr="00936C71">
        <w:rPr>
          <w:rFonts w:ascii="Times New Roman" w:hAnsi="Times New Roman" w:cs="Times New Roman"/>
          <w:bCs/>
          <w:i/>
          <w:sz w:val="24"/>
          <w:szCs w:val="24"/>
          <w:lang w:eastAsia="zh-CN"/>
        </w:rPr>
        <w:t xml:space="preserve">. církvím a </w:t>
      </w:r>
      <w:proofErr w:type="spellStart"/>
      <w:r w:rsidRPr="00936C71">
        <w:rPr>
          <w:rFonts w:ascii="Times New Roman" w:hAnsi="Times New Roman" w:cs="Times New Roman"/>
          <w:bCs/>
          <w:i/>
          <w:sz w:val="24"/>
          <w:szCs w:val="24"/>
          <w:lang w:eastAsia="zh-CN"/>
        </w:rPr>
        <w:t>náb</w:t>
      </w:r>
      <w:proofErr w:type="spellEnd"/>
      <w:r w:rsidRPr="00936C71">
        <w:rPr>
          <w:rFonts w:ascii="Times New Roman" w:hAnsi="Times New Roman" w:cs="Times New Roman"/>
          <w:bCs/>
          <w:i/>
          <w:sz w:val="24"/>
          <w:szCs w:val="24"/>
          <w:lang w:eastAsia="zh-CN"/>
        </w:rPr>
        <w:t>. spol. ÚZ 098      čerpáno 31 tis. Kč (100,</w:t>
      </w:r>
      <w:r w:rsidR="006467DC">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0 % RU)       </w:t>
      </w:r>
    </w:p>
    <w:p w14:paraId="4A4478DA" w14:textId="77777777" w:rsidR="007652D1" w:rsidRPr="00936C71" w:rsidRDefault="007652D1" w:rsidP="0069147C">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jednomu schválenému projektu veřejné finanční podpory. </w:t>
      </w:r>
    </w:p>
    <w:p w14:paraId="3FDD13AB" w14:textId="77777777" w:rsidR="00B74DFC" w:rsidRPr="00936C71" w:rsidRDefault="00B74DFC" w:rsidP="0069147C">
      <w:pPr>
        <w:tabs>
          <w:tab w:val="left" w:pos="3060"/>
        </w:tabs>
        <w:suppressAutoHyphens/>
        <w:spacing w:after="0"/>
        <w:jc w:val="both"/>
        <w:rPr>
          <w:rFonts w:ascii="Times New Roman" w:hAnsi="Times New Roman" w:cs="Times New Roman"/>
          <w:bCs/>
          <w:i/>
          <w:sz w:val="24"/>
          <w:szCs w:val="24"/>
          <w:lang w:eastAsia="zh-CN"/>
        </w:rPr>
      </w:pPr>
    </w:p>
    <w:p w14:paraId="1F48641C" w14:textId="373F699B" w:rsidR="00B74DFC" w:rsidRPr="00936C71" w:rsidRDefault="007652D1" w:rsidP="0064280D">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5229 - Ostatní neinvestiční transfery neziskovým a podobným organizacím</w:t>
      </w:r>
      <w:r w:rsidRPr="00936C71">
        <w:rPr>
          <w:rFonts w:ascii="Times New Roman" w:hAnsi="Times New Roman" w:cs="Times New Roman"/>
          <w:bCs/>
          <w:i/>
          <w:sz w:val="24"/>
          <w:szCs w:val="24"/>
          <w:lang w:eastAsia="zh-CN"/>
        </w:rPr>
        <w:tab/>
        <w:t xml:space="preserve">           </w:t>
      </w:r>
      <w:r w:rsidRPr="00936C71">
        <w:rPr>
          <w:rFonts w:ascii="Times New Roman" w:hAnsi="Times New Roman" w:cs="Times New Roman"/>
          <w:bCs/>
          <w:i/>
          <w:sz w:val="24"/>
          <w:szCs w:val="24"/>
          <w:lang w:eastAsia="zh-CN"/>
        </w:rPr>
        <w:tab/>
      </w:r>
      <w:bookmarkStart w:id="50" w:name="_Hlk46004266"/>
      <w:r w:rsidR="00B74DFC" w:rsidRPr="00936C71">
        <w:rPr>
          <w:rFonts w:ascii="Times New Roman" w:hAnsi="Times New Roman" w:cs="Times New Roman"/>
          <w:i/>
          <w:sz w:val="24"/>
          <w:szCs w:val="24"/>
        </w:rPr>
        <w:t xml:space="preserve">                        </w:t>
      </w:r>
      <w:r w:rsidR="00B74DFC" w:rsidRPr="00936C71">
        <w:rPr>
          <w:rFonts w:ascii="Times New Roman" w:hAnsi="Times New Roman" w:cs="Times New Roman"/>
          <w:i/>
          <w:sz w:val="24"/>
          <w:szCs w:val="24"/>
        </w:rPr>
        <w:tab/>
        <w:t xml:space="preserve"> </w:t>
      </w:r>
      <w:r w:rsidR="006467DC">
        <w:rPr>
          <w:rFonts w:ascii="Times New Roman" w:hAnsi="Times New Roman" w:cs="Times New Roman"/>
          <w:i/>
          <w:sz w:val="24"/>
          <w:szCs w:val="24"/>
        </w:rPr>
        <w:tab/>
        <w:t xml:space="preserve">          </w:t>
      </w:r>
      <w:r w:rsidR="006467DC" w:rsidRPr="00936C71">
        <w:rPr>
          <w:rFonts w:ascii="Times New Roman" w:hAnsi="Times New Roman" w:cs="Times New Roman"/>
          <w:i/>
          <w:sz w:val="24"/>
          <w:szCs w:val="24"/>
        </w:rPr>
        <w:t>čerpáno</w:t>
      </w:r>
      <w:r w:rsidR="006467DC">
        <w:rPr>
          <w:rFonts w:ascii="Times New Roman" w:hAnsi="Times New Roman" w:cs="Times New Roman"/>
          <w:i/>
          <w:sz w:val="24"/>
          <w:szCs w:val="24"/>
        </w:rPr>
        <w:t xml:space="preserve"> 0 tis. Kč</w:t>
      </w:r>
      <w:r w:rsidR="006467DC" w:rsidRPr="00936C71">
        <w:rPr>
          <w:rFonts w:ascii="Times New Roman" w:hAnsi="Times New Roman" w:cs="Times New Roman"/>
          <w:i/>
          <w:sz w:val="24"/>
          <w:szCs w:val="24"/>
        </w:rPr>
        <w:t xml:space="preserve"> </w:t>
      </w:r>
      <w:r w:rsidR="006467DC">
        <w:rPr>
          <w:rFonts w:ascii="Times New Roman" w:hAnsi="Times New Roman" w:cs="Times New Roman"/>
          <w:i/>
          <w:sz w:val="24"/>
          <w:szCs w:val="24"/>
        </w:rPr>
        <w:t>(</w:t>
      </w:r>
      <w:r w:rsidR="006467DC" w:rsidRPr="00936C71">
        <w:rPr>
          <w:rFonts w:ascii="Times New Roman" w:hAnsi="Times New Roman" w:cs="Times New Roman"/>
          <w:i/>
          <w:sz w:val="24"/>
          <w:szCs w:val="24"/>
        </w:rPr>
        <w:t>0,0</w:t>
      </w:r>
      <w:r w:rsidR="006467DC">
        <w:rPr>
          <w:rFonts w:ascii="Times New Roman" w:hAnsi="Times New Roman" w:cs="Times New Roman"/>
          <w:i/>
          <w:sz w:val="24"/>
          <w:szCs w:val="24"/>
        </w:rPr>
        <w:t>0</w:t>
      </w:r>
      <w:r w:rsidR="006467DC" w:rsidRPr="00936C71">
        <w:rPr>
          <w:rFonts w:ascii="Times New Roman" w:hAnsi="Times New Roman" w:cs="Times New Roman"/>
          <w:i/>
          <w:sz w:val="24"/>
          <w:szCs w:val="24"/>
        </w:rPr>
        <w:t xml:space="preserve"> % RU</w:t>
      </w:r>
      <w:r w:rsidR="006467DC">
        <w:rPr>
          <w:rFonts w:ascii="Times New Roman" w:hAnsi="Times New Roman" w:cs="Times New Roman"/>
          <w:i/>
          <w:sz w:val="24"/>
          <w:szCs w:val="24"/>
        </w:rPr>
        <w:t>)</w:t>
      </w:r>
    </w:p>
    <w:p w14:paraId="3735499C" w14:textId="77777777" w:rsidR="007652D1" w:rsidRPr="00936C71" w:rsidRDefault="007652D1" w:rsidP="00B74DF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bookmarkEnd w:id="50"/>
    <w:p w14:paraId="1255AB6F"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7B9E78EB" w14:textId="14153063" w:rsidR="008C3D42" w:rsidRPr="00936C71" w:rsidRDefault="007652D1" w:rsidP="0064280D">
      <w:pPr>
        <w:tabs>
          <w:tab w:val="left" w:pos="5040"/>
        </w:tabs>
        <w:contextualSpacing/>
        <w:jc w:val="right"/>
        <w:rPr>
          <w:rFonts w:ascii="Times New Roman" w:hAnsi="Times New Roman" w:cs="Times New Roman"/>
          <w:i/>
          <w:sz w:val="24"/>
          <w:szCs w:val="24"/>
        </w:rPr>
      </w:pPr>
      <w:r w:rsidRPr="00936C71">
        <w:rPr>
          <w:rFonts w:ascii="Times New Roman" w:hAnsi="Times New Roman" w:cs="Times New Roman"/>
          <w:bCs/>
          <w:i/>
          <w:sz w:val="24"/>
          <w:szCs w:val="24"/>
          <w:lang w:eastAsia="zh-CN"/>
        </w:rPr>
        <w:t>Položka 5229 - Ostatní neinvestiční transfery neziskovým a podobným organizacím, ÚZ 098</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64280D">
        <w:rPr>
          <w:rFonts w:ascii="Times New Roman" w:hAnsi="Times New Roman" w:cs="Times New Roman"/>
          <w:i/>
          <w:sz w:val="24"/>
          <w:szCs w:val="24"/>
        </w:rPr>
        <w:t xml:space="preserve">                    </w:t>
      </w:r>
      <w:r w:rsidR="006467DC" w:rsidRPr="00936C71">
        <w:rPr>
          <w:rFonts w:ascii="Times New Roman" w:hAnsi="Times New Roman" w:cs="Times New Roman"/>
          <w:i/>
          <w:sz w:val="24"/>
          <w:szCs w:val="24"/>
        </w:rPr>
        <w:t>čerpáno</w:t>
      </w:r>
      <w:r w:rsidR="006467DC">
        <w:rPr>
          <w:rFonts w:ascii="Times New Roman" w:hAnsi="Times New Roman" w:cs="Times New Roman"/>
          <w:i/>
          <w:sz w:val="24"/>
          <w:szCs w:val="24"/>
        </w:rPr>
        <w:t xml:space="preserve"> 0 tis. Kč</w:t>
      </w:r>
      <w:r w:rsidR="006467DC" w:rsidRPr="00936C71">
        <w:rPr>
          <w:rFonts w:ascii="Times New Roman" w:hAnsi="Times New Roman" w:cs="Times New Roman"/>
          <w:i/>
          <w:sz w:val="24"/>
          <w:szCs w:val="24"/>
        </w:rPr>
        <w:t xml:space="preserve"> </w:t>
      </w:r>
      <w:r w:rsidR="006467DC">
        <w:rPr>
          <w:rFonts w:ascii="Times New Roman" w:hAnsi="Times New Roman" w:cs="Times New Roman"/>
          <w:i/>
          <w:sz w:val="24"/>
          <w:szCs w:val="24"/>
        </w:rPr>
        <w:t>(</w:t>
      </w:r>
      <w:r w:rsidR="006467DC" w:rsidRPr="00936C71">
        <w:rPr>
          <w:rFonts w:ascii="Times New Roman" w:hAnsi="Times New Roman" w:cs="Times New Roman"/>
          <w:i/>
          <w:sz w:val="24"/>
          <w:szCs w:val="24"/>
        </w:rPr>
        <w:t>0,0</w:t>
      </w:r>
      <w:r w:rsidR="006467DC">
        <w:rPr>
          <w:rFonts w:ascii="Times New Roman" w:hAnsi="Times New Roman" w:cs="Times New Roman"/>
          <w:i/>
          <w:sz w:val="24"/>
          <w:szCs w:val="24"/>
        </w:rPr>
        <w:t>0</w:t>
      </w:r>
      <w:r w:rsidR="006467DC" w:rsidRPr="00936C71">
        <w:rPr>
          <w:rFonts w:ascii="Times New Roman" w:hAnsi="Times New Roman" w:cs="Times New Roman"/>
          <w:i/>
          <w:sz w:val="24"/>
          <w:szCs w:val="24"/>
        </w:rPr>
        <w:t xml:space="preserve"> % RU</w:t>
      </w:r>
      <w:r w:rsidR="006467DC">
        <w:rPr>
          <w:rFonts w:ascii="Times New Roman" w:hAnsi="Times New Roman" w:cs="Times New Roman"/>
          <w:i/>
          <w:sz w:val="24"/>
          <w:szCs w:val="24"/>
        </w:rPr>
        <w:t>)</w:t>
      </w:r>
    </w:p>
    <w:p w14:paraId="0991C709" w14:textId="77777777" w:rsidR="007652D1" w:rsidRPr="00936C71" w:rsidRDefault="007652D1" w:rsidP="008C3D42">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388D5AE5"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1DBA4B3E" w14:textId="77777777" w:rsidR="006467DC" w:rsidRDefault="007652D1" w:rsidP="00F24D65">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5339 - Neinvestiční transfery cizím příspěvkovým</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organizacím </w:t>
      </w:r>
    </w:p>
    <w:p w14:paraId="21E4C6A1" w14:textId="458C9E72" w:rsidR="00F24D65" w:rsidRPr="00936C71" w:rsidRDefault="0064280D" w:rsidP="0064280D">
      <w:pPr>
        <w:tabs>
          <w:tab w:val="left" w:pos="3060"/>
        </w:tabs>
        <w:suppressAutoHyphens/>
        <w:spacing w:after="0"/>
        <w:jc w:val="right"/>
        <w:textAlignment w:val="baseline"/>
        <w:rPr>
          <w:rFonts w:ascii="Times New Roman" w:hAnsi="Times New Roman" w:cs="Times New Roman"/>
          <w:i/>
          <w:sz w:val="24"/>
          <w:szCs w:val="24"/>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r>
      <w:r w:rsidR="006467DC" w:rsidRPr="00936C71">
        <w:rPr>
          <w:rFonts w:ascii="Times New Roman" w:hAnsi="Times New Roman" w:cs="Times New Roman"/>
          <w:i/>
          <w:sz w:val="24"/>
          <w:szCs w:val="24"/>
        </w:rPr>
        <w:t>čerpáno</w:t>
      </w:r>
      <w:r w:rsidR="006467DC">
        <w:rPr>
          <w:rFonts w:ascii="Times New Roman" w:hAnsi="Times New Roman" w:cs="Times New Roman"/>
          <w:i/>
          <w:sz w:val="24"/>
          <w:szCs w:val="24"/>
        </w:rPr>
        <w:t xml:space="preserve"> 0 tis. Kč</w:t>
      </w:r>
      <w:r w:rsidR="006467DC" w:rsidRPr="00936C71">
        <w:rPr>
          <w:rFonts w:ascii="Times New Roman" w:hAnsi="Times New Roman" w:cs="Times New Roman"/>
          <w:i/>
          <w:sz w:val="24"/>
          <w:szCs w:val="24"/>
        </w:rPr>
        <w:t xml:space="preserve"> </w:t>
      </w:r>
      <w:r w:rsidR="006467DC">
        <w:rPr>
          <w:rFonts w:ascii="Times New Roman" w:hAnsi="Times New Roman" w:cs="Times New Roman"/>
          <w:i/>
          <w:sz w:val="24"/>
          <w:szCs w:val="24"/>
        </w:rPr>
        <w:t>(</w:t>
      </w:r>
      <w:r w:rsidR="006467DC" w:rsidRPr="00936C71">
        <w:rPr>
          <w:rFonts w:ascii="Times New Roman" w:hAnsi="Times New Roman" w:cs="Times New Roman"/>
          <w:i/>
          <w:sz w:val="24"/>
          <w:szCs w:val="24"/>
        </w:rPr>
        <w:t>0,0</w:t>
      </w:r>
      <w:r w:rsidR="006467DC">
        <w:rPr>
          <w:rFonts w:ascii="Times New Roman" w:hAnsi="Times New Roman" w:cs="Times New Roman"/>
          <w:i/>
          <w:sz w:val="24"/>
          <w:szCs w:val="24"/>
        </w:rPr>
        <w:t>0</w:t>
      </w:r>
      <w:r w:rsidR="006467DC" w:rsidRPr="00936C71">
        <w:rPr>
          <w:rFonts w:ascii="Times New Roman" w:hAnsi="Times New Roman" w:cs="Times New Roman"/>
          <w:i/>
          <w:sz w:val="24"/>
          <w:szCs w:val="24"/>
        </w:rPr>
        <w:t xml:space="preserve"> % RU</w:t>
      </w:r>
      <w:r w:rsidR="006467DC">
        <w:rPr>
          <w:rFonts w:ascii="Times New Roman" w:hAnsi="Times New Roman" w:cs="Times New Roman"/>
          <w:i/>
          <w:sz w:val="24"/>
          <w:szCs w:val="24"/>
        </w:rPr>
        <w:t>)</w:t>
      </w:r>
    </w:p>
    <w:p w14:paraId="60A4D43F" w14:textId="77777777" w:rsidR="007652D1" w:rsidRPr="00936C71" w:rsidRDefault="007652D1" w:rsidP="00F24D65">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nebyly čerpány. </w:t>
      </w:r>
    </w:p>
    <w:p w14:paraId="2E6F52D9"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0D627327" w14:textId="42094FF5" w:rsidR="00763D73"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5339 - Neinvestiční transfery cizím příspěvkovým</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organizacím, ÚZ 098</w:t>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BD475B" w:rsidRPr="00936C71">
        <w:rPr>
          <w:rFonts w:ascii="Times New Roman" w:hAnsi="Times New Roman" w:cs="Times New Roman"/>
          <w:bCs/>
          <w:i/>
          <w:sz w:val="24"/>
          <w:szCs w:val="24"/>
          <w:lang w:eastAsia="zh-CN"/>
        </w:rPr>
        <w:t xml:space="preserve">       </w:t>
      </w:r>
    </w:p>
    <w:p w14:paraId="7FCA2020" w14:textId="327EC74E" w:rsidR="007652D1" w:rsidRPr="00936C71" w:rsidRDefault="00763D73" w:rsidP="0064280D">
      <w:pPr>
        <w:tabs>
          <w:tab w:val="left" w:pos="3060"/>
        </w:tabs>
        <w:suppressAutoHyphens/>
        <w:spacing w:after="0"/>
        <w:jc w:val="right"/>
        <w:textAlignment w:val="baseline"/>
        <w:rPr>
          <w:rFonts w:ascii="Times New Roman" w:hAnsi="Times New Roman" w:cs="Times New Roman"/>
          <w:bCs/>
          <w:i/>
          <w:sz w:val="24"/>
          <w:szCs w:val="24"/>
          <w:lang w:eastAsia="zh-CN"/>
        </w:rPr>
      </w:pPr>
      <w:r>
        <w:rPr>
          <w:rFonts w:ascii="Times New Roman" w:hAnsi="Times New Roman" w:cs="Times New Roman"/>
          <w:bCs/>
          <w:i/>
          <w:sz w:val="24"/>
          <w:szCs w:val="24"/>
          <w:lang w:eastAsia="zh-CN"/>
        </w:rPr>
        <w:tab/>
      </w:r>
      <w:r>
        <w:rPr>
          <w:rFonts w:ascii="Times New Roman" w:hAnsi="Times New Roman" w:cs="Times New Roman"/>
          <w:bCs/>
          <w:i/>
          <w:sz w:val="24"/>
          <w:szCs w:val="24"/>
          <w:lang w:eastAsia="zh-CN"/>
        </w:rPr>
        <w:tab/>
        <w:t xml:space="preserve">    </w:t>
      </w:r>
      <w:r w:rsidR="00BD475B" w:rsidRPr="00936C71">
        <w:rPr>
          <w:rFonts w:ascii="Times New Roman" w:hAnsi="Times New Roman" w:cs="Times New Roman"/>
          <w:bCs/>
          <w:i/>
          <w:sz w:val="24"/>
          <w:szCs w:val="24"/>
          <w:lang w:eastAsia="zh-CN"/>
        </w:rPr>
        <w:t xml:space="preserve">                            </w:t>
      </w:r>
      <w:r w:rsidR="0064280D">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315 tis. Kč (100,</w:t>
      </w:r>
      <w:r w:rsidR="006467DC">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0 % RU)       </w:t>
      </w:r>
    </w:p>
    <w:p w14:paraId="083F6EE7"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čerpány pro dva příjemce schválené veřejné finanční podpory. </w:t>
      </w:r>
    </w:p>
    <w:p w14:paraId="048E5064"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62AEAFD8" w14:textId="7D8B48BF" w:rsidR="00161368" w:rsidRPr="00936C71" w:rsidRDefault="007652D1" w:rsidP="00161368">
      <w:pPr>
        <w:tabs>
          <w:tab w:val="left" w:pos="5040"/>
        </w:tabs>
        <w:contextualSpacing/>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Položka 5493- Účel.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xml:space="preserve">. transfery </w:t>
      </w:r>
      <w:proofErr w:type="spellStart"/>
      <w:r w:rsidRPr="00936C71">
        <w:rPr>
          <w:rFonts w:ascii="Times New Roman" w:hAnsi="Times New Roman" w:cs="Times New Roman"/>
          <w:bCs/>
          <w:i/>
          <w:sz w:val="24"/>
          <w:szCs w:val="24"/>
          <w:lang w:eastAsia="zh-CN"/>
        </w:rPr>
        <w:t>fyz</w:t>
      </w:r>
      <w:proofErr w:type="spellEnd"/>
      <w:r w:rsidRPr="00936C71">
        <w:rPr>
          <w:rFonts w:ascii="Times New Roman" w:hAnsi="Times New Roman" w:cs="Times New Roman"/>
          <w:bCs/>
          <w:i/>
          <w:sz w:val="24"/>
          <w:szCs w:val="24"/>
          <w:lang w:eastAsia="zh-CN"/>
        </w:rPr>
        <w:t xml:space="preserve">. osobám.                   </w:t>
      </w:r>
      <w:r w:rsidR="006467DC">
        <w:rPr>
          <w:rFonts w:ascii="Times New Roman" w:hAnsi="Times New Roman" w:cs="Times New Roman"/>
          <w:bCs/>
          <w:i/>
          <w:sz w:val="24"/>
          <w:szCs w:val="24"/>
          <w:lang w:eastAsia="zh-CN"/>
        </w:rPr>
        <w:tab/>
      </w:r>
      <w:r w:rsidR="006467DC" w:rsidRPr="00936C71">
        <w:rPr>
          <w:rFonts w:ascii="Times New Roman" w:hAnsi="Times New Roman" w:cs="Times New Roman"/>
          <w:i/>
          <w:sz w:val="24"/>
          <w:szCs w:val="24"/>
        </w:rPr>
        <w:t>čerpáno</w:t>
      </w:r>
      <w:r w:rsidR="006467DC">
        <w:rPr>
          <w:rFonts w:ascii="Times New Roman" w:hAnsi="Times New Roman" w:cs="Times New Roman"/>
          <w:i/>
          <w:sz w:val="24"/>
          <w:szCs w:val="24"/>
        </w:rPr>
        <w:t xml:space="preserve"> 0 tis. Kč</w:t>
      </w:r>
      <w:r w:rsidR="006467DC" w:rsidRPr="00936C71">
        <w:rPr>
          <w:rFonts w:ascii="Times New Roman" w:hAnsi="Times New Roman" w:cs="Times New Roman"/>
          <w:i/>
          <w:sz w:val="24"/>
          <w:szCs w:val="24"/>
        </w:rPr>
        <w:t xml:space="preserve"> </w:t>
      </w:r>
      <w:r w:rsidR="006467DC">
        <w:rPr>
          <w:rFonts w:ascii="Times New Roman" w:hAnsi="Times New Roman" w:cs="Times New Roman"/>
          <w:i/>
          <w:sz w:val="24"/>
          <w:szCs w:val="24"/>
        </w:rPr>
        <w:t>(</w:t>
      </w:r>
      <w:r w:rsidR="006467DC" w:rsidRPr="00936C71">
        <w:rPr>
          <w:rFonts w:ascii="Times New Roman" w:hAnsi="Times New Roman" w:cs="Times New Roman"/>
          <w:i/>
          <w:sz w:val="24"/>
          <w:szCs w:val="24"/>
        </w:rPr>
        <w:t>0,0</w:t>
      </w:r>
      <w:r w:rsidR="006467DC">
        <w:rPr>
          <w:rFonts w:ascii="Times New Roman" w:hAnsi="Times New Roman" w:cs="Times New Roman"/>
          <w:i/>
          <w:sz w:val="24"/>
          <w:szCs w:val="24"/>
        </w:rPr>
        <w:t>0</w:t>
      </w:r>
      <w:r w:rsidR="006467DC" w:rsidRPr="00936C71">
        <w:rPr>
          <w:rFonts w:ascii="Times New Roman" w:hAnsi="Times New Roman" w:cs="Times New Roman"/>
          <w:i/>
          <w:sz w:val="24"/>
          <w:szCs w:val="24"/>
        </w:rPr>
        <w:t xml:space="preserve"> % RU</w:t>
      </w:r>
      <w:r w:rsidR="006467DC">
        <w:rPr>
          <w:rFonts w:ascii="Times New Roman" w:hAnsi="Times New Roman" w:cs="Times New Roman"/>
          <w:i/>
          <w:sz w:val="24"/>
          <w:szCs w:val="24"/>
        </w:rPr>
        <w:t>)</w:t>
      </w:r>
    </w:p>
    <w:p w14:paraId="629CCF0D" w14:textId="77777777" w:rsidR="007652D1" w:rsidRPr="00936C71" w:rsidRDefault="007652D1" w:rsidP="00161368">
      <w:pPr>
        <w:tabs>
          <w:tab w:val="left" w:pos="3060"/>
        </w:tabs>
        <w:suppressAutoHyphens/>
        <w:spacing w:after="0"/>
        <w:jc w:val="both"/>
        <w:textAlignment w:val="baseline"/>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Finanční prostředky z této položky nebyly čerpány.</w:t>
      </w:r>
    </w:p>
    <w:p w14:paraId="34C020E8"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49BB2F6F" w14:textId="77777777" w:rsidR="002C5F40" w:rsidRPr="00936C71" w:rsidRDefault="002C5F40" w:rsidP="0069147C">
      <w:pPr>
        <w:tabs>
          <w:tab w:val="left" w:pos="3060"/>
        </w:tabs>
        <w:suppressAutoHyphens/>
        <w:spacing w:after="0"/>
        <w:jc w:val="both"/>
        <w:rPr>
          <w:rFonts w:ascii="Times New Roman" w:hAnsi="Times New Roman" w:cs="Times New Roman"/>
          <w:bCs/>
          <w:sz w:val="24"/>
          <w:szCs w:val="24"/>
          <w:lang w:eastAsia="zh-CN"/>
        </w:rPr>
      </w:pPr>
    </w:p>
    <w:p w14:paraId="2D179648" w14:textId="77777777" w:rsidR="00CE57AF" w:rsidRPr="00936C71" w:rsidRDefault="007652D1" w:rsidP="0069147C">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5493- Účel. </w:t>
      </w:r>
      <w:proofErr w:type="spellStart"/>
      <w:r w:rsidRPr="00936C71">
        <w:rPr>
          <w:rFonts w:ascii="Times New Roman" w:hAnsi="Times New Roman" w:cs="Times New Roman"/>
          <w:bCs/>
          <w:i/>
          <w:sz w:val="24"/>
          <w:szCs w:val="24"/>
          <w:lang w:eastAsia="zh-CN"/>
        </w:rPr>
        <w:t>neinv</w:t>
      </w:r>
      <w:proofErr w:type="spellEnd"/>
      <w:r w:rsidRPr="00936C71">
        <w:rPr>
          <w:rFonts w:ascii="Times New Roman" w:hAnsi="Times New Roman" w:cs="Times New Roman"/>
          <w:bCs/>
          <w:i/>
          <w:sz w:val="24"/>
          <w:szCs w:val="24"/>
          <w:lang w:eastAsia="zh-CN"/>
        </w:rPr>
        <w:t>. transfery fyzickým osobám,</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ÚZ 098                                                                      </w:t>
      </w:r>
    </w:p>
    <w:p w14:paraId="7CED23A4" w14:textId="4F8FE9C7" w:rsidR="007652D1" w:rsidRPr="00936C71" w:rsidRDefault="00CE57AF" w:rsidP="0064280D">
      <w:pPr>
        <w:tabs>
          <w:tab w:val="left" w:pos="3060"/>
        </w:tabs>
        <w:suppressAutoHyphens/>
        <w:spacing w:after="0"/>
        <w:jc w:val="right"/>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t xml:space="preserve">        </w:t>
      </w:r>
      <w:r w:rsidR="0064280D">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115 tis. Kč (100,0</w:t>
      </w:r>
      <w:r w:rsidR="006467DC">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 </w:t>
      </w:r>
    </w:p>
    <w:p w14:paraId="307D4277" w14:textId="77777777" w:rsidR="007652D1" w:rsidRPr="00936C71" w:rsidRDefault="007652D1" w:rsidP="0069147C">
      <w:pPr>
        <w:tabs>
          <w:tab w:val="left" w:pos="3060"/>
        </w:tabs>
        <w:suppressAutoHyphens/>
        <w:spacing w:after="0"/>
        <w:jc w:val="both"/>
        <w:rPr>
          <w:rFonts w:ascii="Times New Roman" w:hAnsi="Times New Roman" w:cs="Times New Roman"/>
          <w:bCs/>
          <w:sz w:val="24"/>
          <w:szCs w:val="24"/>
          <w:lang w:eastAsia="zh-CN"/>
        </w:rPr>
      </w:pPr>
      <w:r w:rsidRPr="00936C71">
        <w:rPr>
          <w:rFonts w:ascii="Times New Roman" w:hAnsi="Times New Roman" w:cs="Times New Roman"/>
          <w:bCs/>
          <w:sz w:val="24"/>
          <w:szCs w:val="24"/>
          <w:lang w:eastAsia="zh-CN"/>
        </w:rPr>
        <w:t xml:space="preserve">Finanční prostředky z této položky byly vyplaceny čtyřem příjemcům schválené dotace.  </w:t>
      </w:r>
    </w:p>
    <w:p w14:paraId="506B9AAF" w14:textId="77777777" w:rsidR="007652D1" w:rsidRDefault="007652D1" w:rsidP="0069147C">
      <w:pPr>
        <w:tabs>
          <w:tab w:val="left" w:pos="3060"/>
        </w:tabs>
        <w:suppressAutoHyphens/>
        <w:spacing w:after="0"/>
        <w:jc w:val="both"/>
        <w:rPr>
          <w:rFonts w:ascii="Times New Roman" w:hAnsi="Times New Roman" w:cs="Times New Roman"/>
          <w:bCs/>
          <w:sz w:val="24"/>
          <w:szCs w:val="24"/>
          <w:lang w:eastAsia="zh-CN"/>
        </w:rPr>
      </w:pPr>
    </w:p>
    <w:p w14:paraId="4B1A020B" w14:textId="77777777" w:rsidR="007652D1"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sz w:val="24"/>
          <w:szCs w:val="24"/>
          <w:u w:val="single"/>
          <w:lang w:eastAsia="zh-CN"/>
        </w:rPr>
        <w:t xml:space="preserve">§ 2510 – Podpora podnikání </w:t>
      </w:r>
    </w:p>
    <w:p w14:paraId="3FCD2B00" w14:textId="77777777" w:rsidR="001C1B63" w:rsidRPr="00936C71" w:rsidRDefault="001C1B63" w:rsidP="0069147C">
      <w:pPr>
        <w:tabs>
          <w:tab w:val="left" w:pos="3060"/>
        </w:tabs>
        <w:suppressAutoHyphens/>
        <w:spacing w:after="0"/>
        <w:jc w:val="both"/>
        <w:rPr>
          <w:rFonts w:ascii="Times New Roman" w:hAnsi="Times New Roman" w:cs="Times New Roman"/>
          <w:bCs/>
          <w:i/>
          <w:sz w:val="24"/>
          <w:szCs w:val="24"/>
          <w:lang w:eastAsia="zh-CN"/>
        </w:rPr>
      </w:pPr>
    </w:p>
    <w:p w14:paraId="3CF77205" w14:textId="77777777" w:rsidR="002C5F40"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 xml:space="preserve">Položka 5212 - Neinvestiční transfery nefinančním podnik. subjektům - fyzickým osobám, </w:t>
      </w:r>
    </w:p>
    <w:p w14:paraId="7BDE0D8B" w14:textId="6AC510F9" w:rsidR="007652D1" w:rsidRPr="00936C71" w:rsidRDefault="007652D1" w:rsidP="0069147C">
      <w:pPr>
        <w:tabs>
          <w:tab w:val="left" w:pos="3060"/>
        </w:tabs>
        <w:suppressAutoHyphens/>
        <w:spacing w:after="0"/>
        <w:jc w:val="both"/>
        <w:rPr>
          <w:rFonts w:ascii="Times New Roman" w:hAnsi="Times New Roman" w:cs="Times New Roman"/>
          <w:i/>
          <w:sz w:val="24"/>
          <w:szCs w:val="24"/>
        </w:rPr>
      </w:pPr>
      <w:r w:rsidRPr="00936C71">
        <w:rPr>
          <w:rFonts w:ascii="Times New Roman" w:hAnsi="Times New Roman" w:cs="Times New Roman"/>
          <w:bCs/>
          <w:i/>
          <w:sz w:val="24"/>
          <w:szCs w:val="24"/>
          <w:lang w:eastAsia="zh-CN"/>
        </w:rPr>
        <w:t xml:space="preserve">ÚZ 127                           </w:t>
      </w:r>
      <w:r w:rsidR="00CE57AF" w:rsidRPr="00936C71">
        <w:rPr>
          <w:rFonts w:ascii="Times New Roman" w:hAnsi="Times New Roman" w:cs="Times New Roman"/>
          <w:bCs/>
          <w:i/>
          <w:sz w:val="24"/>
          <w:szCs w:val="24"/>
          <w:lang w:eastAsia="zh-CN"/>
        </w:rPr>
        <w:tab/>
        <w:t xml:space="preserve">     </w:t>
      </w:r>
      <w:r w:rsidR="00CE57AF" w:rsidRPr="00936C71">
        <w:rPr>
          <w:rFonts w:ascii="Times New Roman" w:hAnsi="Times New Roman" w:cs="Times New Roman"/>
          <w:bCs/>
          <w:i/>
          <w:sz w:val="24"/>
          <w:szCs w:val="24"/>
          <w:lang w:eastAsia="zh-CN"/>
        </w:rPr>
        <w:tab/>
        <w:t xml:space="preserve">          </w:t>
      </w:r>
      <w:r w:rsidR="002C5F40" w:rsidRPr="00936C71">
        <w:rPr>
          <w:rFonts w:ascii="Times New Roman" w:hAnsi="Times New Roman" w:cs="Times New Roman"/>
          <w:bCs/>
          <w:i/>
          <w:sz w:val="24"/>
          <w:szCs w:val="24"/>
          <w:lang w:eastAsia="zh-CN"/>
        </w:rPr>
        <w:t xml:space="preserve">            </w:t>
      </w:r>
      <w:r w:rsidR="00CE57AF" w:rsidRPr="00936C71">
        <w:rPr>
          <w:rFonts w:ascii="Times New Roman" w:hAnsi="Times New Roman" w:cs="Times New Roman"/>
          <w:bCs/>
          <w:i/>
          <w:sz w:val="24"/>
          <w:szCs w:val="24"/>
          <w:lang w:eastAsia="zh-CN"/>
        </w:rPr>
        <w:t xml:space="preserve">          </w:t>
      </w:r>
      <w:r w:rsidR="006467DC">
        <w:rPr>
          <w:rFonts w:ascii="Times New Roman" w:hAnsi="Times New Roman" w:cs="Times New Roman"/>
          <w:bCs/>
          <w:i/>
          <w:sz w:val="24"/>
          <w:szCs w:val="24"/>
          <w:lang w:eastAsia="zh-CN"/>
        </w:rPr>
        <w:t xml:space="preserve">    </w:t>
      </w:r>
      <w:r w:rsidR="00763D73">
        <w:rPr>
          <w:rFonts w:ascii="Times New Roman" w:hAnsi="Times New Roman" w:cs="Times New Roman"/>
          <w:bCs/>
          <w:i/>
          <w:sz w:val="24"/>
          <w:szCs w:val="24"/>
          <w:lang w:eastAsia="zh-CN"/>
        </w:rPr>
        <w:t xml:space="preserve">  </w:t>
      </w:r>
      <w:r w:rsidR="00CE57AF"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čerpáno </w:t>
      </w:r>
      <w:r w:rsidRPr="00936C71">
        <w:rPr>
          <w:rFonts w:ascii="Times New Roman" w:hAnsi="Times New Roman" w:cs="Times New Roman"/>
          <w:i/>
          <w:sz w:val="24"/>
          <w:szCs w:val="24"/>
        </w:rPr>
        <w:t>455 tis. Kč (100,0</w:t>
      </w:r>
      <w:r w:rsidR="006467DC">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10BA84A3" w14:textId="77777777" w:rsidR="007652D1" w:rsidRPr="00936C71" w:rsidRDefault="007652D1" w:rsidP="0069147C">
      <w:pPr>
        <w:spacing w:after="0"/>
        <w:jc w:val="both"/>
        <w:rPr>
          <w:rFonts w:ascii="Times New Roman" w:hAnsi="Times New Roman" w:cs="Times New Roman"/>
          <w:sz w:val="24"/>
          <w:szCs w:val="24"/>
        </w:rPr>
      </w:pPr>
      <w:r w:rsidRPr="00936C71">
        <w:rPr>
          <w:rFonts w:ascii="Times New Roman" w:hAnsi="Times New Roman" w:cs="Times New Roman"/>
          <w:bCs/>
          <w:sz w:val="24"/>
          <w:szCs w:val="24"/>
          <w:lang w:eastAsia="zh-CN"/>
        </w:rPr>
        <w:t xml:space="preserve">Usnesením RMČ č. 626 ze dne 10. 8. 2020 byla přijata dotace MHMP pro podporu podnikání v souvislosti s nastalou pandemií Covid-19 a omezením činnosti provozoven v oblasti metra Starostrašnická. Pro podnikatelské subjekty – fyzické osoby bylo rozděleno </w:t>
      </w:r>
      <w:r w:rsidRPr="00936C71">
        <w:rPr>
          <w:rFonts w:ascii="Times New Roman" w:hAnsi="Times New Roman" w:cs="Times New Roman"/>
          <w:sz w:val="24"/>
          <w:szCs w:val="24"/>
        </w:rPr>
        <w:t xml:space="preserve">454 540,00 Kč dvaceti subjektům. </w:t>
      </w:r>
    </w:p>
    <w:p w14:paraId="5E7F0D7F" w14:textId="77777777" w:rsidR="00CE57AF" w:rsidRPr="00936C71" w:rsidRDefault="00CE57AF" w:rsidP="0069147C">
      <w:pPr>
        <w:tabs>
          <w:tab w:val="left" w:pos="3060"/>
        </w:tabs>
        <w:suppressAutoHyphens/>
        <w:spacing w:after="0"/>
        <w:jc w:val="both"/>
        <w:textAlignment w:val="baseline"/>
        <w:rPr>
          <w:rFonts w:ascii="Times New Roman" w:hAnsi="Times New Roman" w:cs="Times New Roman"/>
          <w:bCs/>
          <w:i/>
          <w:sz w:val="24"/>
          <w:szCs w:val="24"/>
          <w:lang w:eastAsia="zh-CN"/>
        </w:rPr>
      </w:pPr>
    </w:p>
    <w:p w14:paraId="4B35A863" w14:textId="77777777" w:rsidR="00CE57AF" w:rsidRPr="00936C71" w:rsidRDefault="007652D1" w:rsidP="0069147C">
      <w:pPr>
        <w:tabs>
          <w:tab w:val="left" w:pos="3060"/>
        </w:tabs>
        <w:suppressAutoHyphens/>
        <w:spacing w:after="0"/>
        <w:jc w:val="both"/>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Položka 5213 -</w:t>
      </w:r>
      <w:r w:rsidR="00CE57AF" w:rsidRPr="00936C71">
        <w:rPr>
          <w:rFonts w:ascii="Times New Roman" w:hAnsi="Times New Roman" w:cs="Times New Roman"/>
          <w:bCs/>
          <w:i/>
          <w:sz w:val="24"/>
          <w:szCs w:val="24"/>
          <w:lang w:eastAsia="zh-CN"/>
        </w:rPr>
        <w:t xml:space="preserve"> Neinvestiční transfery podnik. </w:t>
      </w:r>
      <w:r w:rsidRPr="00936C71">
        <w:rPr>
          <w:rFonts w:ascii="Times New Roman" w:hAnsi="Times New Roman" w:cs="Times New Roman"/>
          <w:bCs/>
          <w:i/>
          <w:sz w:val="24"/>
          <w:szCs w:val="24"/>
          <w:lang w:eastAsia="zh-CN"/>
        </w:rPr>
        <w:t xml:space="preserve">subjektům  právnickým osobám, ÚZ 127                                  </w:t>
      </w:r>
    </w:p>
    <w:p w14:paraId="6489C357" w14:textId="5CF518D5" w:rsidR="007652D1" w:rsidRPr="00936C71" w:rsidRDefault="00CE57AF" w:rsidP="0064280D">
      <w:pPr>
        <w:tabs>
          <w:tab w:val="left" w:pos="3060"/>
        </w:tabs>
        <w:suppressAutoHyphens/>
        <w:spacing w:after="0"/>
        <w:jc w:val="right"/>
        <w:rPr>
          <w:rFonts w:ascii="Times New Roman" w:hAnsi="Times New Roman" w:cs="Times New Roman"/>
          <w:bCs/>
          <w:i/>
          <w:sz w:val="24"/>
          <w:szCs w:val="24"/>
          <w:lang w:eastAsia="zh-CN"/>
        </w:rPr>
      </w:pP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Pr="00936C71">
        <w:rPr>
          <w:rFonts w:ascii="Times New Roman" w:hAnsi="Times New Roman" w:cs="Times New Roman"/>
          <w:bCs/>
          <w:i/>
          <w:sz w:val="24"/>
          <w:szCs w:val="24"/>
          <w:lang w:eastAsia="zh-CN"/>
        </w:rPr>
        <w:tab/>
      </w:r>
      <w:r w:rsidR="00383056"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7652D1" w:rsidRPr="00936C71">
        <w:rPr>
          <w:rFonts w:ascii="Times New Roman" w:hAnsi="Times New Roman" w:cs="Times New Roman"/>
          <w:bCs/>
          <w:i/>
          <w:sz w:val="24"/>
          <w:szCs w:val="24"/>
          <w:lang w:eastAsia="zh-CN"/>
        </w:rPr>
        <w:t>čerpáno 545 tis. Kč (100,0</w:t>
      </w:r>
      <w:r w:rsidR="006467DC">
        <w:rPr>
          <w:rFonts w:ascii="Times New Roman" w:hAnsi="Times New Roman" w:cs="Times New Roman"/>
          <w:bCs/>
          <w:i/>
          <w:sz w:val="24"/>
          <w:szCs w:val="24"/>
          <w:lang w:eastAsia="zh-CN"/>
        </w:rPr>
        <w:t>0</w:t>
      </w:r>
      <w:r w:rsidR="007652D1" w:rsidRPr="00936C71">
        <w:rPr>
          <w:rFonts w:ascii="Times New Roman" w:hAnsi="Times New Roman" w:cs="Times New Roman"/>
          <w:bCs/>
          <w:i/>
          <w:sz w:val="24"/>
          <w:szCs w:val="24"/>
          <w:lang w:eastAsia="zh-CN"/>
        </w:rPr>
        <w:t xml:space="preserve"> % RU)</w:t>
      </w:r>
    </w:p>
    <w:p w14:paraId="1417D798" w14:textId="77777777" w:rsidR="007652D1" w:rsidRPr="00936C71" w:rsidRDefault="007652D1" w:rsidP="0069147C">
      <w:pPr>
        <w:spacing w:after="0"/>
        <w:jc w:val="both"/>
        <w:rPr>
          <w:rFonts w:ascii="Times New Roman" w:hAnsi="Times New Roman" w:cs="Times New Roman"/>
          <w:sz w:val="24"/>
          <w:szCs w:val="24"/>
        </w:rPr>
      </w:pPr>
      <w:r w:rsidRPr="00936C71">
        <w:rPr>
          <w:rFonts w:ascii="Times New Roman" w:hAnsi="Times New Roman" w:cs="Times New Roman"/>
          <w:bCs/>
          <w:sz w:val="24"/>
          <w:szCs w:val="24"/>
          <w:lang w:eastAsia="zh-CN"/>
        </w:rPr>
        <w:t xml:space="preserve">Usnesením RMČ č. 626 ze dne 10. 8. 2020 byla přijata dotace MHMP pro podporu podnikání v souvislosti s nastalou pandemií Covid-19 a omezením činnosti provozoven v oblasti metra Starostrašnická. Pro podnikatelské subjekty – právnické osoby bylo rozděleno </w:t>
      </w:r>
      <w:r w:rsidRPr="00936C71">
        <w:rPr>
          <w:rFonts w:ascii="Times New Roman" w:hAnsi="Times New Roman" w:cs="Times New Roman"/>
          <w:sz w:val="24"/>
          <w:szCs w:val="24"/>
        </w:rPr>
        <w:t xml:space="preserve">545 448,00 Kč </w:t>
      </w:r>
      <w:proofErr w:type="spellStart"/>
      <w:r w:rsidRPr="00936C71">
        <w:rPr>
          <w:rFonts w:ascii="Times New Roman" w:hAnsi="Times New Roman" w:cs="Times New Roman"/>
          <w:sz w:val="24"/>
          <w:szCs w:val="24"/>
        </w:rPr>
        <w:t>dvacetičtyřem</w:t>
      </w:r>
      <w:proofErr w:type="spellEnd"/>
      <w:r w:rsidRPr="00936C71">
        <w:rPr>
          <w:rFonts w:ascii="Times New Roman" w:hAnsi="Times New Roman" w:cs="Times New Roman"/>
          <w:sz w:val="24"/>
          <w:szCs w:val="24"/>
        </w:rPr>
        <w:t xml:space="preserve"> subjektům. </w:t>
      </w:r>
    </w:p>
    <w:p w14:paraId="71B6A6C7" w14:textId="77777777" w:rsidR="007652D1" w:rsidRPr="00936C71" w:rsidRDefault="007652D1" w:rsidP="0069147C">
      <w:pPr>
        <w:tabs>
          <w:tab w:val="left" w:pos="3060"/>
        </w:tabs>
        <w:suppressAutoHyphens/>
        <w:spacing w:after="0"/>
        <w:jc w:val="both"/>
        <w:rPr>
          <w:rFonts w:ascii="Times New Roman" w:hAnsi="Times New Roman" w:cs="Times New Roman"/>
          <w:bCs/>
          <w:sz w:val="28"/>
          <w:szCs w:val="28"/>
          <w:lang w:eastAsia="zh-CN"/>
        </w:rPr>
      </w:pPr>
    </w:p>
    <w:p w14:paraId="072901DA" w14:textId="77777777" w:rsidR="00EB4904" w:rsidRPr="00936C71" w:rsidRDefault="00EB4904" w:rsidP="0069147C">
      <w:pPr>
        <w:tabs>
          <w:tab w:val="left" w:pos="3060"/>
        </w:tabs>
        <w:suppressAutoHyphens/>
        <w:spacing w:after="0"/>
        <w:jc w:val="both"/>
        <w:rPr>
          <w:rFonts w:ascii="Times New Roman" w:hAnsi="Times New Roman" w:cs="Times New Roman"/>
          <w:bCs/>
          <w:sz w:val="28"/>
          <w:szCs w:val="28"/>
          <w:lang w:eastAsia="zh-CN"/>
        </w:rPr>
      </w:pPr>
    </w:p>
    <w:p w14:paraId="4B38CEDA" w14:textId="77777777" w:rsidR="007652D1" w:rsidRPr="00936C71" w:rsidRDefault="00CE57AF" w:rsidP="0069147C">
      <w:pPr>
        <w:tabs>
          <w:tab w:val="left" w:pos="3060"/>
        </w:tabs>
        <w:suppressAutoHyphens/>
        <w:spacing w:after="0"/>
        <w:jc w:val="both"/>
        <w:rPr>
          <w:rFonts w:ascii="Times New Roman" w:hAnsi="Times New Roman" w:cs="Times New Roman"/>
          <w:b/>
          <w:bCs/>
          <w:sz w:val="28"/>
          <w:szCs w:val="28"/>
          <w:u w:val="single"/>
          <w:lang w:eastAsia="zh-CN"/>
        </w:rPr>
      </w:pPr>
      <w:r w:rsidRPr="00936C71">
        <w:rPr>
          <w:rFonts w:ascii="Times New Roman" w:hAnsi="Times New Roman" w:cs="Times New Roman"/>
          <w:b/>
          <w:bCs/>
          <w:sz w:val="28"/>
          <w:szCs w:val="28"/>
          <w:u w:val="single"/>
        </w:rPr>
        <w:t>O</w:t>
      </w:r>
      <w:r w:rsidR="007652D1" w:rsidRPr="00936C71">
        <w:rPr>
          <w:rFonts w:ascii="Times New Roman" w:hAnsi="Times New Roman" w:cs="Times New Roman"/>
          <w:b/>
          <w:bCs/>
          <w:sz w:val="28"/>
          <w:szCs w:val="28"/>
          <w:u w:val="single"/>
        </w:rPr>
        <w:t xml:space="preserve">RJ </w:t>
      </w:r>
      <w:r w:rsidR="00911DEB" w:rsidRPr="00936C71">
        <w:rPr>
          <w:rFonts w:ascii="Times New Roman" w:hAnsi="Times New Roman" w:cs="Times New Roman"/>
          <w:b/>
          <w:bCs/>
          <w:sz w:val="28"/>
          <w:szCs w:val="28"/>
          <w:u w:val="single"/>
        </w:rPr>
        <w:t>0</w:t>
      </w:r>
      <w:r w:rsidR="007652D1" w:rsidRPr="00936C71">
        <w:rPr>
          <w:rFonts w:ascii="Times New Roman" w:hAnsi="Times New Roman" w:cs="Times New Roman"/>
          <w:b/>
          <w:bCs/>
          <w:sz w:val="28"/>
          <w:szCs w:val="28"/>
          <w:u w:val="single"/>
        </w:rPr>
        <w:t>065 – Správa kulturních objektů MČ Praha 10</w:t>
      </w:r>
    </w:p>
    <w:p w14:paraId="5D64660C" w14:textId="77777777" w:rsidR="007652D1" w:rsidRPr="00936C71" w:rsidRDefault="007652D1" w:rsidP="00EB4904">
      <w:pPr>
        <w:spacing w:after="0"/>
        <w:jc w:val="both"/>
        <w:rPr>
          <w:rFonts w:ascii="Times New Roman" w:hAnsi="Times New Roman" w:cs="Times New Roman"/>
          <w:sz w:val="24"/>
          <w:szCs w:val="24"/>
        </w:rPr>
      </w:pPr>
    </w:p>
    <w:p w14:paraId="6FABC6EE" w14:textId="77777777" w:rsidR="007652D1" w:rsidRPr="00936C71" w:rsidRDefault="007652D1" w:rsidP="00EB4904">
      <w:pPr>
        <w:spacing w:after="0"/>
        <w:jc w:val="both"/>
        <w:rPr>
          <w:rFonts w:ascii="Times New Roman" w:hAnsi="Times New Roman" w:cs="Times New Roman"/>
          <w:sz w:val="24"/>
          <w:szCs w:val="24"/>
        </w:rPr>
      </w:pPr>
      <w:r w:rsidRPr="00936C71">
        <w:rPr>
          <w:rFonts w:ascii="Times New Roman" w:hAnsi="Times New Roman" w:cs="Times New Roman"/>
          <w:sz w:val="24"/>
          <w:szCs w:val="24"/>
        </w:rPr>
        <w:t>Schválený rozpočet neinvestičních výdajů v tomto odvětví činí 2 550 tis. Kč. V průběhu roku 2020 byl rozpočtovým opatřením MHMP č. 3008 navýšen rozpočet MČ Praha 10 o neinvestiční dotaci 1 570 200,- Kč na realizaci soutěže o návrh na plastiku Jindřicha Chalupeckého v parku J. Haukové</w:t>
      </w:r>
      <w:r w:rsidR="00EB4904" w:rsidRPr="00936C71">
        <w:rPr>
          <w:rFonts w:ascii="Times New Roman" w:hAnsi="Times New Roman" w:cs="Times New Roman"/>
          <w:sz w:val="24"/>
          <w:szCs w:val="24"/>
        </w:rPr>
        <w:t xml:space="preserve"> </w:t>
      </w:r>
      <w:r w:rsidRPr="00936C71">
        <w:rPr>
          <w:rFonts w:ascii="Times New Roman" w:hAnsi="Times New Roman" w:cs="Times New Roman"/>
          <w:sz w:val="24"/>
          <w:szCs w:val="24"/>
        </w:rPr>
        <w:t>a J. Chalupeckého ÚZ 81. Čerpání části rozpočtu v ORJ 065 – Správa kulturních objektů MČ Praha 10 dosáhlo k 31. 12. 2020 částky 927 tis. Kč, což činí 22,5 % RU.</w:t>
      </w:r>
    </w:p>
    <w:p w14:paraId="2BFB79DF" w14:textId="77777777" w:rsidR="007652D1" w:rsidRPr="00936C71" w:rsidRDefault="007652D1" w:rsidP="00EB4904">
      <w:pPr>
        <w:spacing w:after="0"/>
        <w:jc w:val="both"/>
        <w:rPr>
          <w:rFonts w:ascii="Times New Roman" w:hAnsi="Times New Roman" w:cs="Times New Roman"/>
          <w:sz w:val="24"/>
          <w:szCs w:val="24"/>
        </w:rPr>
      </w:pPr>
    </w:p>
    <w:p w14:paraId="697F1895" w14:textId="77777777" w:rsidR="007652D1" w:rsidRPr="00936C71" w:rsidRDefault="007652D1" w:rsidP="00EB4904">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4BDEEB4A" w14:textId="77777777" w:rsidR="00EB4904" w:rsidRPr="00936C71" w:rsidRDefault="00EB4904" w:rsidP="00EB4904">
      <w:pPr>
        <w:spacing w:after="0"/>
        <w:jc w:val="both"/>
        <w:rPr>
          <w:rFonts w:ascii="Times New Roman" w:hAnsi="Times New Roman" w:cs="Times New Roman"/>
          <w:bCs/>
          <w:sz w:val="24"/>
          <w:szCs w:val="24"/>
          <w:u w:val="single"/>
        </w:rPr>
      </w:pPr>
    </w:p>
    <w:p w14:paraId="41F54395" w14:textId="77777777" w:rsidR="007652D1" w:rsidRPr="00936C71" w:rsidRDefault="007652D1" w:rsidP="00EB4904">
      <w:pPr>
        <w:spacing w:after="0"/>
        <w:jc w:val="both"/>
        <w:rPr>
          <w:rFonts w:ascii="Times New Roman" w:hAnsi="Times New Roman" w:cs="Times New Roman"/>
          <w:bCs/>
          <w:sz w:val="24"/>
          <w:szCs w:val="24"/>
          <w:u w:val="single"/>
        </w:rPr>
      </w:pPr>
      <w:r w:rsidRPr="00936C71">
        <w:rPr>
          <w:rFonts w:ascii="Times New Roman" w:hAnsi="Times New Roman" w:cs="Times New Roman"/>
          <w:bCs/>
          <w:sz w:val="24"/>
          <w:szCs w:val="24"/>
          <w:u w:val="single"/>
        </w:rPr>
        <w:t>§ 3313 – Filmová tvorba, distribuce, kina a shromažďování audiovizuálních archiválií</w:t>
      </w:r>
    </w:p>
    <w:p w14:paraId="792E92D4" w14:textId="77777777" w:rsidR="001C1B63" w:rsidRPr="00936C71" w:rsidRDefault="001C1B63" w:rsidP="00EB4904">
      <w:pPr>
        <w:tabs>
          <w:tab w:val="left" w:pos="3060"/>
        </w:tabs>
        <w:spacing w:after="0"/>
        <w:jc w:val="both"/>
        <w:rPr>
          <w:rFonts w:ascii="Times New Roman" w:hAnsi="Times New Roman" w:cs="Times New Roman"/>
          <w:bCs/>
          <w:i/>
          <w:sz w:val="24"/>
          <w:szCs w:val="24"/>
        </w:rPr>
      </w:pPr>
    </w:p>
    <w:p w14:paraId="0AC3B7D8" w14:textId="41C6901A"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i/>
          <w:sz w:val="24"/>
          <w:szCs w:val="24"/>
        </w:rPr>
        <w:t xml:space="preserve">Položka 5169 – Nákup ostatních služeb                           </w:t>
      </w:r>
      <w:r w:rsidR="00911DEB" w:rsidRPr="00936C71">
        <w:rPr>
          <w:rFonts w:ascii="Times New Roman" w:hAnsi="Times New Roman" w:cs="Times New Roman"/>
          <w:bCs/>
          <w:i/>
          <w:sz w:val="24"/>
          <w:szCs w:val="24"/>
        </w:rPr>
        <w:tab/>
      </w:r>
      <w:r w:rsidRPr="00936C71">
        <w:rPr>
          <w:rFonts w:ascii="Times New Roman" w:hAnsi="Times New Roman" w:cs="Times New Roman"/>
          <w:bCs/>
          <w:i/>
          <w:sz w:val="24"/>
          <w:szCs w:val="24"/>
        </w:rPr>
        <w:t xml:space="preserve">         </w:t>
      </w:r>
      <w:r w:rsidR="0064280D">
        <w:rPr>
          <w:rFonts w:ascii="Times New Roman" w:hAnsi="Times New Roman" w:cs="Times New Roman"/>
          <w:bCs/>
          <w:i/>
          <w:sz w:val="24"/>
          <w:szCs w:val="24"/>
        </w:rPr>
        <w:t xml:space="preserve"> </w:t>
      </w:r>
      <w:r w:rsidRPr="00936C71">
        <w:rPr>
          <w:rFonts w:ascii="Times New Roman" w:hAnsi="Times New Roman" w:cs="Times New Roman"/>
          <w:bCs/>
          <w:i/>
          <w:sz w:val="24"/>
          <w:szCs w:val="24"/>
        </w:rPr>
        <w:t>čerpáno 6 tis. Kč (60,0</w:t>
      </w:r>
      <w:r w:rsidR="004861C2">
        <w:rPr>
          <w:rFonts w:ascii="Times New Roman" w:hAnsi="Times New Roman" w:cs="Times New Roman"/>
          <w:bCs/>
          <w:i/>
          <w:sz w:val="24"/>
          <w:szCs w:val="24"/>
        </w:rPr>
        <w:t>0</w:t>
      </w:r>
      <w:r w:rsidRPr="00936C71">
        <w:rPr>
          <w:rFonts w:ascii="Times New Roman" w:hAnsi="Times New Roman" w:cs="Times New Roman"/>
          <w:bCs/>
          <w:i/>
          <w:sz w:val="24"/>
          <w:szCs w:val="24"/>
        </w:rPr>
        <w:t xml:space="preserve"> % RU)</w:t>
      </w:r>
    </w:p>
    <w:p w14:paraId="11709171" w14:textId="77777777" w:rsidR="007652D1" w:rsidRPr="00936C71" w:rsidRDefault="007652D1" w:rsidP="00EB4904">
      <w:pPr>
        <w:spacing w:after="0"/>
        <w:jc w:val="both"/>
        <w:rPr>
          <w:rFonts w:ascii="Times New Roman" w:hAnsi="Times New Roman" w:cs="Times New Roman"/>
          <w:bCs/>
          <w:sz w:val="24"/>
          <w:szCs w:val="24"/>
        </w:rPr>
      </w:pPr>
      <w:r w:rsidRPr="00936C71">
        <w:rPr>
          <w:rFonts w:ascii="Times New Roman" w:hAnsi="Times New Roman" w:cs="Times New Roman"/>
          <w:bCs/>
          <w:sz w:val="24"/>
          <w:szCs w:val="24"/>
        </w:rPr>
        <w:t>Finanční prostředky z této položky byly čerpány na úhradu natáčecích dní na projektu Časosběrné natáčení ve vile K. Čapka v prosinci 2019 v termínech 13. 12. a 31. 12. 2019</w:t>
      </w:r>
      <w:r w:rsidR="00EB4904" w:rsidRPr="00936C71">
        <w:rPr>
          <w:rFonts w:ascii="Times New Roman" w:hAnsi="Times New Roman" w:cs="Times New Roman"/>
          <w:bCs/>
          <w:sz w:val="24"/>
          <w:szCs w:val="24"/>
        </w:rPr>
        <w:br/>
      </w:r>
      <w:r w:rsidRPr="00936C71">
        <w:rPr>
          <w:rFonts w:ascii="Times New Roman" w:hAnsi="Times New Roman" w:cs="Times New Roman"/>
          <w:bCs/>
          <w:sz w:val="24"/>
          <w:szCs w:val="24"/>
        </w:rPr>
        <w:t>a sestřih časosběrného dokumentu K. Čapek.</w:t>
      </w:r>
    </w:p>
    <w:p w14:paraId="268869D4" w14:textId="77777777" w:rsidR="007652D1" w:rsidRPr="00936C71" w:rsidRDefault="007652D1" w:rsidP="00EB4904">
      <w:pPr>
        <w:tabs>
          <w:tab w:val="left" w:pos="3060"/>
        </w:tabs>
        <w:spacing w:after="0"/>
        <w:jc w:val="both"/>
        <w:rPr>
          <w:rFonts w:ascii="Times New Roman" w:hAnsi="Times New Roman" w:cs="Times New Roman"/>
          <w:bCs/>
          <w:i/>
          <w:sz w:val="24"/>
          <w:szCs w:val="24"/>
        </w:rPr>
      </w:pPr>
    </w:p>
    <w:p w14:paraId="5A50B252" w14:textId="77777777"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sz w:val="24"/>
          <w:szCs w:val="24"/>
          <w:u w:val="single"/>
        </w:rPr>
        <w:t xml:space="preserve">§ 3322 – Zachování a obnova kulturních památek </w:t>
      </w:r>
    </w:p>
    <w:p w14:paraId="64D5D87E" w14:textId="77777777" w:rsidR="001C1B63" w:rsidRPr="00936C71" w:rsidRDefault="001C1B63" w:rsidP="00EB4904">
      <w:pPr>
        <w:tabs>
          <w:tab w:val="left" w:pos="3060"/>
        </w:tabs>
        <w:spacing w:after="0"/>
        <w:jc w:val="both"/>
        <w:rPr>
          <w:rFonts w:ascii="Times New Roman" w:hAnsi="Times New Roman" w:cs="Times New Roman"/>
          <w:bCs/>
          <w:i/>
          <w:sz w:val="24"/>
          <w:szCs w:val="24"/>
        </w:rPr>
      </w:pPr>
    </w:p>
    <w:p w14:paraId="7ADF3868" w14:textId="7992FE6C"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i/>
          <w:sz w:val="24"/>
          <w:szCs w:val="24"/>
        </w:rPr>
        <w:t>Položka 5164 – Nájemné, ÚZ 502</w:t>
      </w:r>
      <w:r w:rsidR="004861C2">
        <w:rPr>
          <w:rFonts w:ascii="Times New Roman" w:hAnsi="Times New Roman" w:cs="Times New Roman"/>
          <w:bCs/>
          <w:i/>
          <w:sz w:val="24"/>
          <w:szCs w:val="24"/>
        </w:rPr>
        <w:tab/>
      </w:r>
      <w:r w:rsidR="004861C2">
        <w:rPr>
          <w:rFonts w:ascii="Times New Roman" w:hAnsi="Times New Roman" w:cs="Times New Roman"/>
          <w:bCs/>
          <w:i/>
          <w:sz w:val="24"/>
          <w:szCs w:val="24"/>
        </w:rPr>
        <w:tab/>
        <w:t xml:space="preserve">           </w:t>
      </w:r>
      <w:r w:rsidR="004861C2">
        <w:rPr>
          <w:rFonts w:ascii="Times New Roman" w:hAnsi="Times New Roman" w:cs="Times New Roman"/>
          <w:bCs/>
          <w:i/>
          <w:sz w:val="24"/>
          <w:szCs w:val="24"/>
        </w:rPr>
        <w:tab/>
      </w:r>
      <w:r w:rsidR="004861C2">
        <w:rPr>
          <w:rFonts w:ascii="Times New Roman" w:hAnsi="Times New Roman" w:cs="Times New Roman"/>
          <w:bCs/>
          <w:i/>
          <w:sz w:val="24"/>
          <w:szCs w:val="24"/>
        </w:rPr>
        <w:tab/>
      </w:r>
      <w:r w:rsidR="0064280D">
        <w:rPr>
          <w:rFonts w:ascii="Times New Roman" w:hAnsi="Times New Roman" w:cs="Times New Roman"/>
          <w:bCs/>
          <w:i/>
          <w:sz w:val="24"/>
          <w:szCs w:val="24"/>
        </w:rPr>
        <w:t xml:space="preserve">      </w:t>
      </w:r>
      <w:r w:rsidRPr="00936C71">
        <w:rPr>
          <w:rFonts w:ascii="Times New Roman" w:hAnsi="Times New Roman" w:cs="Times New Roman"/>
          <w:bCs/>
          <w:i/>
          <w:sz w:val="24"/>
          <w:szCs w:val="24"/>
        </w:rPr>
        <w:t>čerpáno 126 tis. Kč (84,0</w:t>
      </w:r>
      <w:r w:rsidR="004861C2">
        <w:rPr>
          <w:rFonts w:ascii="Times New Roman" w:hAnsi="Times New Roman" w:cs="Times New Roman"/>
          <w:bCs/>
          <w:i/>
          <w:sz w:val="24"/>
          <w:szCs w:val="24"/>
        </w:rPr>
        <w:t>0</w:t>
      </w:r>
      <w:r w:rsidRPr="00936C71">
        <w:rPr>
          <w:rFonts w:ascii="Times New Roman" w:hAnsi="Times New Roman" w:cs="Times New Roman"/>
          <w:bCs/>
          <w:i/>
          <w:sz w:val="24"/>
          <w:szCs w:val="24"/>
        </w:rPr>
        <w:t xml:space="preserve"> % RU)</w:t>
      </w:r>
    </w:p>
    <w:p w14:paraId="6083D76E" w14:textId="3918F246" w:rsidR="007652D1" w:rsidRPr="00936C71" w:rsidRDefault="007652D1" w:rsidP="00EB4904">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 hrazen pronájem nebytových prostor určených k uskladnění movitých věcí z</w:t>
      </w:r>
      <w:r w:rsidR="0064280D">
        <w:rPr>
          <w:rFonts w:ascii="Times New Roman" w:hAnsi="Times New Roman" w:cs="Times New Roman"/>
          <w:sz w:val="24"/>
          <w:szCs w:val="24"/>
        </w:rPr>
        <w:t> </w:t>
      </w:r>
      <w:r w:rsidRPr="00936C71">
        <w:rPr>
          <w:rFonts w:ascii="Times New Roman" w:hAnsi="Times New Roman" w:cs="Times New Roman"/>
          <w:sz w:val="24"/>
          <w:szCs w:val="24"/>
        </w:rPr>
        <w:t>vily K. Čapka ve skladu Čelákovice.</w:t>
      </w:r>
    </w:p>
    <w:p w14:paraId="3CEC754C" w14:textId="77777777" w:rsidR="007652D1" w:rsidRPr="00936C71" w:rsidRDefault="007652D1" w:rsidP="00EB4904">
      <w:pPr>
        <w:tabs>
          <w:tab w:val="left" w:pos="3060"/>
        </w:tabs>
        <w:spacing w:after="0"/>
        <w:jc w:val="both"/>
        <w:rPr>
          <w:rFonts w:ascii="Times New Roman" w:hAnsi="Times New Roman" w:cs="Times New Roman"/>
          <w:bCs/>
          <w:sz w:val="24"/>
          <w:szCs w:val="24"/>
          <w:u w:val="single"/>
        </w:rPr>
      </w:pPr>
    </w:p>
    <w:p w14:paraId="565CB262" w14:textId="1737724B" w:rsidR="007652D1" w:rsidRPr="00936C71" w:rsidRDefault="007652D1" w:rsidP="00EB4904">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i/>
          <w:sz w:val="24"/>
          <w:szCs w:val="24"/>
        </w:rPr>
        <w:t xml:space="preserve">Položka 5169 – Nákup ostatních </w:t>
      </w:r>
      <w:proofErr w:type="gramStart"/>
      <w:r w:rsidRPr="00936C71">
        <w:rPr>
          <w:rFonts w:ascii="Times New Roman" w:hAnsi="Times New Roman" w:cs="Times New Roman"/>
          <w:bCs/>
          <w:i/>
          <w:sz w:val="24"/>
          <w:szCs w:val="24"/>
        </w:rPr>
        <w:t xml:space="preserve">služeb                    </w:t>
      </w:r>
      <w:r w:rsidR="00EB4904" w:rsidRPr="00936C71">
        <w:rPr>
          <w:rFonts w:ascii="Times New Roman" w:hAnsi="Times New Roman" w:cs="Times New Roman"/>
          <w:bCs/>
          <w:i/>
          <w:sz w:val="24"/>
          <w:szCs w:val="24"/>
          <w:lang w:eastAsia="zh-CN"/>
        </w:rPr>
        <w:t xml:space="preserve">          </w:t>
      </w:r>
      <w:r w:rsidR="00911DEB" w:rsidRPr="00936C71">
        <w:rPr>
          <w:rFonts w:ascii="Times New Roman" w:hAnsi="Times New Roman" w:cs="Times New Roman"/>
          <w:bCs/>
          <w:i/>
          <w:sz w:val="24"/>
          <w:szCs w:val="24"/>
          <w:lang w:eastAsia="zh-CN"/>
        </w:rPr>
        <w:t xml:space="preserve">      </w:t>
      </w:r>
      <w:r w:rsidR="0064280D">
        <w:rPr>
          <w:rFonts w:ascii="Times New Roman" w:hAnsi="Times New Roman" w:cs="Times New Roman"/>
          <w:bCs/>
          <w:i/>
          <w:sz w:val="24"/>
          <w:szCs w:val="24"/>
          <w:lang w:eastAsia="zh-CN"/>
        </w:rPr>
        <w:t xml:space="preserve"> </w:t>
      </w:r>
      <w:r w:rsidR="00911DEB"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100 tis. Kč (20,0</w:t>
      </w:r>
      <w:r w:rsidR="004861C2">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w:t>
      </w:r>
    </w:p>
    <w:p w14:paraId="3D344845" w14:textId="49E4634D" w:rsidR="007652D1" w:rsidRPr="00936C71" w:rsidRDefault="007652D1" w:rsidP="00EB4904">
      <w:pPr>
        <w:tabs>
          <w:tab w:val="left" w:pos="3060"/>
        </w:tabs>
        <w:suppressAutoHyphens/>
        <w:spacing w:after="0"/>
        <w:jc w:val="both"/>
        <w:textAlignment w:val="baseline"/>
        <w:rPr>
          <w:rFonts w:ascii="Times New Roman" w:hAnsi="Times New Roman" w:cs="Times New Roman"/>
          <w:bCs/>
          <w:i/>
          <w:sz w:val="24"/>
          <w:szCs w:val="24"/>
          <w:lang w:eastAsia="zh-CN"/>
        </w:rPr>
      </w:pPr>
      <w:r w:rsidRPr="00936C71">
        <w:rPr>
          <w:rFonts w:ascii="Times New Roman" w:hAnsi="Times New Roman" w:cs="Times New Roman"/>
          <w:bCs/>
          <w:sz w:val="24"/>
          <w:szCs w:val="24"/>
        </w:rPr>
        <w:t>Finanční prostředky z této položky byly čerpány na úhradu manipulace s plošinou Nissan</w:t>
      </w:r>
      <w:r w:rsidR="00EB4904" w:rsidRPr="00936C71">
        <w:rPr>
          <w:rFonts w:ascii="Times New Roman" w:hAnsi="Times New Roman" w:cs="Times New Roman"/>
          <w:bCs/>
          <w:sz w:val="24"/>
          <w:szCs w:val="24"/>
        </w:rPr>
        <w:br/>
      </w:r>
      <w:r w:rsidRPr="00936C71">
        <w:rPr>
          <w:rFonts w:ascii="Times New Roman" w:hAnsi="Times New Roman" w:cs="Times New Roman"/>
          <w:bCs/>
          <w:sz w:val="24"/>
          <w:szCs w:val="24"/>
        </w:rPr>
        <w:t>při průzkumu krovu Červenkovy kaple v Novostrašnické ulici, dále zpracování 1. a 2. části projektové dokumentace obnovy Novostrašnické kaple</w:t>
      </w:r>
      <w:r w:rsidR="00222856">
        <w:rPr>
          <w:rFonts w:ascii="Times New Roman" w:hAnsi="Times New Roman" w:cs="Times New Roman"/>
          <w:bCs/>
          <w:sz w:val="24"/>
          <w:szCs w:val="24"/>
        </w:rPr>
        <w:t>.</w:t>
      </w:r>
    </w:p>
    <w:p w14:paraId="19C563C6" w14:textId="77777777" w:rsidR="007652D1" w:rsidRDefault="007652D1" w:rsidP="00EB4904">
      <w:pPr>
        <w:tabs>
          <w:tab w:val="left" w:pos="3060"/>
        </w:tabs>
        <w:spacing w:after="0"/>
        <w:jc w:val="both"/>
        <w:rPr>
          <w:rFonts w:ascii="Times New Roman" w:hAnsi="Times New Roman" w:cs="Times New Roman"/>
          <w:bCs/>
          <w:i/>
          <w:sz w:val="24"/>
          <w:szCs w:val="24"/>
        </w:rPr>
      </w:pPr>
    </w:p>
    <w:p w14:paraId="0D13482A" w14:textId="77777777" w:rsidR="0064280D" w:rsidRPr="00936C71" w:rsidRDefault="0064280D" w:rsidP="00EB4904">
      <w:pPr>
        <w:tabs>
          <w:tab w:val="left" w:pos="3060"/>
        </w:tabs>
        <w:spacing w:after="0"/>
        <w:jc w:val="both"/>
        <w:rPr>
          <w:rFonts w:ascii="Times New Roman" w:hAnsi="Times New Roman" w:cs="Times New Roman"/>
          <w:bCs/>
          <w:i/>
          <w:sz w:val="24"/>
          <w:szCs w:val="24"/>
        </w:rPr>
      </w:pPr>
    </w:p>
    <w:p w14:paraId="44915B33" w14:textId="50D53195"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i/>
          <w:sz w:val="24"/>
          <w:szCs w:val="24"/>
        </w:rPr>
        <w:lastRenderedPageBreak/>
        <w:t>Položka 5169 – Nákup ostatních služeb</w:t>
      </w:r>
      <w:bookmarkStart w:id="51" w:name="_GoBack"/>
      <w:bookmarkEnd w:id="51"/>
      <w:r w:rsidRPr="00936C71">
        <w:rPr>
          <w:rFonts w:ascii="Times New Roman" w:hAnsi="Times New Roman" w:cs="Times New Roman"/>
          <w:bCs/>
          <w:i/>
          <w:sz w:val="24"/>
          <w:szCs w:val="24"/>
        </w:rPr>
        <w:t xml:space="preserve">, ÚZ </w:t>
      </w:r>
      <w:proofErr w:type="gramStart"/>
      <w:r w:rsidRPr="00936C71">
        <w:rPr>
          <w:rFonts w:ascii="Times New Roman" w:hAnsi="Times New Roman" w:cs="Times New Roman"/>
          <w:bCs/>
          <w:i/>
          <w:sz w:val="24"/>
          <w:szCs w:val="24"/>
        </w:rPr>
        <w:t xml:space="preserve">502                    </w:t>
      </w:r>
      <w:r w:rsidR="00911DEB" w:rsidRPr="00936C71">
        <w:rPr>
          <w:rFonts w:ascii="Times New Roman" w:hAnsi="Times New Roman" w:cs="Times New Roman"/>
          <w:bCs/>
          <w:i/>
          <w:sz w:val="24"/>
          <w:szCs w:val="24"/>
        </w:rPr>
        <w:t xml:space="preserve">   </w:t>
      </w:r>
      <w:r w:rsidRPr="00936C71">
        <w:rPr>
          <w:rFonts w:ascii="Times New Roman" w:hAnsi="Times New Roman" w:cs="Times New Roman"/>
          <w:bCs/>
          <w:i/>
          <w:sz w:val="24"/>
          <w:szCs w:val="24"/>
        </w:rPr>
        <w:t xml:space="preserve"> čerpáno</w:t>
      </w:r>
      <w:proofErr w:type="gramEnd"/>
      <w:r w:rsidRPr="00936C71">
        <w:rPr>
          <w:rFonts w:ascii="Times New Roman" w:hAnsi="Times New Roman" w:cs="Times New Roman"/>
          <w:bCs/>
          <w:i/>
          <w:sz w:val="24"/>
          <w:szCs w:val="24"/>
        </w:rPr>
        <w:t xml:space="preserve"> 161 tis. Kč (84,7</w:t>
      </w:r>
      <w:r w:rsidR="004861C2">
        <w:rPr>
          <w:rFonts w:ascii="Times New Roman" w:hAnsi="Times New Roman" w:cs="Times New Roman"/>
          <w:bCs/>
          <w:i/>
          <w:sz w:val="24"/>
          <w:szCs w:val="24"/>
        </w:rPr>
        <w:t>4</w:t>
      </w:r>
      <w:r w:rsidRPr="00936C71">
        <w:rPr>
          <w:rFonts w:ascii="Times New Roman" w:hAnsi="Times New Roman" w:cs="Times New Roman"/>
          <w:bCs/>
          <w:i/>
          <w:sz w:val="24"/>
          <w:szCs w:val="24"/>
        </w:rPr>
        <w:t xml:space="preserve"> % RU)</w:t>
      </w:r>
    </w:p>
    <w:p w14:paraId="17649D2E" w14:textId="77777777"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sz w:val="24"/>
          <w:szCs w:val="24"/>
        </w:rPr>
        <w:t>Finanční prostředky z této položky byly čerpány na tisk fotografií A 1 – vila K. Čapka. Dále byly finanční prostředky použity na úhradu průvodcovských služeb ve vile K. Čapka, uhrazena byla historická rešerše a konzultace v souvislosti s obnovou vily K. Čapka a informační</w:t>
      </w:r>
      <w:r w:rsidR="00EB4904" w:rsidRPr="00936C71">
        <w:rPr>
          <w:rFonts w:ascii="Times New Roman" w:hAnsi="Times New Roman" w:cs="Times New Roman"/>
          <w:bCs/>
          <w:sz w:val="24"/>
          <w:szCs w:val="24"/>
        </w:rPr>
        <w:br/>
      </w:r>
      <w:r w:rsidRPr="00936C71">
        <w:rPr>
          <w:rFonts w:ascii="Times New Roman" w:hAnsi="Times New Roman" w:cs="Times New Roman"/>
          <w:bCs/>
          <w:sz w:val="24"/>
          <w:szCs w:val="24"/>
        </w:rPr>
        <w:t xml:space="preserve">a průvodcovské služby v rámci DOD vila K. Čapka a velkoplošný odkryv a zpracování papírových tapet ve vile. </w:t>
      </w:r>
    </w:p>
    <w:p w14:paraId="09EEA589" w14:textId="77777777" w:rsidR="007652D1" w:rsidRPr="00936C71" w:rsidRDefault="007652D1" w:rsidP="00EB4904">
      <w:pPr>
        <w:tabs>
          <w:tab w:val="left" w:pos="3060"/>
        </w:tabs>
        <w:spacing w:after="0"/>
        <w:jc w:val="both"/>
        <w:rPr>
          <w:rFonts w:ascii="Times New Roman" w:hAnsi="Times New Roman" w:cs="Times New Roman"/>
          <w:sz w:val="24"/>
          <w:szCs w:val="24"/>
        </w:rPr>
      </w:pPr>
    </w:p>
    <w:p w14:paraId="2351389C" w14:textId="17659B76"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i/>
          <w:sz w:val="24"/>
          <w:szCs w:val="24"/>
        </w:rPr>
        <w:t xml:space="preserve">Položka 5171 – Opravy a udržování                                     </w:t>
      </w:r>
      <w:r w:rsidR="004861C2">
        <w:rPr>
          <w:rFonts w:ascii="Times New Roman" w:hAnsi="Times New Roman" w:cs="Times New Roman"/>
          <w:bCs/>
          <w:i/>
          <w:sz w:val="24"/>
          <w:szCs w:val="24"/>
        </w:rPr>
        <w:tab/>
      </w:r>
      <w:r w:rsidR="004861C2" w:rsidRPr="00936C71">
        <w:rPr>
          <w:rFonts w:ascii="Times New Roman" w:hAnsi="Times New Roman" w:cs="Times New Roman"/>
          <w:i/>
          <w:sz w:val="24"/>
          <w:szCs w:val="24"/>
        </w:rPr>
        <w:t>čerpáno</w:t>
      </w:r>
      <w:r w:rsidR="004861C2">
        <w:rPr>
          <w:rFonts w:ascii="Times New Roman" w:hAnsi="Times New Roman" w:cs="Times New Roman"/>
          <w:i/>
          <w:sz w:val="24"/>
          <w:szCs w:val="24"/>
        </w:rPr>
        <w:t xml:space="preserve"> 0 tis. Kč</w:t>
      </w:r>
      <w:r w:rsidR="004861C2" w:rsidRPr="00936C71">
        <w:rPr>
          <w:rFonts w:ascii="Times New Roman" w:hAnsi="Times New Roman" w:cs="Times New Roman"/>
          <w:i/>
          <w:sz w:val="24"/>
          <w:szCs w:val="24"/>
        </w:rPr>
        <w:t xml:space="preserve"> </w:t>
      </w:r>
      <w:r w:rsidR="004861C2">
        <w:rPr>
          <w:rFonts w:ascii="Times New Roman" w:hAnsi="Times New Roman" w:cs="Times New Roman"/>
          <w:i/>
          <w:sz w:val="24"/>
          <w:szCs w:val="24"/>
        </w:rPr>
        <w:t>(</w:t>
      </w:r>
      <w:r w:rsidR="004861C2" w:rsidRPr="00936C71">
        <w:rPr>
          <w:rFonts w:ascii="Times New Roman" w:hAnsi="Times New Roman" w:cs="Times New Roman"/>
          <w:i/>
          <w:sz w:val="24"/>
          <w:szCs w:val="24"/>
        </w:rPr>
        <w:t>0,0</w:t>
      </w:r>
      <w:r w:rsidR="004861C2">
        <w:rPr>
          <w:rFonts w:ascii="Times New Roman" w:hAnsi="Times New Roman" w:cs="Times New Roman"/>
          <w:i/>
          <w:sz w:val="24"/>
          <w:szCs w:val="24"/>
        </w:rPr>
        <w:t>0</w:t>
      </w:r>
      <w:r w:rsidR="004861C2" w:rsidRPr="00936C71">
        <w:rPr>
          <w:rFonts w:ascii="Times New Roman" w:hAnsi="Times New Roman" w:cs="Times New Roman"/>
          <w:i/>
          <w:sz w:val="24"/>
          <w:szCs w:val="24"/>
        </w:rPr>
        <w:t xml:space="preserve"> % RU</w:t>
      </w:r>
      <w:r w:rsidR="004861C2">
        <w:rPr>
          <w:rFonts w:ascii="Times New Roman" w:hAnsi="Times New Roman" w:cs="Times New Roman"/>
          <w:i/>
          <w:sz w:val="24"/>
          <w:szCs w:val="24"/>
        </w:rPr>
        <w:t>)</w:t>
      </w:r>
    </w:p>
    <w:p w14:paraId="7DF58937" w14:textId="77777777" w:rsidR="007652D1" w:rsidRPr="00936C71" w:rsidRDefault="007652D1" w:rsidP="00EB4904">
      <w:pPr>
        <w:tabs>
          <w:tab w:val="left" w:pos="3060"/>
        </w:tabs>
        <w:spacing w:after="0"/>
        <w:jc w:val="both"/>
        <w:rPr>
          <w:rFonts w:ascii="Times New Roman" w:hAnsi="Times New Roman" w:cs="Times New Roman"/>
          <w:bCs/>
          <w:sz w:val="24"/>
          <w:szCs w:val="24"/>
        </w:rPr>
      </w:pPr>
      <w:r w:rsidRPr="00936C71">
        <w:rPr>
          <w:rFonts w:ascii="Times New Roman" w:hAnsi="Times New Roman" w:cs="Times New Roman"/>
          <w:bCs/>
          <w:sz w:val="24"/>
          <w:szCs w:val="24"/>
        </w:rPr>
        <w:t xml:space="preserve">Finanční prostředky z této položky nebyly čerpány. </w:t>
      </w:r>
    </w:p>
    <w:p w14:paraId="4F9E0D4C" w14:textId="77777777" w:rsidR="007652D1" w:rsidRPr="00936C71" w:rsidRDefault="007652D1" w:rsidP="00EB4904">
      <w:pPr>
        <w:tabs>
          <w:tab w:val="left" w:pos="3060"/>
        </w:tabs>
        <w:spacing w:after="0"/>
        <w:jc w:val="both"/>
        <w:rPr>
          <w:rFonts w:ascii="Times New Roman" w:hAnsi="Times New Roman" w:cs="Times New Roman"/>
          <w:bCs/>
          <w:sz w:val="24"/>
          <w:szCs w:val="24"/>
        </w:rPr>
      </w:pPr>
    </w:p>
    <w:p w14:paraId="7D71026F" w14:textId="3009A8F4"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i/>
          <w:sz w:val="24"/>
          <w:szCs w:val="24"/>
        </w:rPr>
        <w:t xml:space="preserve">Položka 5171 – Opravy a udržování, ÚZ </w:t>
      </w:r>
      <w:proofErr w:type="gramStart"/>
      <w:r w:rsidRPr="00936C71">
        <w:rPr>
          <w:rFonts w:ascii="Times New Roman" w:hAnsi="Times New Roman" w:cs="Times New Roman"/>
          <w:bCs/>
          <w:i/>
          <w:sz w:val="24"/>
          <w:szCs w:val="24"/>
        </w:rPr>
        <w:t xml:space="preserve">502                            </w:t>
      </w:r>
      <w:r w:rsidR="00911DEB" w:rsidRPr="00936C71">
        <w:rPr>
          <w:rFonts w:ascii="Times New Roman" w:hAnsi="Times New Roman" w:cs="Times New Roman"/>
          <w:bCs/>
          <w:i/>
          <w:sz w:val="24"/>
          <w:szCs w:val="24"/>
        </w:rPr>
        <w:t xml:space="preserve"> </w:t>
      </w:r>
      <w:r w:rsidRPr="00936C71">
        <w:rPr>
          <w:rFonts w:ascii="Times New Roman" w:hAnsi="Times New Roman" w:cs="Times New Roman"/>
          <w:bCs/>
          <w:i/>
          <w:sz w:val="24"/>
          <w:szCs w:val="24"/>
        </w:rPr>
        <w:t>čerpáno</w:t>
      </w:r>
      <w:proofErr w:type="gramEnd"/>
      <w:r w:rsidRPr="00936C71">
        <w:rPr>
          <w:rFonts w:ascii="Times New Roman" w:hAnsi="Times New Roman" w:cs="Times New Roman"/>
          <w:bCs/>
          <w:i/>
          <w:sz w:val="24"/>
          <w:szCs w:val="24"/>
        </w:rPr>
        <w:t xml:space="preserve"> 187 tis. Kč (20,</w:t>
      </w:r>
      <w:r w:rsidR="004861C2">
        <w:rPr>
          <w:rFonts w:ascii="Times New Roman" w:hAnsi="Times New Roman" w:cs="Times New Roman"/>
          <w:bCs/>
          <w:i/>
          <w:sz w:val="24"/>
          <w:szCs w:val="24"/>
        </w:rPr>
        <w:t>7</w:t>
      </w:r>
      <w:r w:rsidRPr="00936C71">
        <w:rPr>
          <w:rFonts w:ascii="Times New Roman" w:hAnsi="Times New Roman" w:cs="Times New Roman"/>
          <w:bCs/>
          <w:i/>
          <w:sz w:val="24"/>
          <w:szCs w:val="24"/>
        </w:rPr>
        <w:t>8 % RU)</w:t>
      </w:r>
    </w:p>
    <w:p w14:paraId="737756C1" w14:textId="77777777" w:rsidR="007652D1" w:rsidRPr="00936C71" w:rsidRDefault="007652D1" w:rsidP="00EB4904">
      <w:pPr>
        <w:tabs>
          <w:tab w:val="left" w:pos="3060"/>
        </w:tabs>
        <w:spacing w:after="0"/>
        <w:jc w:val="both"/>
        <w:rPr>
          <w:rFonts w:ascii="Times New Roman" w:hAnsi="Times New Roman" w:cs="Times New Roman"/>
          <w:bCs/>
          <w:sz w:val="24"/>
          <w:szCs w:val="24"/>
        </w:rPr>
      </w:pPr>
      <w:r w:rsidRPr="00936C71">
        <w:rPr>
          <w:rFonts w:ascii="Times New Roman" w:hAnsi="Times New Roman" w:cs="Times New Roman"/>
          <w:bCs/>
          <w:sz w:val="24"/>
          <w:szCs w:val="24"/>
        </w:rPr>
        <w:t xml:space="preserve">Finanční prostředky z této položky byly čerpány na úhradu doúčtování k zálohové platbě z roku 2019 na restaurování souboru 41 historických koberců z vily K. Čapka. </w:t>
      </w:r>
    </w:p>
    <w:p w14:paraId="444822D3" w14:textId="77777777" w:rsidR="007652D1" w:rsidRPr="00936C71" w:rsidRDefault="007652D1" w:rsidP="00EB4904">
      <w:pPr>
        <w:spacing w:after="0"/>
        <w:jc w:val="both"/>
        <w:rPr>
          <w:rFonts w:ascii="Times New Roman" w:hAnsi="Times New Roman" w:cs="Times New Roman"/>
          <w:i/>
          <w:sz w:val="24"/>
          <w:szCs w:val="24"/>
          <w:u w:val="single"/>
        </w:rPr>
      </w:pPr>
    </w:p>
    <w:p w14:paraId="1E6CC41C" w14:textId="77777777"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sz w:val="24"/>
          <w:szCs w:val="24"/>
          <w:u w:val="single"/>
        </w:rPr>
        <w:t xml:space="preserve">§ 3326 – Pořízení, zachování a obnova hodnot místního kulturního, národního a historického povědomí </w:t>
      </w:r>
    </w:p>
    <w:p w14:paraId="4DAC1646" w14:textId="77777777" w:rsidR="001C1B63" w:rsidRPr="00936C71" w:rsidRDefault="001C1B63" w:rsidP="00EB4904">
      <w:pPr>
        <w:tabs>
          <w:tab w:val="left" w:pos="3060"/>
        </w:tabs>
        <w:spacing w:after="0"/>
        <w:jc w:val="both"/>
        <w:rPr>
          <w:rFonts w:ascii="Times New Roman" w:hAnsi="Times New Roman" w:cs="Times New Roman"/>
          <w:bCs/>
          <w:i/>
          <w:sz w:val="24"/>
          <w:szCs w:val="24"/>
        </w:rPr>
      </w:pPr>
    </w:p>
    <w:p w14:paraId="181382A3" w14:textId="17B26C8A" w:rsidR="004861C2" w:rsidRDefault="007652D1" w:rsidP="00EB4904">
      <w:pPr>
        <w:tabs>
          <w:tab w:val="left" w:pos="3060"/>
        </w:tabs>
        <w:spacing w:after="0"/>
        <w:jc w:val="both"/>
        <w:rPr>
          <w:rFonts w:ascii="Times New Roman" w:hAnsi="Times New Roman" w:cs="Times New Roman"/>
          <w:i/>
          <w:sz w:val="24"/>
          <w:szCs w:val="24"/>
        </w:rPr>
      </w:pPr>
      <w:r w:rsidRPr="00936C71">
        <w:rPr>
          <w:rFonts w:ascii="Times New Roman" w:hAnsi="Times New Roman" w:cs="Times New Roman"/>
          <w:bCs/>
          <w:i/>
          <w:sz w:val="24"/>
          <w:szCs w:val="24"/>
        </w:rPr>
        <w:t>Položka 5166 – Konzultační, poradenské a právní služby</w:t>
      </w:r>
      <w:r w:rsidR="004861C2">
        <w:rPr>
          <w:rFonts w:ascii="Times New Roman" w:hAnsi="Times New Roman" w:cs="Times New Roman"/>
          <w:bCs/>
          <w:i/>
          <w:sz w:val="24"/>
          <w:szCs w:val="24"/>
        </w:rPr>
        <w:t xml:space="preserve"> </w:t>
      </w:r>
      <w:r w:rsidR="004861C2">
        <w:rPr>
          <w:rFonts w:ascii="Times New Roman" w:hAnsi="Times New Roman" w:cs="Times New Roman"/>
          <w:bCs/>
          <w:i/>
          <w:sz w:val="24"/>
          <w:szCs w:val="24"/>
        </w:rPr>
        <w:tab/>
      </w:r>
      <w:r w:rsidR="004861C2">
        <w:rPr>
          <w:rFonts w:ascii="Times New Roman" w:hAnsi="Times New Roman" w:cs="Times New Roman"/>
          <w:bCs/>
          <w:i/>
          <w:sz w:val="24"/>
          <w:szCs w:val="24"/>
        </w:rPr>
        <w:tab/>
      </w:r>
      <w:r w:rsidR="004861C2" w:rsidRPr="00936C71">
        <w:rPr>
          <w:rFonts w:ascii="Times New Roman" w:hAnsi="Times New Roman" w:cs="Times New Roman"/>
          <w:i/>
          <w:sz w:val="24"/>
          <w:szCs w:val="24"/>
        </w:rPr>
        <w:t>čerpáno</w:t>
      </w:r>
      <w:r w:rsidR="004861C2">
        <w:rPr>
          <w:rFonts w:ascii="Times New Roman" w:hAnsi="Times New Roman" w:cs="Times New Roman"/>
          <w:i/>
          <w:sz w:val="24"/>
          <w:szCs w:val="24"/>
        </w:rPr>
        <w:t xml:space="preserve"> 0 tis. Kč</w:t>
      </w:r>
      <w:r w:rsidR="004861C2" w:rsidRPr="00936C71">
        <w:rPr>
          <w:rFonts w:ascii="Times New Roman" w:hAnsi="Times New Roman" w:cs="Times New Roman"/>
          <w:i/>
          <w:sz w:val="24"/>
          <w:szCs w:val="24"/>
        </w:rPr>
        <w:t xml:space="preserve"> </w:t>
      </w:r>
      <w:r w:rsidR="004861C2">
        <w:rPr>
          <w:rFonts w:ascii="Times New Roman" w:hAnsi="Times New Roman" w:cs="Times New Roman"/>
          <w:i/>
          <w:sz w:val="24"/>
          <w:szCs w:val="24"/>
        </w:rPr>
        <w:t>(</w:t>
      </w:r>
      <w:r w:rsidR="004861C2" w:rsidRPr="00936C71">
        <w:rPr>
          <w:rFonts w:ascii="Times New Roman" w:hAnsi="Times New Roman" w:cs="Times New Roman"/>
          <w:i/>
          <w:sz w:val="24"/>
          <w:szCs w:val="24"/>
        </w:rPr>
        <w:t>0,0</w:t>
      </w:r>
      <w:r w:rsidR="004861C2">
        <w:rPr>
          <w:rFonts w:ascii="Times New Roman" w:hAnsi="Times New Roman" w:cs="Times New Roman"/>
          <w:i/>
          <w:sz w:val="24"/>
          <w:szCs w:val="24"/>
        </w:rPr>
        <w:t>0</w:t>
      </w:r>
      <w:r w:rsidR="004861C2" w:rsidRPr="00936C71">
        <w:rPr>
          <w:rFonts w:ascii="Times New Roman" w:hAnsi="Times New Roman" w:cs="Times New Roman"/>
          <w:i/>
          <w:sz w:val="24"/>
          <w:szCs w:val="24"/>
        </w:rPr>
        <w:t xml:space="preserve"> % RU</w:t>
      </w:r>
      <w:r w:rsidR="004861C2">
        <w:rPr>
          <w:rFonts w:ascii="Times New Roman" w:hAnsi="Times New Roman" w:cs="Times New Roman"/>
          <w:i/>
          <w:sz w:val="24"/>
          <w:szCs w:val="24"/>
        </w:rPr>
        <w:t>)</w:t>
      </w:r>
    </w:p>
    <w:p w14:paraId="5DDF6CCB" w14:textId="3F8761CF"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sz w:val="24"/>
          <w:szCs w:val="24"/>
        </w:rPr>
        <w:t xml:space="preserve">Finanční prostředky z této položky nebyly čerpány. </w:t>
      </w:r>
    </w:p>
    <w:p w14:paraId="5F5DA121" w14:textId="77777777" w:rsidR="007652D1" w:rsidRPr="00936C71" w:rsidRDefault="007652D1" w:rsidP="00EB4904">
      <w:pPr>
        <w:tabs>
          <w:tab w:val="left" w:pos="3060"/>
        </w:tabs>
        <w:spacing w:after="0"/>
        <w:jc w:val="both"/>
        <w:rPr>
          <w:rFonts w:ascii="Times New Roman" w:hAnsi="Times New Roman" w:cs="Times New Roman"/>
          <w:bCs/>
          <w:i/>
          <w:sz w:val="24"/>
          <w:szCs w:val="24"/>
        </w:rPr>
      </w:pPr>
    </w:p>
    <w:p w14:paraId="4F65EF13" w14:textId="77777777" w:rsidR="004861C2" w:rsidRDefault="007652D1" w:rsidP="0072478B">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i/>
          <w:sz w:val="24"/>
          <w:szCs w:val="24"/>
        </w:rPr>
        <w:t>Položka 5166 – Konzultační, poradenské a právní služby, ÚZ 081</w:t>
      </w:r>
      <w:r w:rsidR="00911DEB" w:rsidRPr="00936C71">
        <w:rPr>
          <w:rFonts w:ascii="Times New Roman" w:hAnsi="Times New Roman" w:cs="Times New Roman"/>
          <w:bCs/>
          <w:i/>
          <w:sz w:val="24"/>
          <w:szCs w:val="24"/>
        </w:rPr>
        <w:tab/>
      </w:r>
    </w:p>
    <w:p w14:paraId="50D608E5" w14:textId="37C439D7" w:rsidR="00152477" w:rsidRDefault="004861C2" w:rsidP="0064280D">
      <w:pPr>
        <w:tabs>
          <w:tab w:val="left" w:pos="3060"/>
        </w:tabs>
        <w:spacing w:after="0"/>
        <w:jc w:val="right"/>
        <w:rPr>
          <w:rFonts w:ascii="Times New Roman" w:hAnsi="Times New Roman" w:cs="Times New Roman"/>
          <w:bCs/>
          <w:sz w:val="24"/>
          <w:szCs w:val="24"/>
        </w:rPr>
      </w:pPr>
      <w:r>
        <w:rPr>
          <w:rFonts w:ascii="Times New Roman" w:hAnsi="Times New Roman" w:cs="Times New Roman"/>
          <w:bCs/>
          <w:i/>
          <w:sz w:val="24"/>
          <w:szCs w:val="24"/>
        </w:rPr>
        <w:tab/>
      </w:r>
      <w:r>
        <w:rPr>
          <w:rFonts w:ascii="Times New Roman" w:hAnsi="Times New Roman" w:cs="Times New Roman"/>
          <w:bCs/>
          <w:i/>
          <w:sz w:val="24"/>
          <w:szCs w:val="24"/>
        </w:rPr>
        <w:tab/>
      </w:r>
      <w:r>
        <w:rPr>
          <w:rFonts w:ascii="Times New Roman" w:hAnsi="Times New Roman" w:cs="Times New Roman"/>
          <w:bCs/>
          <w:i/>
          <w:sz w:val="24"/>
          <w:szCs w:val="24"/>
        </w:rPr>
        <w:tab/>
      </w:r>
      <w:r>
        <w:rPr>
          <w:rFonts w:ascii="Times New Roman" w:hAnsi="Times New Roman" w:cs="Times New Roman"/>
          <w:bCs/>
          <w:i/>
          <w:sz w:val="24"/>
          <w:szCs w:val="24"/>
        </w:rPr>
        <w:tab/>
      </w:r>
      <w:r>
        <w:rPr>
          <w:rFonts w:ascii="Times New Roman" w:hAnsi="Times New Roman" w:cs="Times New Roman"/>
          <w:bCs/>
          <w:i/>
          <w:sz w:val="24"/>
          <w:szCs w:val="24"/>
        </w:rPr>
        <w:tab/>
      </w:r>
      <w:r w:rsidRPr="00936C71">
        <w:rPr>
          <w:rFonts w:ascii="Times New Roman" w:hAnsi="Times New Roman" w:cs="Times New Roman"/>
          <w:i/>
          <w:sz w:val="24"/>
          <w:szCs w:val="24"/>
        </w:rPr>
        <w:t>čerpáno</w:t>
      </w:r>
      <w:r>
        <w:rPr>
          <w:rFonts w:ascii="Times New Roman" w:hAnsi="Times New Roman" w:cs="Times New Roman"/>
          <w:i/>
          <w:sz w:val="24"/>
          <w:szCs w:val="24"/>
        </w:rPr>
        <w:t xml:space="preserve"> 0 tis. Kč</w:t>
      </w:r>
      <w:r w:rsidRPr="00936C71">
        <w:rPr>
          <w:rFonts w:ascii="Times New Roman" w:hAnsi="Times New Roman" w:cs="Times New Roman"/>
          <w:i/>
          <w:sz w:val="24"/>
          <w:szCs w:val="24"/>
        </w:rPr>
        <w:t xml:space="preserve"> </w:t>
      </w:r>
      <w:r>
        <w:rPr>
          <w:rFonts w:ascii="Times New Roman" w:hAnsi="Times New Roman" w:cs="Times New Roman"/>
          <w:i/>
          <w:sz w:val="24"/>
          <w:szCs w:val="24"/>
        </w:rPr>
        <w:t>(</w:t>
      </w:r>
      <w:r w:rsidRPr="00936C71">
        <w:rPr>
          <w:rFonts w:ascii="Times New Roman" w:hAnsi="Times New Roman" w:cs="Times New Roman"/>
          <w:i/>
          <w:sz w:val="24"/>
          <w:szCs w:val="24"/>
        </w:rPr>
        <w:t>0,0</w:t>
      </w:r>
      <w:r>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Pr>
          <w:rFonts w:ascii="Times New Roman" w:hAnsi="Times New Roman" w:cs="Times New Roman"/>
          <w:i/>
          <w:sz w:val="24"/>
          <w:szCs w:val="24"/>
        </w:rPr>
        <w:t>)</w:t>
      </w:r>
    </w:p>
    <w:p w14:paraId="25FB52B8" w14:textId="59C2527E" w:rsidR="007652D1" w:rsidRPr="00936C71" w:rsidRDefault="007652D1" w:rsidP="0072478B">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sz w:val="24"/>
          <w:szCs w:val="24"/>
        </w:rPr>
        <w:t>Finanční prostředky z této položky nebyly čerpány. Jedná se o dotaci poskytnutou městské části MHMP, kde probíhají přípravné práce, vyhlášení soutěže a zpracování výsledků. Čerpání těchto prostředků proběhne v roce 2021.</w:t>
      </w:r>
    </w:p>
    <w:p w14:paraId="35A12D9E" w14:textId="77777777" w:rsidR="007652D1" w:rsidRPr="00936C71" w:rsidRDefault="007652D1" w:rsidP="00EB4904">
      <w:pPr>
        <w:tabs>
          <w:tab w:val="left" w:pos="3060"/>
        </w:tabs>
        <w:spacing w:after="0"/>
        <w:jc w:val="both"/>
        <w:rPr>
          <w:rFonts w:ascii="Times New Roman" w:hAnsi="Times New Roman" w:cs="Times New Roman"/>
          <w:bCs/>
          <w:i/>
          <w:sz w:val="24"/>
          <w:szCs w:val="24"/>
        </w:rPr>
      </w:pPr>
    </w:p>
    <w:p w14:paraId="035FD8E6" w14:textId="6EFAE89C"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i/>
          <w:sz w:val="24"/>
          <w:szCs w:val="24"/>
        </w:rPr>
        <w:t xml:space="preserve">Položka 5169 – Nákup ostatních </w:t>
      </w:r>
      <w:proofErr w:type="gramStart"/>
      <w:r w:rsidRPr="00936C71">
        <w:rPr>
          <w:rFonts w:ascii="Times New Roman" w:hAnsi="Times New Roman" w:cs="Times New Roman"/>
          <w:bCs/>
          <w:i/>
          <w:sz w:val="24"/>
          <w:szCs w:val="24"/>
        </w:rPr>
        <w:t xml:space="preserve">služeb                         </w:t>
      </w:r>
      <w:r w:rsidR="00911DEB" w:rsidRPr="00936C71">
        <w:rPr>
          <w:rFonts w:ascii="Times New Roman" w:hAnsi="Times New Roman" w:cs="Times New Roman"/>
          <w:bCs/>
          <w:i/>
          <w:sz w:val="24"/>
          <w:szCs w:val="24"/>
        </w:rPr>
        <w:t xml:space="preserve">          </w:t>
      </w:r>
      <w:r w:rsidR="00152477">
        <w:rPr>
          <w:rFonts w:ascii="Times New Roman" w:hAnsi="Times New Roman" w:cs="Times New Roman"/>
          <w:bCs/>
          <w:i/>
          <w:sz w:val="24"/>
          <w:szCs w:val="24"/>
        </w:rPr>
        <w:t xml:space="preserve">     </w:t>
      </w:r>
      <w:r w:rsidRPr="00936C71">
        <w:rPr>
          <w:rFonts w:ascii="Times New Roman" w:hAnsi="Times New Roman" w:cs="Times New Roman"/>
          <w:bCs/>
          <w:i/>
          <w:sz w:val="24"/>
          <w:szCs w:val="24"/>
        </w:rPr>
        <w:t>čerpáno</w:t>
      </w:r>
      <w:proofErr w:type="gramEnd"/>
      <w:r w:rsidRPr="00936C71">
        <w:rPr>
          <w:rFonts w:ascii="Times New Roman" w:hAnsi="Times New Roman" w:cs="Times New Roman"/>
          <w:bCs/>
          <w:i/>
          <w:sz w:val="24"/>
          <w:szCs w:val="24"/>
        </w:rPr>
        <w:t xml:space="preserve"> 45 tis. Kč (45,0</w:t>
      </w:r>
      <w:r w:rsidR="009E446B">
        <w:rPr>
          <w:rFonts w:ascii="Times New Roman" w:hAnsi="Times New Roman" w:cs="Times New Roman"/>
          <w:bCs/>
          <w:i/>
          <w:sz w:val="24"/>
          <w:szCs w:val="24"/>
        </w:rPr>
        <w:t>0</w:t>
      </w:r>
      <w:r w:rsidRPr="00936C71">
        <w:rPr>
          <w:rFonts w:ascii="Times New Roman" w:hAnsi="Times New Roman" w:cs="Times New Roman"/>
          <w:bCs/>
          <w:i/>
          <w:sz w:val="24"/>
          <w:szCs w:val="24"/>
        </w:rPr>
        <w:t xml:space="preserve"> % RU)</w:t>
      </w:r>
    </w:p>
    <w:p w14:paraId="0F10A282" w14:textId="77777777" w:rsidR="007652D1" w:rsidRPr="00936C71" w:rsidRDefault="007652D1" w:rsidP="00EB4904">
      <w:pPr>
        <w:tabs>
          <w:tab w:val="left" w:pos="3060"/>
        </w:tabs>
        <w:spacing w:after="0"/>
        <w:jc w:val="both"/>
        <w:rPr>
          <w:rFonts w:ascii="Times New Roman" w:hAnsi="Times New Roman" w:cs="Times New Roman"/>
          <w:bCs/>
          <w:sz w:val="24"/>
          <w:szCs w:val="24"/>
        </w:rPr>
      </w:pPr>
      <w:r w:rsidRPr="00936C71">
        <w:rPr>
          <w:rFonts w:ascii="Times New Roman" w:hAnsi="Times New Roman" w:cs="Times New Roman"/>
          <w:bCs/>
          <w:sz w:val="24"/>
          <w:szCs w:val="24"/>
        </w:rPr>
        <w:t>Finanční prostředky byly použity na úhradu rešerše a terénní průzkum při evidenčních pracích v nouzových koloniích na území MČ Praha 10,</w:t>
      </w:r>
      <w:r w:rsidR="0072478B" w:rsidRPr="00936C71">
        <w:rPr>
          <w:rFonts w:ascii="Times New Roman" w:hAnsi="Times New Roman" w:cs="Times New Roman"/>
          <w:bCs/>
          <w:sz w:val="24"/>
          <w:szCs w:val="24"/>
        </w:rPr>
        <w:t xml:space="preserve"> </w:t>
      </w:r>
      <w:r w:rsidRPr="00936C71">
        <w:rPr>
          <w:rFonts w:ascii="Times New Roman" w:hAnsi="Times New Roman" w:cs="Times New Roman"/>
          <w:bCs/>
          <w:sz w:val="24"/>
          <w:szCs w:val="24"/>
        </w:rPr>
        <w:t xml:space="preserve">v rámci péče o pamětní desky a válečné hroby byla zajištěna výroba věnečků s trikolorou. </w:t>
      </w:r>
    </w:p>
    <w:p w14:paraId="0C371C7D" w14:textId="77777777" w:rsidR="007652D1" w:rsidRPr="00936C71" w:rsidRDefault="007652D1" w:rsidP="00EB4904">
      <w:pPr>
        <w:tabs>
          <w:tab w:val="left" w:pos="3060"/>
        </w:tabs>
        <w:spacing w:after="0"/>
        <w:jc w:val="both"/>
        <w:rPr>
          <w:rFonts w:ascii="Times New Roman" w:hAnsi="Times New Roman" w:cs="Times New Roman"/>
          <w:bCs/>
          <w:sz w:val="24"/>
          <w:szCs w:val="24"/>
        </w:rPr>
      </w:pPr>
      <w:r w:rsidRPr="00936C71">
        <w:rPr>
          <w:rFonts w:ascii="Times New Roman" w:hAnsi="Times New Roman" w:cs="Times New Roman"/>
          <w:bCs/>
          <w:sz w:val="24"/>
          <w:szCs w:val="24"/>
        </w:rPr>
        <w:t xml:space="preserve">      </w:t>
      </w:r>
    </w:p>
    <w:p w14:paraId="394C90EC" w14:textId="4BB064AC"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i/>
          <w:sz w:val="24"/>
          <w:szCs w:val="24"/>
        </w:rPr>
        <w:t>Položka 5169 – Nákup ostatních služeb,</w:t>
      </w:r>
      <w:r w:rsidR="0072478B" w:rsidRPr="00936C71">
        <w:rPr>
          <w:rFonts w:ascii="Times New Roman" w:hAnsi="Times New Roman" w:cs="Times New Roman"/>
          <w:bCs/>
          <w:i/>
          <w:sz w:val="24"/>
          <w:szCs w:val="24"/>
        </w:rPr>
        <w:t xml:space="preserve"> </w:t>
      </w:r>
      <w:r w:rsidRPr="00936C71">
        <w:rPr>
          <w:rFonts w:ascii="Times New Roman" w:hAnsi="Times New Roman" w:cs="Times New Roman"/>
          <w:bCs/>
          <w:i/>
          <w:sz w:val="24"/>
          <w:szCs w:val="24"/>
        </w:rPr>
        <w:t xml:space="preserve">ÚZ </w:t>
      </w:r>
      <w:proofErr w:type="gramStart"/>
      <w:r w:rsidRPr="00936C71">
        <w:rPr>
          <w:rFonts w:ascii="Times New Roman" w:hAnsi="Times New Roman" w:cs="Times New Roman"/>
          <w:bCs/>
          <w:i/>
          <w:sz w:val="24"/>
          <w:szCs w:val="24"/>
        </w:rPr>
        <w:t xml:space="preserve">081    </w:t>
      </w:r>
      <w:r w:rsidRPr="00936C71">
        <w:rPr>
          <w:rFonts w:ascii="Times New Roman" w:hAnsi="Times New Roman" w:cs="Times New Roman"/>
          <w:bCs/>
          <w:i/>
          <w:sz w:val="24"/>
          <w:szCs w:val="24"/>
          <w:lang w:eastAsia="zh-CN"/>
        </w:rPr>
        <w:t xml:space="preserve">               </w:t>
      </w:r>
      <w:r w:rsidR="00911DEB" w:rsidRPr="00936C71">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 xml:space="preserve"> </w:t>
      </w:r>
      <w:r w:rsidR="009E446B">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čerpáno</w:t>
      </w:r>
      <w:proofErr w:type="gramEnd"/>
      <w:r w:rsidRPr="00936C71">
        <w:rPr>
          <w:rFonts w:ascii="Times New Roman" w:hAnsi="Times New Roman" w:cs="Times New Roman"/>
          <w:bCs/>
          <w:i/>
          <w:sz w:val="24"/>
          <w:szCs w:val="24"/>
          <w:lang w:eastAsia="zh-CN"/>
        </w:rPr>
        <w:t xml:space="preserve"> 202 tis. Kč (20,2</w:t>
      </w:r>
      <w:r w:rsidR="009E446B">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w:t>
      </w:r>
    </w:p>
    <w:p w14:paraId="49607956" w14:textId="77777777" w:rsidR="007652D1"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sz w:val="24"/>
          <w:szCs w:val="24"/>
        </w:rPr>
        <w:t>Finanční prostředky z této položky byly čerpány k úhradě služby elektronické</w:t>
      </w:r>
      <w:r w:rsidR="0072478B" w:rsidRPr="00936C71">
        <w:rPr>
          <w:rFonts w:ascii="Times New Roman" w:hAnsi="Times New Roman" w:cs="Times New Roman"/>
          <w:bCs/>
          <w:sz w:val="24"/>
          <w:szCs w:val="24"/>
        </w:rPr>
        <w:t>ho</w:t>
      </w:r>
      <w:r w:rsidRPr="00936C71">
        <w:rPr>
          <w:rFonts w:ascii="Times New Roman" w:hAnsi="Times New Roman" w:cs="Times New Roman"/>
          <w:bCs/>
          <w:sz w:val="24"/>
          <w:szCs w:val="24"/>
        </w:rPr>
        <w:t xml:space="preserve"> nástroje Tender </w:t>
      </w:r>
      <w:proofErr w:type="spellStart"/>
      <w:r w:rsidRPr="00936C71">
        <w:rPr>
          <w:rFonts w:ascii="Times New Roman" w:hAnsi="Times New Roman" w:cs="Times New Roman"/>
          <w:bCs/>
          <w:sz w:val="24"/>
          <w:szCs w:val="24"/>
        </w:rPr>
        <w:t>arena</w:t>
      </w:r>
      <w:proofErr w:type="spellEnd"/>
      <w:r w:rsidRPr="00936C71">
        <w:rPr>
          <w:rFonts w:ascii="Times New Roman" w:hAnsi="Times New Roman" w:cs="Times New Roman"/>
          <w:bCs/>
          <w:sz w:val="24"/>
          <w:szCs w:val="24"/>
        </w:rPr>
        <w:t xml:space="preserve"> v 09/2020 a zpracování soutěžních podmínek, jejich schválení a vyhlášení. Jedná</w:t>
      </w:r>
      <w:r w:rsidR="0072478B" w:rsidRPr="00936C71">
        <w:rPr>
          <w:rFonts w:ascii="Times New Roman" w:hAnsi="Times New Roman" w:cs="Times New Roman"/>
          <w:bCs/>
          <w:sz w:val="24"/>
          <w:szCs w:val="24"/>
        </w:rPr>
        <w:br/>
      </w:r>
      <w:r w:rsidRPr="00936C71">
        <w:rPr>
          <w:rFonts w:ascii="Times New Roman" w:hAnsi="Times New Roman" w:cs="Times New Roman"/>
          <w:bCs/>
          <w:sz w:val="24"/>
          <w:szCs w:val="24"/>
        </w:rPr>
        <w:t>se o dotaci poskytnutou MHMP, kde proběhly přípravné práce</w:t>
      </w:r>
      <w:r w:rsidR="00B904AA" w:rsidRPr="00936C71">
        <w:rPr>
          <w:rFonts w:ascii="Times New Roman" w:hAnsi="Times New Roman" w:cs="Times New Roman"/>
          <w:bCs/>
          <w:sz w:val="24"/>
          <w:szCs w:val="24"/>
        </w:rPr>
        <w:t>,</w:t>
      </w:r>
      <w:r w:rsidRPr="00936C71">
        <w:rPr>
          <w:rFonts w:ascii="Times New Roman" w:hAnsi="Times New Roman" w:cs="Times New Roman"/>
          <w:bCs/>
          <w:sz w:val="24"/>
          <w:szCs w:val="24"/>
        </w:rPr>
        <w:t xml:space="preserve"> a čerpání těchto prostředků bude přesunuto do roku 2021.</w:t>
      </w:r>
    </w:p>
    <w:p w14:paraId="151BBCA6" w14:textId="77777777" w:rsidR="007652D1" w:rsidRPr="00936C71" w:rsidRDefault="007652D1" w:rsidP="00EB4904">
      <w:pPr>
        <w:tabs>
          <w:tab w:val="left" w:pos="3060"/>
        </w:tabs>
        <w:spacing w:after="0"/>
        <w:jc w:val="both"/>
        <w:rPr>
          <w:rFonts w:ascii="Times New Roman" w:hAnsi="Times New Roman" w:cs="Times New Roman"/>
          <w:bCs/>
          <w:i/>
          <w:sz w:val="24"/>
          <w:szCs w:val="24"/>
        </w:rPr>
      </w:pPr>
    </w:p>
    <w:p w14:paraId="6420EF10" w14:textId="1E619A8D" w:rsidR="007652D1" w:rsidRPr="00936C71" w:rsidRDefault="007652D1" w:rsidP="00EB4904">
      <w:pPr>
        <w:tabs>
          <w:tab w:val="left" w:pos="3060"/>
        </w:tabs>
        <w:spacing w:after="0"/>
        <w:rPr>
          <w:rFonts w:ascii="Times New Roman" w:hAnsi="Times New Roman" w:cs="Times New Roman"/>
          <w:bCs/>
          <w:i/>
          <w:sz w:val="24"/>
          <w:szCs w:val="24"/>
        </w:rPr>
      </w:pPr>
      <w:r w:rsidRPr="00936C71">
        <w:rPr>
          <w:rFonts w:ascii="Times New Roman" w:hAnsi="Times New Roman" w:cs="Times New Roman"/>
          <w:bCs/>
          <w:i/>
          <w:sz w:val="24"/>
          <w:szCs w:val="24"/>
        </w:rPr>
        <w:t>Položka 5171 – Opravy a udržování</w:t>
      </w:r>
      <w:r w:rsidRPr="00936C71">
        <w:rPr>
          <w:rFonts w:ascii="Times New Roman" w:hAnsi="Times New Roman" w:cs="Times New Roman"/>
          <w:bCs/>
          <w:i/>
          <w:sz w:val="24"/>
          <w:szCs w:val="24"/>
        </w:rPr>
        <w:tab/>
      </w:r>
      <w:r w:rsidR="009E446B">
        <w:rPr>
          <w:rFonts w:ascii="Times New Roman" w:hAnsi="Times New Roman" w:cs="Times New Roman"/>
          <w:bCs/>
          <w:i/>
          <w:sz w:val="24"/>
          <w:szCs w:val="24"/>
        </w:rPr>
        <w:tab/>
      </w:r>
      <w:r w:rsidR="009E446B">
        <w:rPr>
          <w:rFonts w:ascii="Times New Roman" w:hAnsi="Times New Roman" w:cs="Times New Roman"/>
          <w:bCs/>
          <w:i/>
          <w:sz w:val="24"/>
          <w:szCs w:val="24"/>
        </w:rPr>
        <w:tab/>
      </w:r>
      <w:r w:rsidR="009E446B">
        <w:rPr>
          <w:rFonts w:ascii="Times New Roman" w:hAnsi="Times New Roman" w:cs="Times New Roman"/>
          <w:bCs/>
          <w:i/>
          <w:sz w:val="24"/>
          <w:szCs w:val="24"/>
        </w:rPr>
        <w:tab/>
        <w:t xml:space="preserve">          </w:t>
      </w:r>
      <w:r w:rsidR="009E446B" w:rsidRPr="00936C71">
        <w:rPr>
          <w:rFonts w:ascii="Times New Roman" w:hAnsi="Times New Roman" w:cs="Times New Roman"/>
          <w:i/>
          <w:sz w:val="24"/>
          <w:szCs w:val="24"/>
        </w:rPr>
        <w:t>čerpáno</w:t>
      </w:r>
      <w:r w:rsidR="009E446B">
        <w:rPr>
          <w:rFonts w:ascii="Times New Roman" w:hAnsi="Times New Roman" w:cs="Times New Roman"/>
          <w:i/>
          <w:sz w:val="24"/>
          <w:szCs w:val="24"/>
        </w:rPr>
        <w:t xml:space="preserve"> 0 tis. Kč</w:t>
      </w:r>
      <w:r w:rsidR="009E446B" w:rsidRPr="00936C71">
        <w:rPr>
          <w:rFonts w:ascii="Times New Roman" w:hAnsi="Times New Roman" w:cs="Times New Roman"/>
          <w:i/>
          <w:sz w:val="24"/>
          <w:szCs w:val="24"/>
        </w:rPr>
        <w:t xml:space="preserve"> </w:t>
      </w:r>
      <w:r w:rsidR="009E446B">
        <w:rPr>
          <w:rFonts w:ascii="Times New Roman" w:hAnsi="Times New Roman" w:cs="Times New Roman"/>
          <w:i/>
          <w:sz w:val="24"/>
          <w:szCs w:val="24"/>
        </w:rPr>
        <w:t>(</w:t>
      </w:r>
      <w:r w:rsidR="009E446B" w:rsidRPr="00936C71">
        <w:rPr>
          <w:rFonts w:ascii="Times New Roman" w:hAnsi="Times New Roman" w:cs="Times New Roman"/>
          <w:i/>
          <w:sz w:val="24"/>
          <w:szCs w:val="24"/>
        </w:rPr>
        <w:t>0,0</w:t>
      </w:r>
      <w:r w:rsidR="009E446B">
        <w:rPr>
          <w:rFonts w:ascii="Times New Roman" w:hAnsi="Times New Roman" w:cs="Times New Roman"/>
          <w:i/>
          <w:sz w:val="24"/>
          <w:szCs w:val="24"/>
        </w:rPr>
        <w:t>0</w:t>
      </w:r>
      <w:r w:rsidR="009E446B" w:rsidRPr="00936C71">
        <w:rPr>
          <w:rFonts w:ascii="Times New Roman" w:hAnsi="Times New Roman" w:cs="Times New Roman"/>
          <w:i/>
          <w:sz w:val="24"/>
          <w:szCs w:val="24"/>
        </w:rPr>
        <w:t xml:space="preserve"> % RU</w:t>
      </w:r>
      <w:r w:rsidR="009E446B">
        <w:rPr>
          <w:rFonts w:ascii="Times New Roman" w:hAnsi="Times New Roman" w:cs="Times New Roman"/>
          <w:i/>
          <w:sz w:val="24"/>
          <w:szCs w:val="24"/>
        </w:rPr>
        <w:t>)</w:t>
      </w:r>
    </w:p>
    <w:p w14:paraId="5E8032F2" w14:textId="77777777" w:rsidR="007652D1" w:rsidRPr="00936C71" w:rsidRDefault="007652D1" w:rsidP="00EB4904">
      <w:pPr>
        <w:tabs>
          <w:tab w:val="left" w:pos="3060"/>
        </w:tabs>
        <w:spacing w:after="0"/>
        <w:rPr>
          <w:rFonts w:ascii="Times New Roman" w:hAnsi="Times New Roman" w:cs="Times New Roman"/>
          <w:bCs/>
          <w:i/>
          <w:sz w:val="24"/>
          <w:szCs w:val="24"/>
        </w:rPr>
      </w:pPr>
      <w:r w:rsidRPr="00936C71">
        <w:rPr>
          <w:rFonts w:ascii="Times New Roman" w:hAnsi="Times New Roman" w:cs="Times New Roman"/>
          <w:bCs/>
          <w:sz w:val="24"/>
          <w:szCs w:val="24"/>
        </w:rPr>
        <w:t xml:space="preserve">Finanční prostředky z této položky nebyly čerpány. </w:t>
      </w:r>
    </w:p>
    <w:p w14:paraId="772F4A99" w14:textId="77777777" w:rsidR="007652D1" w:rsidRPr="00936C71" w:rsidRDefault="007652D1" w:rsidP="00EB4904">
      <w:pPr>
        <w:tabs>
          <w:tab w:val="left" w:pos="3060"/>
        </w:tabs>
        <w:spacing w:after="0"/>
        <w:rPr>
          <w:rFonts w:ascii="Times New Roman" w:hAnsi="Times New Roman" w:cs="Times New Roman"/>
          <w:bCs/>
          <w:i/>
          <w:sz w:val="24"/>
          <w:szCs w:val="24"/>
        </w:rPr>
      </w:pPr>
    </w:p>
    <w:p w14:paraId="6C4DC3DE" w14:textId="77777777" w:rsidR="0072478B" w:rsidRPr="00936C71" w:rsidRDefault="007652D1" w:rsidP="00EB4904">
      <w:pPr>
        <w:tabs>
          <w:tab w:val="left" w:pos="3060"/>
        </w:tabs>
        <w:spacing w:after="0"/>
        <w:jc w:val="both"/>
        <w:rPr>
          <w:rFonts w:ascii="Times New Roman" w:hAnsi="Times New Roman" w:cs="Times New Roman"/>
          <w:bCs/>
          <w:i/>
          <w:sz w:val="24"/>
          <w:szCs w:val="24"/>
        </w:rPr>
      </w:pPr>
      <w:r w:rsidRPr="00936C71">
        <w:rPr>
          <w:rFonts w:ascii="Times New Roman" w:hAnsi="Times New Roman" w:cs="Times New Roman"/>
          <w:bCs/>
          <w:i/>
          <w:sz w:val="24"/>
          <w:szCs w:val="24"/>
        </w:rPr>
        <w:t>Položka 5229 – Os</w:t>
      </w:r>
      <w:r w:rsidR="00911DEB" w:rsidRPr="00936C71">
        <w:rPr>
          <w:rFonts w:ascii="Times New Roman" w:hAnsi="Times New Roman" w:cs="Times New Roman"/>
          <w:bCs/>
          <w:i/>
          <w:sz w:val="24"/>
          <w:szCs w:val="24"/>
        </w:rPr>
        <w:t xml:space="preserve">tatní </w:t>
      </w:r>
      <w:proofErr w:type="spellStart"/>
      <w:r w:rsidR="00911DEB" w:rsidRPr="00936C71">
        <w:rPr>
          <w:rFonts w:ascii="Times New Roman" w:hAnsi="Times New Roman" w:cs="Times New Roman"/>
          <w:bCs/>
          <w:i/>
          <w:sz w:val="24"/>
          <w:szCs w:val="24"/>
        </w:rPr>
        <w:t>neinv</w:t>
      </w:r>
      <w:proofErr w:type="spellEnd"/>
      <w:r w:rsidR="00911DEB" w:rsidRPr="00936C71">
        <w:rPr>
          <w:rFonts w:ascii="Times New Roman" w:hAnsi="Times New Roman" w:cs="Times New Roman"/>
          <w:bCs/>
          <w:i/>
          <w:sz w:val="24"/>
          <w:szCs w:val="24"/>
        </w:rPr>
        <w:t xml:space="preserve">. transfery </w:t>
      </w:r>
      <w:proofErr w:type="spellStart"/>
      <w:r w:rsidR="00911DEB" w:rsidRPr="00936C71">
        <w:rPr>
          <w:rFonts w:ascii="Times New Roman" w:hAnsi="Times New Roman" w:cs="Times New Roman"/>
          <w:bCs/>
          <w:i/>
          <w:sz w:val="24"/>
          <w:szCs w:val="24"/>
        </w:rPr>
        <w:t>nezisk</w:t>
      </w:r>
      <w:proofErr w:type="spellEnd"/>
      <w:r w:rsidR="00911DEB" w:rsidRPr="00936C71">
        <w:rPr>
          <w:rFonts w:ascii="Times New Roman" w:hAnsi="Times New Roman" w:cs="Times New Roman"/>
          <w:bCs/>
          <w:i/>
          <w:sz w:val="24"/>
          <w:szCs w:val="24"/>
        </w:rPr>
        <w:t xml:space="preserve">. </w:t>
      </w:r>
      <w:r w:rsidRPr="00936C71">
        <w:rPr>
          <w:rFonts w:ascii="Times New Roman" w:hAnsi="Times New Roman" w:cs="Times New Roman"/>
          <w:bCs/>
          <w:i/>
          <w:sz w:val="24"/>
          <w:szCs w:val="24"/>
        </w:rPr>
        <w:t xml:space="preserve">a pod. organizací </w:t>
      </w:r>
      <w:r w:rsidR="00911DEB" w:rsidRPr="00936C71">
        <w:rPr>
          <w:rFonts w:ascii="Times New Roman" w:hAnsi="Times New Roman" w:cs="Times New Roman"/>
          <w:bCs/>
          <w:i/>
          <w:sz w:val="24"/>
          <w:szCs w:val="24"/>
        </w:rPr>
        <w:t xml:space="preserve">  </w:t>
      </w:r>
    </w:p>
    <w:p w14:paraId="7E601840" w14:textId="59D73C9A" w:rsidR="007652D1" w:rsidRPr="00936C71" w:rsidRDefault="0072478B" w:rsidP="0064280D">
      <w:pPr>
        <w:tabs>
          <w:tab w:val="left" w:pos="3060"/>
        </w:tabs>
        <w:spacing w:after="0"/>
        <w:jc w:val="right"/>
        <w:rPr>
          <w:rFonts w:ascii="Times New Roman" w:hAnsi="Times New Roman" w:cs="Times New Roman"/>
          <w:bCs/>
          <w:i/>
          <w:sz w:val="24"/>
          <w:szCs w:val="24"/>
        </w:rPr>
      </w:pPr>
      <w:r w:rsidRPr="00936C71">
        <w:rPr>
          <w:rFonts w:ascii="Times New Roman" w:hAnsi="Times New Roman" w:cs="Times New Roman"/>
          <w:bCs/>
          <w:i/>
          <w:sz w:val="24"/>
          <w:szCs w:val="24"/>
        </w:rPr>
        <w:tab/>
      </w:r>
      <w:r w:rsidRPr="00936C71">
        <w:rPr>
          <w:rFonts w:ascii="Times New Roman" w:hAnsi="Times New Roman" w:cs="Times New Roman"/>
          <w:bCs/>
          <w:i/>
          <w:sz w:val="24"/>
          <w:szCs w:val="24"/>
        </w:rPr>
        <w:tab/>
      </w:r>
      <w:r w:rsidRPr="00936C71">
        <w:rPr>
          <w:rFonts w:ascii="Times New Roman" w:hAnsi="Times New Roman" w:cs="Times New Roman"/>
          <w:bCs/>
          <w:i/>
          <w:sz w:val="24"/>
          <w:szCs w:val="24"/>
        </w:rPr>
        <w:tab/>
      </w:r>
      <w:r w:rsidRPr="00936C71">
        <w:rPr>
          <w:rFonts w:ascii="Times New Roman" w:hAnsi="Times New Roman" w:cs="Times New Roman"/>
          <w:bCs/>
          <w:i/>
          <w:sz w:val="24"/>
          <w:szCs w:val="24"/>
        </w:rPr>
        <w:tab/>
      </w:r>
      <w:r w:rsidRPr="00936C71">
        <w:rPr>
          <w:rFonts w:ascii="Times New Roman" w:hAnsi="Times New Roman" w:cs="Times New Roman"/>
          <w:bCs/>
          <w:i/>
          <w:sz w:val="24"/>
          <w:szCs w:val="24"/>
        </w:rPr>
        <w:tab/>
      </w:r>
      <w:r w:rsidR="0064280D">
        <w:rPr>
          <w:rFonts w:ascii="Times New Roman" w:hAnsi="Times New Roman" w:cs="Times New Roman"/>
          <w:bCs/>
          <w:i/>
          <w:sz w:val="24"/>
          <w:szCs w:val="24"/>
        </w:rPr>
        <w:t xml:space="preserve"> </w:t>
      </w:r>
      <w:r w:rsidR="009E446B">
        <w:rPr>
          <w:rFonts w:ascii="Times New Roman" w:hAnsi="Times New Roman" w:cs="Times New Roman"/>
          <w:bCs/>
          <w:i/>
          <w:sz w:val="24"/>
          <w:szCs w:val="24"/>
        </w:rPr>
        <w:t xml:space="preserve"> </w:t>
      </w:r>
      <w:r w:rsidRPr="00936C71">
        <w:rPr>
          <w:rFonts w:ascii="Times New Roman" w:hAnsi="Times New Roman" w:cs="Times New Roman"/>
          <w:bCs/>
          <w:i/>
          <w:sz w:val="24"/>
          <w:szCs w:val="24"/>
        </w:rPr>
        <w:t>č</w:t>
      </w:r>
      <w:r w:rsidR="007652D1" w:rsidRPr="00936C71">
        <w:rPr>
          <w:rFonts w:ascii="Times New Roman" w:hAnsi="Times New Roman" w:cs="Times New Roman"/>
          <w:bCs/>
          <w:i/>
          <w:sz w:val="24"/>
          <w:szCs w:val="24"/>
        </w:rPr>
        <w:t>erpáno 100 tis. Kč (100,0</w:t>
      </w:r>
      <w:r w:rsidR="009E446B">
        <w:rPr>
          <w:rFonts w:ascii="Times New Roman" w:hAnsi="Times New Roman" w:cs="Times New Roman"/>
          <w:bCs/>
          <w:i/>
          <w:sz w:val="24"/>
          <w:szCs w:val="24"/>
        </w:rPr>
        <w:t>0</w:t>
      </w:r>
      <w:r w:rsidR="007652D1" w:rsidRPr="00936C71">
        <w:rPr>
          <w:rFonts w:ascii="Times New Roman" w:hAnsi="Times New Roman" w:cs="Times New Roman"/>
          <w:bCs/>
          <w:i/>
          <w:sz w:val="24"/>
          <w:szCs w:val="24"/>
        </w:rPr>
        <w:t xml:space="preserve"> % RU)</w:t>
      </w:r>
    </w:p>
    <w:p w14:paraId="478F5226" w14:textId="77777777" w:rsidR="007652D1" w:rsidRPr="00936C71" w:rsidRDefault="007652D1" w:rsidP="00EB4904">
      <w:pPr>
        <w:tabs>
          <w:tab w:val="left" w:pos="3060"/>
        </w:tabs>
        <w:spacing w:after="0"/>
        <w:jc w:val="both"/>
        <w:rPr>
          <w:rFonts w:ascii="Times New Roman" w:hAnsi="Times New Roman" w:cs="Times New Roman"/>
          <w:bCs/>
          <w:sz w:val="24"/>
          <w:szCs w:val="24"/>
        </w:rPr>
      </w:pPr>
      <w:r w:rsidRPr="00936C71">
        <w:rPr>
          <w:rFonts w:ascii="Times New Roman" w:hAnsi="Times New Roman" w:cs="Times New Roman"/>
          <w:bCs/>
          <w:sz w:val="24"/>
          <w:szCs w:val="24"/>
        </w:rPr>
        <w:t xml:space="preserve">Finanční prostředky z této položky byly čerpány </w:t>
      </w:r>
      <w:r w:rsidRPr="00936C71">
        <w:rPr>
          <w:rFonts w:ascii="Times New Roman" w:hAnsi="Times New Roman" w:cs="Times New Roman"/>
          <w:sz w:val="24"/>
          <w:szCs w:val="24"/>
        </w:rPr>
        <w:t xml:space="preserve">na úhradu spolupráce v oblasti oddělení památkové péče a správy kulturních objektů MČ Praha 10 Sdružení pro stavebně historický průzkum. </w:t>
      </w:r>
    </w:p>
    <w:p w14:paraId="604F623B" w14:textId="77777777" w:rsidR="00EB4904" w:rsidRPr="00936C71" w:rsidRDefault="00EB4904">
      <w:pPr>
        <w:rPr>
          <w:rFonts w:ascii="Times New Roman" w:hAnsi="Times New Roman" w:cs="Times New Roman"/>
          <w:b/>
          <w:sz w:val="28"/>
          <w:szCs w:val="28"/>
          <w:u w:val="single"/>
        </w:rPr>
      </w:pPr>
    </w:p>
    <w:p w14:paraId="03AA1A0F" w14:textId="77777777" w:rsidR="007652D1" w:rsidRPr="00936C71" w:rsidRDefault="007652D1">
      <w:pPr>
        <w:rPr>
          <w:rFonts w:ascii="Times New Roman" w:hAnsi="Times New Roman" w:cs="Times New Roman"/>
          <w:b/>
          <w:sz w:val="20"/>
        </w:rPr>
      </w:pPr>
      <w:r w:rsidRPr="00936C71">
        <w:rPr>
          <w:rFonts w:ascii="Times New Roman" w:hAnsi="Times New Roman" w:cs="Times New Roman"/>
          <w:b/>
          <w:sz w:val="28"/>
          <w:szCs w:val="28"/>
          <w:u w:val="single"/>
        </w:rPr>
        <w:lastRenderedPageBreak/>
        <w:t xml:space="preserve">0081 – Obecní majetek </w:t>
      </w:r>
    </w:p>
    <w:p w14:paraId="2FB671E4" w14:textId="77777777" w:rsidR="007652D1" w:rsidRPr="00936C71" w:rsidRDefault="007652D1" w:rsidP="00394BB4">
      <w:pPr>
        <w:spacing w:after="0"/>
        <w:rPr>
          <w:rFonts w:ascii="Times New Roman" w:hAnsi="Times New Roman" w:cs="Times New Roman"/>
          <w:b/>
          <w:sz w:val="24"/>
          <w:szCs w:val="24"/>
        </w:rPr>
      </w:pPr>
    </w:p>
    <w:p w14:paraId="053BF366" w14:textId="77777777" w:rsidR="007652D1" w:rsidRPr="00936C71" w:rsidRDefault="007652D1" w:rsidP="00394BB4">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67F5530A" w14:textId="77777777" w:rsidR="007652D1" w:rsidRPr="00936C71" w:rsidRDefault="007652D1" w:rsidP="00394BB4">
      <w:pPr>
        <w:spacing w:after="0"/>
        <w:jc w:val="both"/>
        <w:rPr>
          <w:rFonts w:ascii="Times New Roman" w:hAnsi="Times New Roman" w:cs="Times New Roman"/>
          <w:i/>
          <w:sz w:val="24"/>
          <w:szCs w:val="24"/>
          <w:u w:val="single"/>
        </w:rPr>
      </w:pPr>
    </w:p>
    <w:p w14:paraId="497F8F4F" w14:textId="77777777" w:rsidR="007652D1" w:rsidRPr="00936C71" w:rsidRDefault="007652D1" w:rsidP="00394BB4">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3322 – Zachování a obnova kulturních památek</w:t>
      </w:r>
    </w:p>
    <w:p w14:paraId="3DA99A06" w14:textId="77777777" w:rsidR="001C1B63" w:rsidRPr="00936C71" w:rsidRDefault="001C1B63" w:rsidP="00394BB4">
      <w:pPr>
        <w:spacing w:after="0"/>
        <w:jc w:val="both"/>
        <w:rPr>
          <w:rFonts w:ascii="Times New Roman" w:hAnsi="Times New Roman" w:cs="Times New Roman"/>
          <w:i/>
          <w:sz w:val="24"/>
          <w:szCs w:val="24"/>
        </w:rPr>
      </w:pPr>
    </w:p>
    <w:p w14:paraId="2E86A73B" w14:textId="3398B539" w:rsidR="007652D1" w:rsidRPr="00936C71" w:rsidRDefault="00394BB4"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5166 - </w:t>
      </w:r>
      <w:r w:rsidR="007652D1" w:rsidRPr="00936C71">
        <w:rPr>
          <w:rFonts w:ascii="Times New Roman" w:hAnsi="Times New Roman" w:cs="Times New Roman"/>
          <w:i/>
          <w:sz w:val="24"/>
          <w:szCs w:val="24"/>
        </w:rPr>
        <w:t xml:space="preserve">Konzultační poradenské a právní </w:t>
      </w:r>
      <w:proofErr w:type="gramStart"/>
      <w:r w:rsidR="007652D1" w:rsidRPr="00936C71">
        <w:rPr>
          <w:rFonts w:ascii="Times New Roman" w:hAnsi="Times New Roman" w:cs="Times New Roman"/>
          <w:i/>
          <w:sz w:val="24"/>
          <w:szCs w:val="24"/>
        </w:rPr>
        <w:t xml:space="preserve">služby    </w:t>
      </w:r>
      <w:r w:rsidR="0064280D">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w:t>
      </w:r>
      <w:proofErr w:type="gramEnd"/>
      <w:r w:rsidR="007652D1" w:rsidRPr="00936C71">
        <w:rPr>
          <w:rFonts w:ascii="Times New Roman" w:hAnsi="Times New Roman" w:cs="Times New Roman"/>
          <w:i/>
          <w:sz w:val="24"/>
          <w:szCs w:val="24"/>
        </w:rPr>
        <w:t xml:space="preserve"> 118 tis. Kč(</w:t>
      </w:r>
      <w:r w:rsidR="00E71B02">
        <w:rPr>
          <w:rFonts w:ascii="Times New Roman" w:hAnsi="Times New Roman" w:cs="Times New Roman"/>
          <w:i/>
          <w:sz w:val="24"/>
          <w:szCs w:val="24"/>
        </w:rPr>
        <w:t>100,0</w:t>
      </w:r>
      <w:r w:rsidR="00070C59">
        <w:rPr>
          <w:rFonts w:ascii="Times New Roman" w:hAnsi="Times New Roman" w:cs="Times New Roman"/>
          <w:i/>
          <w:sz w:val="24"/>
          <w:szCs w:val="24"/>
        </w:rPr>
        <w:t>0</w:t>
      </w:r>
      <w:r w:rsidR="00911DEB"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w:t>
      </w:r>
      <w:r w:rsidR="00911DEB"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RU)</w:t>
      </w:r>
    </w:p>
    <w:p w14:paraId="7ECA4E1C"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Finanční prostředky čerpány na „Depozitář Karla Čapka“ – podkladový materiál a digitalizace nebytového prostoru. Prostor nevyhovoval potřebám depozitu.</w:t>
      </w:r>
    </w:p>
    <w:p w14:paraId="3223738C" w14:textId="77777777" w:rsidR="007652D1" w:rsidRPr="00936C71" w:rsidRDefault="007652D1" w:rsidP="00394BB4">
      <w:pPr>
        <w:spacing w:after="0"/>
        <w:jc w:val="both"/>
        <w:rPr>
          <w:rFonts w:ascii="Times New Roman" w:hAnsi="Times New Roman" w:cs="Times New Roman"/>
          <w:sz w:val="24"/>
          <w:szCs w:val="24"/>
        </w:rPr>
      </w:pPr>
    </w:p>
    <w:p w14:paraId="15148094" w14:textId="77777777" w:rsidR="007652D1" w:rsidRPr="00936C71" w:rsidRDefault="007652D1" w:rsidP="00394BB4">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3392 – Zájmová činnost v kultuře</w:t>
      </w:r>
    </w:p>
    <w:p w14:paraId="4E956284"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Ke konci roku 2020 proběhla refundace nákladů na kino Vzlet mezi MČ Praha 10 – hlavní činnost a PRAHA 10 Majetková a.s. – zdaňovaná činnost. Důvodem byl zanedbatelný nájem před další investicí do objektu ze strany OMP týkající se akustiky. Byla realizovaná refundace těchto položek:</w:t>
      </w:r>
    </w:p>
    <w:p w14:paraId="53F136FF" w14:textId="4C24BD84"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5151 Studená </w:t>
      </w:r>
      <w:proofErr w:type="gramStart"/>
      <w:r w:rsidRPr="00936C71">
        <w:rPr>
          <w:rFonts w:ascii="Times New Roman" w:hAnsi="Times New Roman" w:cs="Times New Roman"/>
          <w:i/>
          <w:sz w:val="24"/>
          <w:szCs w:val="24"/>
        </w:rPr>
        <w:t xml:space="preserve">voda                                          </w:t>
      </w:r>
      <w:r w:rsidR="00911DEB" w:rsidRPr="00936C71">
        <w:rPr>
          <w:rFonts w:ascii="Times New Roman" w:hAnsi="Times New Roman" w:cs="Times New Roman"/>
          <w:i/>
          <w:sz w:val="24"/>
          <w:szCs w:val="24"/>
        </w:rPr>
        <w:t xml:space="preserve">           </w:t>
      </w:r>
      <w:r w:rsidR="00373E3E" w:rsidRPr="00936C71">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00070C59">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24 tis. Kč (</w:t>
      </w:r>
      <w:r w:rsidR="00E71B02">
        <w:rPr>
          <w:rFonts w:ascii="Times New Roman" w:hAnsi="Times New Roman" w:cs="Times New Roman"/>
          <w:i/>
          <w:sz w:val="24"/>
          <w:szCs w:val="24"/>
        </w:rPr>
        <w:t>80,0</w:t>
      </w:r>
      <w:r w:rsidR="00070C59">
        <w:rPr>
          <w:rFonts w:ascii="Times New Roman" w:hAnsi="Times New Roman" w:cs="Times New Roman"/>
          <w:i/>
          <w:sz w:val="24"/>
          <w:szCs w:val="24"/>
        </w:rPr>
        <w:t>0</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RU)</w:t>
      </w:r>
    </w:p>
    <w:p w14:paraId="67D7B4B1" w14:textId="77777777" w:rsidR="00373E3E" w:rsidRPr="00936C71" w:rsidRDefault="00373E3E" w:rsidP="00394BB4">
      <w:pPr>
        <w:spacing w:after="0"/>
        <w:jc w:val="both"/>
        <w:rPr>
          <w:rFonts w:ascii="Times New Roman" w:hAnsi="Times New Roman" w:cs="Times New Roman"/>
          <w:i/>
          <w:sz w:val="24"/>
          <w:szCs w:val="24"/>
        </w:rPr>
      </w:pPr>
    </w:p>
    <w:p w14:paraId="593BE542" w14:textId="38250CBD"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5153 </w:t>
      </w:r>
      <w:proofErr w:type="gramStart"/>
      <w:r w:rsidRPr="00936C71">
        <w:rPr>
          <w:rFonts w:ascii="Times New Roman" w:hAnsi="Times New Roman" w:cs="Times New Roman"/>
          <w:i/>
          <w:sz w:val="24"/>
          <w:szCs w:val="24"/>
        </w:rPr>
        <w:t xml:space="preserve">Plyn                                                       </w:t>
      </w:r>
      <w:r w:rsidR="00911DEB" w:rsidRPr="00936C71">
        <w:rPr>
          <w:rFonts w:ascii="Times New Roman" w:hAnsi="Times New Roman" w:cs="Times New Roman"/>
          <w:i/>
          <w:sz w:val="24"/>
          <w:szCs w:val="24"/>
        </w:rPr>
        <w:t xml:space="preserve">         </w:t>
      </w:r>
      <w:r w:rsidR="00373E3E" w:rsidRPr="00936C71">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00E71B02">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86 tis. Kč (</w:t>
      </w:r>
      <w:r w:rsidR="00070C59">
        <w:rPr>
          <w:rFonts w:ascii="Times New Roman" w:hAnsi="Times New Roman" w:cs="Times New Roman"/>
          <w:i/>
          <w:sz w:val="24"/>
          <w:szCs w:val="24"/>
        </w:rPr>
        <w:t xml:space="preserve">95,56 </w:t>
      </w:r>
      <w:r w:rsidRPr="00936C71">
        <w:rPr>
          <w:rFonts w:ascii="Times New Roman" w:hAnsi="Times New Roman" w:cs="Times New Roman"/>
          <w:i/>
          <w:sz w:val="24"/>
          <w:szCs w:val="24"/>
        </w:rPr>
        <w:t>% RU)</w:t>
      </w:r>
    </w:p>
    <w:p w14:paraId="69D6F196" w14:textId="77777777" w:rsidR="00373E3E" w:rsidRPr="00936C71" w:rsidRDefault="00373E3E" w:rsidP="00394BB4">
      <w:pPr>
        <w:spacing w:after="0"/>
        <w:jc w:val="both"/>
        <w:rPr>
          <w:rFonts w:ascii="Times New Roman" w:hAnsi="Times New Roman" w:cs="Times New Roman"/>
          <w:i/>
          <w:sz w:val="24"/>
          <w:szCs w:val="24"/>
        </w:rPr>
      </w:pPr>
    </w:p>
    <w:p w14:paraId="75FEF4CF" w14:textId="4D5E69F6"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5154 Elektrická </w:t>
      </w:r>
      <w:proofErr w:type="gramStart"/>
      <w:r w:rsidRPr="00936C71">
        <w:rPr>
          <w:rFonts w:ascii="Times New Roman" w:hAnsi="Times New Roman" w:cs="Times New Roman"/>
          <w:i/>
          <w:sz w:val="24"/>
          <w:szCs w:val="24"/>
        </w:rPr>
        <w:t xml:space="preserve">energie                                               </w:t>
      </w:r>
      <w:r w:rsidR="00070C59">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144 tis. Kč (</w:t>
      </w:r>
      <w:r w:rsidR="00070C59">
        <w:rPr>
          <w:rFonts w:ascii="Times New Roman" w:hAnsi="Times New Roman" w:cs="Times New Roman"/>
          <w:i/>
          <w:sz w:val="24"/>
          <w:szCs w:val="24"/>
        </w:rPr>
        <w:t>96,00</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RU)</w:t>
      </w:r>
    </w:p>
    <w:p w14:paraId="5102A9ED" w14:textId="77777777" w:rsidR="00373E3E" w:rsidRPr="00936C71" w:rsidRDefault="00373E3E" w:rsidP="00394BB4">
      <w:pPr>
        <w:spacing w:after="0"/>
        <w:jc w:val="both"/>
        <w:rPr>
          <w:rFonts w:ascii="Times New Roman" w:hAnsi="Times New Roman" w:cs="Times New Roman"/>
          <w:i/>
          <w:sz w:val="24"/>
          <w:szCs w:val="24"/>
        </w:rPr>
      </w:pPr>
    </w:p>
    <w:p w14:paraId="6E3DC555" w14:textId="29C1A3AE"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Nákup ostatních </w:t>
      </w:r>
      <w:proofErr w:type="gramStart"/>
      <w:r w:rsidRPr="00936C71">
        <w:rPr>
          <w:rFonts w:ascii="Times New Roman" w:hAnsi="Times New Roman" w:cs="Times New Roman"/>
          <w:i/>
          <w:sz w:val="24"/>
          <w:szCs w:val="24"/>
        </w:rPr>
        <w:t xml:space="preserve">služeb                           </w:t>
      </w:r>
      <w:r w:rsidR="00911DEB" w:rsidRPr="00936C71">
        <w:rPr>
          <w:rFonts w:ascii="Times New Roman" w:hAnsi="Times New Roman" w:cs="Times New Roman"/>
          <w:i/>
          <w:sz w:val="24"/>
          <w:szCs w:val="24"/>
        </w:rPr>
        <w:t xml:space="preserve">            </w:t>
      </w:r>
      <w:r w:rsidR="00070C59">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241 tis. Kč (</w:t>
      </w:r>
      <w:r w:rsidR="00070C59">
        <w:rPr>
          <w:rFonts w:ascii="Times New Roman" w:hAnsi="Times New Roman" w:cs="Times New Roman"/>
          <w:i/>
          <w:sz w:val="24"/>
          <w:szCs w:val="24"/>
        </w:rPr>
        <w:t xml:space="preserve">96,40 </w:t>
      </w:r>
      <w:r w:rsidRPr="00936C71">
        <w:rPr>
          <w:rFonts w:ascii="Times New Roman" w:hAnsi="Times New Roman" w:cs="Times New Roman"/>
          <w:i/>
          <w:sz w:val="24"/>
          <w:szCs w:val="24"/>
        </w:rPr>
        <w:t>%</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RU)</w:t>
      </w:r>
    </w:p>
    <w:p w14:paraId="52C83EB8" w14:textId="77777777" w:rsidR="00373E3E" w:rsidRPr="00936C71" w:rsidRDefault="00373E3E" w:rsidP="00394BB4">
      <w:pPr>
        <w:spacing w:after="0"/>
        <w:jc w:val="both"/>
        <w:rPr>
          <w:rFonts w:ascii="Times New Roman" w:hAnsi="Times New Roman" w:cs="Times New Roman"/>
          <w:i/>
          <w:sz w:val="24"/>
          <w:szCs w:val="24"/>
        </w:rPr>
      </w:pPr>
    </w:p>
    <w:p w14:paraId="671B07F6" w14:textId="256A5E07"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w:t>
      </w:r>
      <w:r w:rsidR="00E71B02">
        <w:rPr>
          <w:rFonts w:ascii="Times New Roman" w:hAnsi="Times New Roman" w:cs="Times New Roman"/>
          <w:i/>
          <w:sz w:val="24"/>
          <w:szCs w:val="24"/>
        </w:rPr>
        <w:t xml:space="preserve">5171 </w:t>
      </w:r>
      <w:r w:rsidRPr="00936C71">
        <w:rPr>
          <w:rFonts w:ascii="Times New Roman" w:hAnsi="Times New Roman" w:cs="Times New Roman"/>
          <w:i/>
          <w:sz w:val="24"/>
          <w:szCs w:val="24"/>
        </w:rPr>
        <w:t xml:space="preserve">Opravy a udržování                                   </w:t>
      </w:r>
      <w:r w:rsidR="00911DEB" w:rsidRPr="00936C71">
        <w:rPr>
          <w:rFonts w:ascii="Times New Roman" w:hAnsi="Times New Roman" w:cs="Times New Roman"/>
          <w:i/>
          <w:sz w:val="24"/>
          <w:szCs w:val="24"/>
        </w:rPr>
        <w:t xml:space="preserve">  </w:t>
      </w:r>
      <w:r w:rsidR="00070C59">
        <w:rPr>
          <w:rFonts w:ascii="Times New Roman" w:hAnsi="Times New Roman" w:cs="Times New Roman"/>
          <w:i/>
          <w:sz w:val="24"/>
          <w:szCs w:val="24"/>
        </w:rPr>
        <w:t xml:space="preserve"> </w:t>
      </w:r>
      <w:r w:rsidR="00070C59">
        <w:rPr>
          <w:rFonts w:ascii="Times New Roman" w:hAnsi="Times New Roman" w:cs="Times New Roman"/>
          <w:i/>
          <w:sz w:val="24"/>
          <w:szCs w:val="24"/>
        </w:rPr>
        <w:tab/>
        <w:t xml:space="preserve">      </w:t>
      </w:r>
      <w:r w:rsidRPr="00936C71">
        <w:rPr>
          <w:rFonts w:ascii="Times New Roman" w:hAnsi="Times New Roman" w:cs="Times New Roman"/>
          <w:i/>
          <w:sz w:val="24"/>
          <w:szCs w:val="24"/>
        </w:rPr>
        <w:t>čerpání 228 tis. Kč (91,</w:t>
      </w:r>
      <w:r w:rsidR="00070C59">
        <w:rPr>
          <w:rFonts w:ascii="Times New Roman" w:hAnsi="Times New Roman" w:cs="Times New Roman"/>
          <w:i/>
          <w:sz w:val="24"/>
          <w:szCs w:val="24"/>
        </w:rPr>
        <w:t xml:space="preserve">20 </w:t>
      </w:r>
      <w:r w:rsidRPr="00936C71">
        <w:rPr>
          <w:rFonts w:ascii="Times New Roman" w:hAnsi="Times New Roman" w:cs="Times New Roman"/>
          <w:i/>
          <w:sz w:val="24"/>
          <w:szCs w:val="24"/>
        </w:rPr>
        <w:t>%</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RU)</w:t>
      </w:r>
    </w:p>
    <w:p w14:paraId="130D5085"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Vyplacená odměna za správu objektu za rok 2020 bude OBN refundována z HČ v roce 2021.</w:t>
      </w:r>
    </w:p>
    <w:p w14:paraId="00D6C43B" w14:textId="77777777"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p>
    <w:p w14:paraId="4A32AA9A" w14:textId="77777777" w:rsidR="007652D1" w:rsidRPr="00936C71" w:rsidRDefault="007652D1" w:rsidP="00394BB4">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3421 – Využití volného času dětí a mládeže</w:t>
      </w:r>
    </w:p>
    <w:p w14:paraId="14C7C55E" w14:textId="77777777" w:rsidR="001C1B63" w:rsidRPr="00936C71" w:rsidRDefault="001C1B63" w:rsidP="00394BB4">
      <w:pPr>
        <w:spacing w:after="0"/>
        <w:jc w:val="both"/>
        <w:rPr>
          <w:rFonts w:ascii="Times New Roman" w:hAnsi="Times New Roman" w:cs="Times New Roman"/>
          <w:i/>
          <w:sz w:val="24"/>
          <w:szCs w:val="24"/>
        </w:rPr>
      </w:pPr>
    </w:p>
    <w:p w14:paraId="4EEB69E9" w14:textId="109347F7"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5137 – Drobný hmotný dlouhodobý </w:t>
      </w:r>
      <w:proofErr w:type="gramStart"/>
      <w:r w:rsidRPr="00936C71">
        <w:rPr>
          <w:rFonts w:ascii="Times New Roman" w:hAnsi="Times New Roman" w:cs="Times New Roman"/>
          <w:i/>
          <w:sz w:val="24"/>
          <w:szCs w:val="24"/>
        </w:rPr>
        <w:t xml:space="preserve">majetek       </w:t>
      </w:r>
      <w:r w:rsidR="00670036">
        <w:rPr>
          <w:rFonts w:ascii="Times New Roman" w:hAnsi="Times New Roman" w:cs="Times New Roman"/>
          <w:i/>
          <w:sz w:val="24"/>
          <w:szCs w:val="24"/>
        </w:rPr>
        <w:t xml:space="preserve"> </w:t>
      </w:r>
      <w:r w:rsidR="00070C5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399 tis. Kč (</w:t>
      </w:r>
      <w:r w:rsidR="00070C59">
        <w:rPr>
          <w:rFonts w:ascii="Times New Roman" w:hAnsi="Times New Roman" w:cs="Times New Roman"/>
          <w:i/>
          <w:sz w:val="24"/>
          <w:szCs w:val="24"/>
        </w:rPr>
        <w:t>99,90</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RU)</w:t>
      </w:r>
    </w:p>
    <w:p w14:paraId="384AE36A"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V prvním pololetí 2020 byl odkoupen nábytek a zařízení v majetku PRAHA 10 Majetková</w:t>
      </w:r>
      <w:r w:rsidR="00373E3E" w:rsidRPr="00936C71">
        <w:rPr>
          <w:rFonts w:ascii="Times New Roman" w:hAnsi="Times New Roman" w:cs="Times New Roman"/>
          <w:sz w:val="24"/>
          <w:szCs w:val="24"/>
        </w:rPr>
        <w:br/>
      </w:r>
      <w:r w:rsidRPr="00936C71">
        <w:rPr>
          <w:rFonts w:ascii="Times New Roman" w:hAnsi="Times New Roman" w:cs="Times New Roman"/>
          <w:sz w:val="24"/>
          <w:szCs w:val="24"/>
        </w:rPr>
        <w:t>a.</w:t>
      </w:r>
      <w:r w:rsidR="00373E3E" w:rsidRPr="00936C71">
        <w:rPr>
          <w:rFonts w:ascii="Times New Roman" w:hAnsi="Times New Roman" w:cs="Times New Roman"/>
          <w:sz w:val="24"/>
          <w:szCs w:val="24"/>
        </w:rPr>
        <w:t xml:space="preserve"> </w:t>
      </w:r>
      <w:r w:rsidRPr="00936C71">
        <w:rPr>
          <w:rFonts w:ascii="Times New Roman" w:hAnsi="Times New Roman" w:cs="Times New Roman"/>
          <w:sz w:val="24"/>
          <w:szCs w:val="24"/>
        </w:rPr>
        <w:t>s., nacházející se v restauraci rekreačního areálu Gutova.</w:t>
      </w:r>
    </w:p>
    <w:p w14:paraId="2C033632" w14:textId="77777777" w:rsidR="00373E3E" w:rsidRPr="00936C71" w:rsidRDefault="00373E3E" w:rsidP="00394BB4">
      <w:pPr>
        <w:spacing w:after="0"/>
        <w:jc w:val="both"/>
        <w:rPr>
          <w:rFonts w:ascii="Times New Roman" w:hAnsi="Times New Roman" w:cs="Times New Roman"/>
          <w:i/>
          <w:sz w:val="24"/>
          <w:szCs w:val="24"/>
        </w:rPr>
      </w:pPr>
    </w:p>
    <w:p w14:paraId="1242EA18" w14:textId="7571E889"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Položka5139 – Nákup materiálu j.</w:t>
      </w:r>
      <w:r w:rsidR="00373E3E" w:rsidRPr="00936C71">
        <w:rPr>
          <w:rFonts w:ascii="Times New Roman" w:hAnsi="Times New Roman" w:cs="Times New Roman"/>
          <w:i/>
          <w:sz w:val="24"/>
          <w:szCs w:val="24"/>
        </w:rPr>
        <w:t xml:space="preserve"> </w:t>
      </w:r>
      <w:proofErr w:type="gramStart"/>
      <w:r w:rsidRPr="00936C71">
        <w:rPr>
          <w:rFonts w:ascii="Times New Roman" w:hAnsi="Times New Roman" w:cs="Times New Roman"/>
          <w:i/>
          <w:sz w:val="24"/>
          <w:szCs w:val="24"/>
        </w:rPr>
        <w:t xml:space="preserve">n.                               </w:t>
      </w:r>
      <w:r w:rsidR="00911DEB" w:rsidRPr="00936C71">
        <w:rPr>
          <w:rFonts w:ascii="Times New Roman" w:hAnsi="Times New Roman" w:cs="Times New Roman"/>
          <w:i/>
          <w:sz w:val="24"/>
          <w:szCs w:val="24"/>
        </w:rPr>
        <w:t xml:space="preserve">        </w:t>
      </w:r>
      <w:r w:rsidR="00670036">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00DC2742">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7 tis. Kč (</w:t>
      </w:r>
      <w:r w:rsidR="00DC2742">
        <w:rPr>
          <w:rFonts w:ascii="Times New Roman" w:hAnsi="Times New Roman" w:cs="Times New Roman"/>
          <w:i/>
          <w:sz w:val="24"/>
          <w:szCs w:val="24"/>
        </w:rPr>
        <w:t xml:space="preserve">87,50 </w:t>
      </w:r>
      <w:r w:rsidRPr="00936C71">
        <w:rPr>
          <w:rFonts w:ascii="Times New Roman" w:hAnsi="Times New Roman" w:cs="Times New Roman"/>
          <w:i/>
          <w:sz w:val="24"/>
          <w:szCs w:val="24"/>
        </w:rPr>
        <w:t>%</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RU)</w:t>
      </w:r>
    </w:p>
    <w:p w14:paraId="2C1B4A99"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V prvním pololetí 2020 byl odkoupen materiál (nářadí) související s vybavením restaurace Gutova, který byl v majetku PRAHA 10 Majetková a.</w:t>
      </w:r>
      <w:r w:rsidR="00373E3E" w:rsidRPr="00936C71">
        <w:rPr>
          <w:rFonts w:ascii="Times New Roman" w:hAnsi="Times New Roman" w:cs="Times New Roman"/>
          <w:sz w:val="24"/>
          <w:szCs w:val="24"/>
        </w:rPr>
        <w:t xml:space="preserve"> </w:t>
      </w:r>
      <w:r w:rsidRPr="00936C71">
        <w:rPr>
          <w:rFonts w:ascii="Times New Roman" w:hAnsi="Times New Roman" w:cs="Times New Roman"/>
          <w:sz w:val="24"/>
          <w:szCs w:val="24"/>
        </w:rPr>
        <w:t>s.</w:t>
      </w:r>
    </w:p>
    <w:p w14:paraId="2E09AC0C" w14:textId="77777777" w:rsidR="007652D1" w:rsidRPr="00936C71" w:rsidRDefault="007652D1" w:rsidP="00394BB4">
      <w:pPr>
        <w:spacing w:after="0"/>
        <w:jc w:val="both"/>
        <w:rPr>
          <w:rFonts w:ascii="Times New Roman" w:hAnsi="Times New Roman" w:cs="Times New Roman"/>
          <w:i/>
          <w:sz w:val="24"/>
          <w:szCs w:val="24"/>
        </w:rPr>
      </w:pPr>
    </w:p>
    <w:p w14:paraId="441A0161" w14:textId="77777777" w:rsidR="007652D1" w:rsidRPr="00936C71" w:rsidRDefault="007652D1" w:rsidP="00394BB4">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3599 – Ostatní činnost ve zdravotnictví</w:t>
      </w:r>
    </w:p>
    <w:p w14:paraId="34B3C8D8" w14:textId="77777777" w:rsidR="001C1B63" w:rsidRPr="00936C71" w:rsidRDefault="001C1B63" w:rsidP="00394BB4">
      <w:pPr>
        <w:spacing w:after="0"/>
        <w:jc w:val="both"/>
        <w:rPr>
          <w:rFonts w:ascii="Times New Roman" w:hAnsi="Times New Roman" w:cs="Times New Roman"/>
          <w:i/>
          <w:sz w:val="24"/>
          <w:szCs w:val="24"/>
        </w:rPr>
      </w:pPr>
    </w:p>
    <w:p w14:paraId="36FBD361" w14:textId="77777777" w:rsidR="00557199"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5811 – Výdaje na n</w:t>
      </w:r>
      <w:r w:rsidR="00373E3E" w:rsidRPr="00936C71">
        <w:rPr>
          <w:rFonts w:ascii="Times New Roman" w:hAnsi="Times New Roman" w:cs="Times New Roman"/>
          <w:i/>
          <w:sz w:val="24"/>
          <w:szCs w:val="24"/>
        </w:rPr>
        <w:t>áhrady za nezpůsobenou újmu</w:t>
      </w:r>
      <w:r w:rsidR="00911DEB" w:rsidRPr="00936C71">
        <w:rPr>
          <w:rFonts w:ascii="Times New Roman" w:hAnsi="Times New Roman" w:cs="Times New Roman"/>
          <w:i/>
          <w:sz w:val="24"/>
          <w:szCs w:val="24"/>
        </w:rPr>
        <w:t xml:space="preserve"> </w:t>
      </w:r>
    </w:p>
    <w:p w14:paraId="702CE1CE" w14:textId="512578C3" w:rsidR="007652D1" w:rsidRPr="00936C71" w:rsidRDefault="007652D1" w:rsidP="0064280D">
      <w:pPr>
        <w:spacing w:after="0"/>
        <w:jc w:val="right"/>
        <w:rPr>
          <w:rFonts w:ascii="Times New Roman" w:hAnsi="Times New Roman" w:cs="Times New Roman"/>
          <w:i/>
          <w:sz w:val="24"/>
          <w:szCs w:val="24"/>
        </w:rPr>
      </w:pPr>
      <w:r w:rsidRPr="00936C71">
        <w:rPr>
          <w:rFonts w:ascii="Times New Roman" w:hAnsi="Times New Roman" w:cs="Times New Roman"/>
          <w:i/>
          <w:sz w:val="24"/>
          <w:szCs w:val="24"/>
        </w:rPr>
        <w:t>čerpání 4 547 tis. Kč (96,74</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RU)</w:t>
      </w:r>
    </w:p>
    <w:p w14:paraId="04DF85CA"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Výdajová položka byla čerpána na úhradu ztráty na výdělku za období od 1.</w:t>
      </w:r>
      <w:r w:rsidR="00373E3E" w:rsidRPr="00936C71">
        <w:rPr>
          <w:rFonts w:ascii="Times New Roman" w:hAnsi="Times New Roman" w:cs="Times New Roman"/>
          <w:sz w:val="24"/>
          <w:szCs w:val="24"/>
        </w:rPr>
        <w:t xml:space="preserve"> </w:t>
      </w:r>
      <w:r w:rsidRPr="00936C71">
        <w:rPr>
          <w:rFonts w:ascii="Times New Roman" w:hAnsi="Times New Roman" w:cs="Times New Roman"/>
          <w:sz w:val="24"/>
          <w:szCs w:val="24"/>
        </w:rPr>
        <w:t>12.</w:t>
      </w:r>
      <w:r w:rsidR="00373E3E" w:rsidRPr="00936C71">
        <w:rPr>
          <w:rFonts w:ascii="Times New Roman" w:hAnsi="Times New Roman" w:cs="Times New Roman"/>
          <w:sz w:val="24"/>
          <w:szCs w:val="24"/>
        </w:rPr>
        <w:t xml:space="preserve"> </w:t>
      </w:r>
      <w:r w:rsidRPr="00936C71">
        <w:rPr>
          <w:rFonts w:ascii="Times New Roman" w:hAnsi="Times New Roman" w:cs="Times New Roman"/>
          <w:sz w:val="24"/>
          <w:szCs w:val="24"/>
        </w:rPr>
        <w:t>2001</w:t>
      </w:r>
      <w:r w:rsidR="00373E3E" w:rsidRPr="00936C71">
        <w:rPr>
          <w:rFonts w:ascii="Times New Roman" w:hAnsi="Times New Roman" w:cs="Times New Roman"/>
          <w:sz w:val="24"/>
          <w:szCs w:val="24"/>
        </w:rPr>
        <w:br/>
      </w:r>
      <w:r w:rsidRPr="00936C71">
        <w:rPr>
          <w:rFonts w:ascii="Times New Roman" w:hAnsi="Times New Roman" w:cs="Times New Roman"/>
          <w:sz w:val="24"/>
          <w:szCs w:val="24"/>
        </w:rPr>
        <w:t>do 31.</w:t>
      </w:r>
      <w:r w:rsidR="00373E3E"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10. 2019, náhradu škody na zdraví </w:t>
      </w:r>
      <w:proofErr w:type="spellStart"/>
      <w:r w:rsidRPr="00936C71">
        <w:rPr>
          <w:rFonts w:ascii="Times New Roman" w:hAnsi="Times New Roman" w:cs="Times New Roman"/>
          <w:sz w:val="24"/>
          <w:szCs w:val="24"/>
        </w:rPr>
        <w:t>sp</w:t>
      </w:r>
      <w:proofErr w:type="spellEnd"/>
      <w:r w:rsidRPr="00936C71">
        <w:rPr>
          <w:rFonts w:ascii="Times New Roman" w:hAnsi="Times New Roman" w:cs="Times New Roman"/>
          <w:sz w:val="24"/>
          <w:szCs w:val="24"/>
        </w:rPr>
        <w:t>. zn. 16 C 477/2003 dle výpočtu právní zástupkyně poškozené a dalších souvisejících nároků. MČ Praha 10 je právním nástupcem bývalého OÚNZ Praha10, v rámci jehož činnosti případ vznikl. Poškozené je dále vyplácena měsíčně renta.</w:t>
      </w:r>
    </w:p>
    <w:p w14:paraId="0E1C43DE" w14:textId="77777777" w:rsidR="007652D1" w:rsidRDefault="007652D1" w:rsidP="00394BB4">
      <w:pPr>
        <w:spacing w:after="0"/>
        <w:jc w:val="both"/>
        <w:rPr>
          <w:rFonts w:ascii="Times New Roman" w:hAnsi="Times New Roman" w:cs="Times New Roman"/>
          <w:sz w:val="24"/>
          <w:szCs w:val="24"/>
        </w:rPr>
      </w:pPr>
    </w:p>
    <w:p w14:paraId="2596A6B6" w14:textId="77777777" w:rsidR="0064280D" w:rsidRPr="00936C71" w:rsidRDefault="0064280D" w:rsidP="00394BB4">
      <w:pPr>
        <w:spacing w:after="0"/>
        <w:jc w:val="both"/>
        <w:rPr>
          <w:rFonts w:ascii="Times New Roman" w:hAnsi="Times New Roman" w:cs="Times New Roman"/>
          <w:sz w:val="24"/>
          <w:szCs w:val="24"/>
        </w:rPr>
      </w:pPr>
    </w:p>
    <w:p w14:paraId="6D6458F0" w14:textId="77777777" w:rsidR="007652D1" w:rsidRPr="00936C71" w:rsidRDefault="007652D1" w:rsidP="00394BB4">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xml:space="preserve">§ 3612 - Bytové hospodářství </w:t>
      </w:r>
    </w:p>
    <w:p w14:paraId="3DB4DF5B" w14:textId="77777777" w:rsidR="001C1B63" w:rsidRPr="00936C71" w:rsidRDefault="001C1B63" w:rsidP="00394BB4">
      <w:pPr>
        <w:spacing w:after="0"/>
        <w:jc w:val="both"/>
        <w:rPr>
          <w:rFonts w:ascii="Times New Roman" w:hAnsi="Times New Roman" w:cs="Times New Roman"/>
          <w:i/>
          <w:sz w:val="24"/>
          <w:szCs w:val="24"/>
        </w:rPr>
      </w:pPr>
    </w:p>
    <w:p w14:paraId="5EE97CC0" w14:textId="6E7968FF"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5139 – Nákup materiálu j.</w:t>
      </w:r>
      <w:r w:rsidR="00373E3E" w:rsidRPr="00936C71">
        <w:rPr>
          <w:rFonts w:ascii="Times New Roman" w:hAnsi="Times New Roman" w:cs="Times New Roman"/>
          <w:i/>
          <w:sz w:val="24"/>
          <w:szCs w:val="24"/>
        </w:rPr>
        <w:t xml:space="preserve"> </w:t>
      </w:r>
      <w:proofErr w:type="gramStart"/>
      <w:r w:rsidRPr="00936C71">
        <w:rPr>
          <w:rFonts w:ascii="Times New Roman" w:hAnsi="Times New Roman" w:cs="Times New Roman"/>
          <w:i/>
          <w:sz w:val="24"/>
          <w:szCs w:val="24"/>
        </w:rPr>
        <w:t>n. ( lešení</w:t>
      </w:r>
      <w:proofErr w:type="gramEnd"/>
      <w:r w:rsidRPr="00936C71">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00373E3E" w:rsidRPr="00936C71">
        <w:rPr>
          <w:rFonts w:ascii="Times New Roman" w:hAnsi="Times New Roman" w:cs="Times New Roman"/>
          <w:i/>
          <w:sz w:val="24"/>
          <w:szCs w:val="24"/>
        </w:rPr>
        <w:tab/>
      </w:r>
      <w:r w:rsidR="00DC2742" w:rsidRPr="00936C71">
        <w:rPr>
          <w:rFonts w:ascii="Times New Roman" w:hAnsi="Times New Roman" w:cs="Times New Roman"/>
          <w:i/>
          <w:sz w:val="24"/>
          <w:szCs w:val="24"/>
        </w:rPr>
        <w:t>čerpáno</w:t>
      </w:r>
      <w:r w:rsidR="00DC2742">
        <w:rPr>
          <w:rFonts w:ascii="Times New Roman" w:hAnsi="Times New Roman" w:cs="Times New Roman"/>
          <w:i/>
          <w:sz w:val="24"/>
          <w:szCs w:val="24"/>
        </w:rPr>
        <w:t xml:space="preserve"> 0 tis. Kč</w:t>
      </w:r>
      <w:r w:rsidR="00DC2742" w:rsidRPr="00936C71">
        <w:rPr>
          <w:rFonts w:ascii="Times New Roman" w:hAnsi="Times New Roman" w:cs="Times New Roman"/>
          <w:i/>
          <w:sz w:val="24"/>
          <w:szCs w:val="24"/>
        </w:rPr>
        <w:t xml:space="preserve"> </w:t>
      </w:r>
      <w:r w:rsidR="00DC2742">
        <w:rPr>
          <w:rFonts w:ascii="Times New Roman" w:hAnsi="Times New Roman" w:cs="Times New Roman"/>
          <w:i/>
          <w:sz w:val="24"/>
          <w:szCs w:val="24"/>
        </w:rPr>
        <w:t>(</w:t>
      </w:r>
      <w:r w:rsidR="00DC2742" w:rsidRPr="00936C71">
        <w:rPr>
          <w:rFonts w:ascii="Times New Roman" w:hAnsi="Times New Roman" w:cs="Times New Roman"/>
          <w:i/>
          <w:sz w:val="24"/>
          <w:szCs w:val="24"/>
        </w:rPr>
        <w:t>0,0</w:t>
      </w:r>
      <w:r w:rsidR="00DC2742">
        <w:rPr>
          <w:rFonts w:ascii="Times New Roman" w:hAnsi="Times New Roman" w:cs="Times New Roman"/>
          <w:i/>
          <w:sz w:val="24"/>
          <w:szCs w:val="24"/>
        </w:rPr>
        <w:t>0</w:t>
      </w:r>
      <w:r w:rsidR="00DC2742" w:rsidRPr="00936C71">
        <w:rPr>
          <w:rFonts w:ascii="Times New Roman" w:hAnsi="Times New Roman" w:cs="Times New Roman"/>
          <w:i/>
          <w:sz w:val="24"/>
          <w:szCs w:val="24"/>
        </w:rPr>
        <w:t xml:space="preserve"> % RU</w:t>
      </w:r>
      <w:r w:rsidR="00DC2742">
        <w:rPr>
          <w:rFonts w:ascii="Times New Roman" w:hAnsi="Times New Roman" w:cs="Times New Roman"/>
          <w:i/>
          <w:sz w:val="24"/>
          <w:szCs w:val="24"/>
        </w:rPr>
        <w:t>)</w:t>
      </w:r>
    </w:p>
    <w:p w14:paraId="3E63B1A9"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Tato položka byla doplněna k úhradě materiálu na lešení k zabezpečení části objektu Estonská proti padání omítky. Akce nebyla do konce roku realizovaná. </w:t>
      </w:r>
    </w:p>
    <w:p w14:paraId="62ACFCCD" w14:textId="77777777" w:rsidR="0015694D" w:rsidRPr="00936C71" w:rsidRDefault="0015694D" w:rsidP="0015694D">
      <w:pPr>
        <w:spacing w:after="0"/>
        <w:jc w:val="both"/>
        <w:rPr>
          <w:rFonts w:ascii="Times New Roman" w:hAnsi="Times New Roman" w:cs="Times New Roman"/>
          <w:i/>
          <w:sz w:val="24"/>
          <w:szCs w:val="24"/>
        </w:rPr>
      </w:pPr>
    </w:p>
    <w:p w14:paraId="216B26B5" w14:textId="0BC7AE00"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5151 – Studená </w:t>
      </w:r>
      <w:proofErr w:type="gramStart"/>
      <w:r w:rsidRPr="00936C71">
        <w:rPr>
          <w:rFonts w:ascii="Times New Roman" w:hAnsi="Times New Roman" w:cs="Times New Roman"/>
          <w:i/>
          <w:sz w:val="24"/>
          <w:szCs w:val="24"/>
        </w:rPr>
        <w:t xml:space="preserve">voda                                      </w:t>
      </w:r>
      <w:r w:rsidR="00911DEB" w:rsidRPr="00936C71">
        <w:rPr>
          <w:rFonts w:ascii="Times New Roman" w:hAnsi="Times New Roman" w:cs="Times New Roman"/>
          <w:i/>
          <w:sz w:val="24"/>
          <w:szCs w:val="24"/>
        </w:rPr>
        <w:t xml:space="preserve">      </w:t>
      </w:r>
      <w:r w:rsidR="005F63DA">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0028212A">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301 tis. Kč (75,</w:t>
      </w:r>
      <w:r w:rsidR="0028212A">
        <w:rPr>
          <w:rFonts w:ascii="Times New Roman" w:hAnsi="Times New Roman" w:cs="Times New Roman"/>
          <w:i/>
          <w:sz w:val="24"/>
          <w:szCs w:val="24"/>
        </w:rPr>
        <w:t>25</w:t>
      </w:r>
      <w:r w:rsidRPr="00936C71">
        <w:rPr>
          <w:rFonts w:ascii="Times New Roman" w:hAnsi="Times New Roman" w:cs="Times New Roman"/>
          <w:i/>
          <w:sz w:val="24"/>
          <w:szCs w:val="24"/>
        </w:rPr>
        <w:t>% RU)</w:t>
      </w:r>
    </w:p>
    <w:p w14:paraId="26B8A640"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Položka byla čerpána na refundaci nákladů za studenou vodu ZČ v celoročně </w:t>
      </w:r>
      <w:r w:rsidR="007C556F" w:rsidRPr="00936C71">
        <w:rPr>
          <w:rFonts w:ascii="Times New Roman" w:hAnsi="Times New Roman" w:cs="Times New Roman"/>
          <w:sz w:val="24"/>
          <w:szCs w:val="24"/>
        </w:rPr>
        <w:t xml:space="preserve"> neobsazených bytech svěřených </w:t>
      </w:r>
      <w:r w:rsidRPr="00936C71">
        <w:rPr>
          <w:rFonts w:ascii="Times New Roman" w:hAnsi="Times New Roman" w:cs="Times New Roman"/>
          <w:sz w:val="24"/>
          <w:szCs w:val="24"/>
        </w:rPr>
        <w:t>MČ Praha 10 v domech SV.</w:t>
      </w:r>
    </w:p>
    <w:p w14:paraId="14CEBD72" w14:textId="77777777" w:rsidR="00911DEB" w:rsidRPr="00936C71" w:rsidRDefault="00911DEB" w:rsidP="00394BB4">
      <w:pPr>
        <w:spacing w:after="0"/>
        <w:jc w:val="both"/>
        <w:rPr>
          <w:rFonts w:ascii="Times New Roman" w:hAnsi="Times New Roman" w:cs="Times New Roman"/>
          <w:i/>
          <w:sz w:val="24"/>
          <w:szCs w:val="24"/>
        </w:rPr>
      </w:pPr>
    </w:p>
    <w:p w14:paraId="5A4669DF" w14:textId="4F943318"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5152</w:t>
      </w:r>
      <w:r w:rsidR="0093106F"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Teplo                                                </w:t>
      </w:r>
      <w:r w:rsidR="00911DEB" w:rsidRPr="00936C71">
        <w:rPr>
          <w:rFonts w:ascii="Times New Roman" w:hAnsi="Times New Roman" w:cs="Times New Roman"/>
          <w:i/>
          <w:sz w:val="24"/>
          <w:szCs w:val="24"/>
        </w:rPr>
        <w:t xml:space="preserve">               </w:t>
      </w:r>
      <w:r w:rsidR="005F63DA">
        <w:rPr>
          <w:rFonts w:ascii="Times New Roman" w:hAnsi="Times New Roman" w:cs="Times New Roman"/>
          <w:i/>
          <w:sz w:val="24"/>
          <w:szCs w:val="24"/>
        </w:rPr>
        <w:t xml:space="preserve">     </w:t>
      </w:r>
      <w:r w:rsidR="0093106F" w:rsidRPr="00936C71">
        <w:rPr>
          <w:rFonts w:ascii="Times New Roman" w:hAnsi="Times New Roman" w:cs="Times New Roman"/>
          <w:i/>
          <w:sz w:val="24"/>
          <w:szCs w:val="24"/>
        </w:rPr>
        <w:t>čerpání 945 tis. Kč (</w:t>
      </w:r>
      <w:r w:rsidRPr="00936C71">
        <w:rPr>
          <w:rFonts w:ascii="Times New Roman" w:hAnsi="Times New Roman" w:cs="Times New Roman"/>
          <w:i/>
          <w:sz w:val="24"/>
          <w:szCs w:val="24"/>
        </w:rPr>
        <w:t>72,</w:t>
      </w:r>
      <w:r w:rsidR="0028212A">
        <w:rPr>
          <w:rFonts w:ascii="Times New Roman" w:hAnsi="Times New Roman" w:cs="Times New Roman"/>
          <w:i/>
          <w:sz w:val="24"/>
          <w:szCs w:val="24"/>
        </w:rPr>
        <w:t xml:space="preserve">69 </w:t>
      </w:r>
      <w:r w:rsidRPr="00936C71">
        <w:rPr>
          <w:rFonts w:ascii="Times New Roman" w:hAnsi="Times New Roman" w:cs="Times New Roman"/>
          <w:i/>
          <w:sz w:val="24"/>
          <w:szCs w:val="24"/>
        </w:rPr>
        <w:t>% RU)</w:t>
      </w:r>
    </w:p>
    <w:p w14:paraId="5A587756" w14:textId="7E611948"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byla čerpána na refundaci nákladů za teplo ZČ v celoročně  neobsazených bytech MČ</w:t>
      </w:r>
      <w:r w:rsidR="0064280D">
        <w:rPr>
          <w:rFonts w:ascii="Times New Roman" w:hAnsi="Times New Roman" w:cs="Times New Roman"/>
          <w:sz w:val="24"/>
          <w:szCs w:val="24"/>
        </w:rPr>
        <w:t> </w:t>
      </w:r>
      <w:r w:rsidRPr="00936C71">
        <w:rPr>
          <w:rFonts w:ascii="Times New Roman" w:hAnsi="Times New Roman" w:cs="Times New Roman"/>
          <w:sz w:val="24"/>
          <w:szCs w:val="24"/>
        </w:rPr>
        <w:t>Praha 10 v domech SV.</w:t>
      </w:r>
    </w:p>
    <w:p w14:paraId="0EE70A98" w14:textId="77777777" w:rsidR="00911DEB" w:rsidRPr="00936C71" w:rsidRDefault="00911DEB" w:rsidP="00394BB4">
      <w:pPr>
        <w:spacing w:after="0"/>
        <w:jc w:val="both"/>
        <w:rPr>
          <w:rFonts w:ascii="Times New Roman" w:hAnsi="Times New Roman" w:cs="Times New Roman"/>
          <w:i/>
          <w:sz w:val="24"/>
          <w:szCs w:val="24"/>
        </w:rPr>
      </w:pPr>
    </w:p>
    <w:p w14:paraId="508E0F5B" w14:textId="69CE035E"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5154 – Elektrická </w:t>
      </w:r>
      <w:proofErr w:type="gramStart"/>
      <w:r w:rsidRPr="00936C71">
        <w:rPr>
          <w:rFonts w:ascii="Times New Roman" w:hAnsi="Times New Roman" w:cs="Times New Roman"/>
          <w:i/>
          <w:sz w:val="24"/>
          <w:szCs w:val="24"/>
        </w:rPr>
        <w:t xml:space="preserve">energie                              </w:t>
      </w:r>
      <w:r w:rsidR="00911DEB" w:rsidRPr="00936C71">
        <w:rPr>
          <w:rFonts w:ascii="Times New Roman" w:hAnsi="Times New Roman" w:cs="Times New Roman"/>
          <w:i/>
          <w:sz w:val="24"/>
          <w:szCs w:val="24"/>
        </w:rPr>
        <w:t xml:space="preserve">           </w:t>
      </w:r>
      <w:r w:rsidR="005F63DA">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0028212A">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28 tis. Kč (</w:t>
      </w:r>
      <w:r w:rsidR="0028212A">
        <w:rPr>
          <w:rFonts w:ascii="Times New Roman" w:hAnsi="Times New Roman" w:cs="Times New Roman"/>
          <w:i/>
          <w:sz w:val="24"/>
          <w:szCs w:val="24"/>
        </w:rPr>
        <w:t>70,00</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74F0015A"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byla čerpána na refundaci nákladů za elektřinu ZČ v celoročně  neobsazených bytech v majetku MČ Praha 10 v domech SV.</w:t>
      </w:r>
    </w:p>
    <w:p w14:paraId="3670DE18" w14:textId="77777777" w:rsidR="00911DEB" w:rsidRPr="00936C71" w:rsidRDefault="00911DEB" w:rsidP="00394BB4">
      <w:pPr>
        <w:spacing w:after="0"/>
        <w:jc w:val="both"/>
        <w:rPr>
          <w:rFonts w:ascii="Times New Roman" w:hAnsi="Times New Roman" w:cs="Times New Roman"/>
          <w:i/>
          <w:sz w:val="24"/>
          <w:szCs w:val="24"/>
        </w:rPr>
      </w:pPr>
    </w:p>
    <w:p w14:paraId="23051710" w14:textId="22B909C5"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5157 – Teplá </w:t>
      </w:r>
      <w:proofErr w:type="gramStart"/>
      <w:r w:rsidRPr="00936C71">
        <w:rPr>
          <w:rFonts w:ascii="Times New Roman" w:hAnsi="Times New Roman" w:cs="Times New Roman"/>
          <w:i/>
          <w:sz w:val="24"/>
          <w:szCs w:val="24"/>
        </w:rPr>
        <w:t xml:space="preserve">voda                                   </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5F63DA">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28212A">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150 tis. Kč (75,</w:t>
      </w:r>
      <w:r w:rsidR="0028212A">
        <w:rPr>
          <w:rFonts w:ascii="Times New Roman" w:hAnsi="Times New Roman" w:cs="Times New Roman"/>
          <w:i/>
          <w:sz w:val="24"/>
          <w:szCs w:val="24"/>
        </w:rPr>
        <w:t>0</w:t>
      </w:r>
      <w:r w:rsidRPr="00936C71">
        <w:rPr>
          <w:rFonts w:ascii="Times New Roman" w:hAnsi="Times New Roman" w:cs="Times New Roman"/>
          <w:i/>
          <w:sz w:val="24"/>
          <w:szCs w:val="24"/>
        </w:rPr>
        <w:t>0</w:t>
      </w:r>
      <w:r w:rsidR="00911DE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RU)</w:t>
      </w:r>
    </w:p>
    <w:p w14:paraId="15527A36"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byla čerpána na refundaci nákladů za teplou vodu ZČ v celoročně  neobsazených bytech v majetku MČ Praha 10 v domech SV.</w:t>
      </w:r>
    </w:p>
    <w:p w14:paraId="18272257" w14:textId="77777777" w:rsidR="00911DEB" w:rsidRPr="00936C71" w:rsidRDefault="00911DEB" w:rsidP="00394BB4">
      <w:pPr>
        <w:spacing w:after="0"/>
        <w:jc w:val="both"/>
        <w:rPr>
          <w:rFonts w:ascii="Times New Roman" w:hAnsi="Times New Roman" w:cs="Times New Roman"/>
          <w:i/>
          <w:sz w:val="24"/>
          <w:szCs w:val="24"/>
        </w:rPr>
      </w:pPr>
    </w:p>
    <w:p w14:paraId="305D2A57" w14:textId="0CDB1C4F"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5163 – Služby peněžních </w:t>
      </w:r>
      <w:proofErr w:type="gramStart"/>
      <w:r w:rsidRPr="00936C71">
        <w:rPr>
          <w:rFonts w:ascii="Times New Roman" w:hAnsi="Times New Roman" w:cs="Times New Roman"/>
          <w:i/>
          <w:sz w:val="24"/>
          <w:szCs w:val="24"/>
        </w:rPr>
        <w:t xml:space="preserve">ústavů                    </w:t>
      </w:r>
      <w:r w:rsidR="00B856E9">
        <w:rPr>
          <w:rFonts w:ascii="Times New Roman" w:hAnsi="Times New Roman" w:cs="Times New Roman"/>
          <w:i/>
          <w:sz w:val="24"/>
          <w:szCs w:val="24"/>
        </w:rPr>
        <w:t xml:space="preserve">      </w:t>
      </w:r>
      <w:r w:rsidR="00911DEB" w:rsidRPr="00936C71">
        <w:rPr>
          <w:rFonts w:ascii="Times New Roman" w:hAnsi="Times New Roman" w:cs="Times New Roman"/>
          <w:i/>
          <w:sz w:val="24"/>
          <w:szCs w:val="24"/>
        </w:rPr>
        <w:t xml:space="preserve">         </w:t>
      </w:r>
      <w:r w:rsidR="005F63DA">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21 tis. Kč (70,</w:t>
      </w:r>
      <w:r w:rsidR="00B856E9">
        <w:rPr>
          <w:rFonts w:ascii="Times New Roman" w:hAnsi="Times New Roman" w:cs="Times New Roman"/>
          <w:i/>
          <w:sz w:val="24"/>
          <w:szCs w:val="24"/>
        </w:rPr>
        <w:t>0</w:t>
      </w:r>
      <w:r w:rsidRPr="00936C71">
        <w:rPr>
          <w:rFonts w:ascii="Times New Roman" w:hAnsi="Times New Roman" w:cs="Times New Roman"/>
          <w:i/>
          <w:sz w:val="24"/>
          <w:szCs w:val="24"/>
        </w:rPr>
        <w:t>0 % RU)</w:t>
      </w:r>
    </w:p>
    <w:p w14:paraId="012E1111"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byla čerpána na refundaci nákladů za pojištění celoročně  neobsazených bytů v majetku MČ Praha 10 v domech SV.</w:t>
      </w:r>
    </w:p>
    <w:p w14:paraId="5F517B43" w14:textId="77777777" w:rsidR="006A32E4" w:rsidRPr="00936C71" w:rsidRDefault="006A32E4" w:rsidP="00394BB4">
      <w:pPr>
        <w:spacing w:after="0"/>
        <w:jc w:val="both"/>
        <w:rPr>
          <w:rFonts w:ascii="Times New Roman" w:hAnsi="Times New Roman" w:cs="Times New Roman"/>
          <w:i/>
          <w:sz w:val="24"/>
          <w:szCs w:val="24"/>
        </w:rPr>
      </w:pPr>
    </w:p>
    <w:p w14:paraId="53F29B1F" w14:textId="561D9A4E" w:rsidR="007652D1" w:rsidRPr="00936C71" w:rsidRDefault="007652D1" w:rsidP="00394BB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w:t>
      </w:r>
      <w:proofErr w:type="gramStart"/>
      <w:r w:rsidRPr="00936C71">
        <w:rPr>
          <w:rFonts w:ascii="Times New Roman" w:hAnsi="Times New Roman" w:cs="Times New Roman"/>
          <w:i/>
          <w:sz w:val="24"/>
          <w:szCs w:val="24"/>
        </w:rPr>
        <w:t xml:space="preserve">služeb                                 </w:t>
      </w:r>
      <w:r w:rsidR="001C72A1" w:rsidRPr="00936C71">
        <w:rPr>
          <w:rFonts w:ascii="Times New Roman" w:hAnsi="Times New Roman" w:cs="Times New Roman"/>
          <w:i/>
          <w:sz w:val="24"/>
          <w:szCs w:val="24"/>
        </w:rPr>
        <w:t xml:space="preserve"> </w:t>
      </w:r>
      <w:r w:rsidR="006A32E4" w:rsidRPr="00936C71">
        <w:rPr>
          <w:rFonts w:ascii="Times New Roman" w:hAnsi="Times New Roman" w:cs="Times New Roman"/>
          <w:i/>
          <w:sz w:val="24"/>
          <w:szCs w:val="24"/>
        </w:rPr>
        <w:t xml:space="preserve"> </w:t>
      </w:r>
      <w:r w:rsidR="005F63DA">
        <w:rPr>
          <w:rFonts w:ascii="Times New Roman" w:hAnsi="Times New Roman" w:cs="Times New Roman"/>
          <w:i/>
          <w:sz w:val="24"/>
          <w:szCs w:val="24"/>
        </w:rPr>
        <w:t xml:space="preserve">    </w:t>
      </w:r>
      <w:r w:rsidR="006A32E4" w:rsidRPr="00936C71">
        <w:rPr>
          <w:rFonts w:ascii="Times New Roman" w:hAnsi="Times New Roman" w:cs="Times New Roman"/>
          <w:i/>
          <w:sz w:val="24"/>
          <w:szCs w:val="24"/>
        </w:rPr>
        <w:t>čerpání</w:t>
      </w:r>
      <w:proofErr w:type="gramEnd"/>
      <w:r w:rsidR="006A32E4" w:rsidRPr="00936C71">
        <w:rPr>
          <w:rFonts w:ascii="Times New Roman" w:hAnsi="Times New Roman" w:cs="Times New Roman"/>
          <w:i/>
          <w:sz w:val="24"/>
          <w:szCs w:val="24"/>
        </w:rPr>
        <w:t xml:space="preserve"> 396 tis. Kč (</w:t>
      </w:r>
      <w:r w:rsidRPr="00936C71">
        <w:rPr>
          <w:rFonts w:ascii="Times New Roman" w:hAnsi="Times New Roman" w:cs="Times New Roman"/>
          <w:i/>
          <w:sz w:val="24"/>
          <w:szCs w:val="24"/>
        </w:rPr>
        <w:t>79,2</w:t>
      </w:r>
      <w:r w:rsidR="00B856E9">
        <w:rPr>
          <w:rFonts w:ascii="Times New Roman" w:hAnsi="Times New Roman" w:cs="Times New Roman"/>
          <w:i/>
          <w:sz w:val="24"/>
          <w:szCs w:val="24"/>
        </w:rPr>
        <w:t>0</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1D35DB24" w14:textId="77777777" w:rsidR="007652D1" w:rsidRPr="00936C71" w:rsidRDefault="007652D1" w:rsidP="00394BB4">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byla čerpána na refundaci nákladů za ostatní služby ZČ (správa,</w:t>
      </w:r>
      <w:r w:rsidR="006A32E4" w:rsidRPr="00936C71">
        <w:rPr>
          <w:rFonts w:ascii="Times New Roman" w:hAnsi="Times New Roman" w:cs="Times New Roman"/>
          <w:sz w:val="24"/>
          <w:szCs w:val="24"/>
        </w:rPr>
        <w:t xml:space="preserve"> </w:t>
      </w:r>
      <w:r w:rsidRPr="00936C71">
        <w:rPr>
          <w:rFonts w:ascii="Times New Roman" w:hAnsi="Times New Roman" w:cs="Times New Roman"/>
          <w:sz w:val="24"/>
          <w:szCs w:val="24"/>
        </w:rPr>
        <w:t>odpad, výtah, úklid, zeleň, komíny, provoz SV) v celoročně  neobsazených bytech v majetku MČ Praha 10 v domech SV.</w:t>
      </w:r>
    </w:p>
    <w:p w14:paraId="3A9C1E16" w14:textId="77777777" w:rsidR="0028212A" w:rsidRDefault="0028212A" w:rsidP="0028212A">
      <w:pPr>
        <w:spacing w:after="0"/>
        <w:jc w:val="both"/>
        <w:rPr>
          <w:rFonts w:ascii="Times New Roman" w:hAnsi="Times New Roman" w:cs="Times New Roman"/>
          <w:i/>
          <w:sz w:val="24"/>
          <w:szCs w:val="24"/>
        </w:rPr>
      </w:pPr>
    </w:p>
    <w:p w14:paraId="6B6083BD" w14:textId="6E13E640" w:rsidR="0028212A" w:rsidRPr="00936C71" w:rsidRDefault="0028212A" w:rsidP="0028212A">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5171 – Opravy a udržování – dotace MHMP         </w:t>
      </w:r>
      <w:r w:rsidR="0064280D">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13</w:t>
      </w:r>
      <w:r>
        <w:rPr>
          <w:rFonts w:ascii="Times New Roman" w:hAnsi="Times New Roman" w:cs="Times New Roman"/>
          <w:i/>
          <w:sz w:val="24"/>
          <w:szCs w:val="24"/>
        </w:rPr>
        <w:t> </w:t>
      </w:r>
      <w:r w:rsidRPr="00936C71">
        <w:rPr>
          <w:rFonts w:ascii="Times New Roman" w:hAnsi="Times New Roman" w:cs="Times New Roman"/>
          <w:i/>
          <w:sz w:val="24"/>
          <w:szCs w:val="24"/>
        </w:rPr>
        <w:t>322</w:t>
      </w:r>
      <w:r>
        <w:rPr>
          <w:rFonts w:ascii="Times New Roman" w:hAnsi="Times New Roman" w:cs="Times New Roman"/>
          <w:i/>
          <w:sz w:val="24"/>
          <w:szCs w:val="24"/>
        </w:rPr>
        <w:t xml:space="preserve"> </w:t>
      </w:r>
      <w:r w:rsidRPr="00936C71">
        <w:rPr>
          <w:rFonts w:ascii="Times New Roman" w:hAnsi="Times New Roman" w:cs="Times New Roman"/>
          <w:i/>
          <w:sz w:val="24"/>
          <w:szCs w:val="24"/>
        </w:rPr>
        <w:t>tis. Kč (97,2</w:t>
      </w:r>
      <w:r w:rsidR="00B856E9">
        <w:rPr>
          <w:rFonts w:ascii="Times New Roman" w:hAnsi="Times New Roman" w:cs="Times New Roman"/>
          <w:i/>
          <w:sz w:val="24"/>
          <w:szCs w:val="24"/>
        </w:rPr>
        <w:t>5</w:t>
      </w:r>
      <w:r w:rsidRPr="00936C71">
        <w:rPr>
          <w:rFonts w:ascii="Times New Roman" w:hAnsi="Times New Roman" w:cs="Times New Roman"/>
          <w:i/>
          <w:sz w:val="24"/>
          <w:szCs w:val="24"/>
        </w:rPr>
        <w:t xml:space="preserve"> % RU)</w:t>
      </w:r>
    </w:p>
    <w:p w14:paraId="70AAD57B" w14:textId="77777777" w:rsidR="0028212A" w:rsidRPr="00936C71" w:rsidRDefault="0028212A" w:rsidP="0028212A">
      <w:pPr>
        <w:spacing w:after="0"/>
        <w:jc w:val="both"/>
        <w:rPr>
          <w:rFonts w:ascii="Times New Roman" w:hAnsi="Times New Roman" w:cs="Times New Roman"/>
          <w:i/>
          <w:sz w:val="24"/>
          <w:szCs w:val="24"/>
        </w:rPr>
      </w:pPr>
      <w:r w:rsidRPr="00936C71">
        <w:rPr>
          <w:rFonts w:ascii="Times New Roman" w:hAnsi="Times New Roman" w:cs="Times New Roman"/>
          <w:sz w:val="24"/>
          <w:szCs w:val="24"/>
        </w:rPr>
        <w:t>Zde byly čerpány 2 účelové neinvestiční dotace z rozpočtu hl. m. Prahy – Fondu rozvoje dostupného bydlení na území HMP pod ÚZ 12. Bylo opraveno celkem 21 volných bytů.</w:t>
      </w:r>
      <w:r w:rsidRPr="00936C71">
        <w:rPr>
          <w:rFonts w:ascii="Times New Roman" w:hAnsi="Times New Roman" w:cs="Times New Roman"/>
          <w:i/>
          <w:sz w:val="24"/>
          <w:szCs w:val="24"/>
        </w:rPr>
        <w:t xml:space="preserve">  </w:t>
      </w:r>
    </w:p>
    <w:p w14:paraId="64CCB835" w14:textId="77777777" w:rsidR="0028212A" w:rsidRPr="00936C71" w:rsidRDefault="0028212A" w:rsidP="0028212A">
      <w:pPr>
        <w:spacing w:after="0"/>
        <w:jc w:val="both"/>
        <w:rPr>
          <w:rFonts w:ascii="Times New Roman" w:hAnsi="Times New Roman" w:cs="Times New Roman"/>
          <w:i/>
          <w:sz w:val="24"/>
          <w:szCs w:val="24"/>
        </w:rPr>
      </w:pPr>
    </w:p>
    <w:p w14:paraId="1CC3B215" w14:textId="0C751246" w:rsidR="0028212A" w:rsidRPr="00936C71" w:rsidRDefault="0028212A" w:rsidP="0028212A">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5171 -  Opravy a udržování – volné </w:t>
      </w:r>
      <w:proofErr w:type="gramStart"/>
      <w:r w:rsidRPr="00936C71">
        <w:rPr>
          <w:rFonts w:ascii="Times New Roman" w:hAnsi="Times New Roman" w:cs="Times New Roman"/>
          <w:i/>
          <w:sz w:val="24"/>
          <w:szCs w:val="24"/>
        </w:rPr>
        <w:t xml:space="preserve">byty            </w:t>
      </w:r>
      <w:r w:rsidR="0064280D">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6 212 tis. Kč (99,0</w:t>
      </w:r>
      <w:r w:rsidR="00B856E9">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1A938787" w14:textId="77777777" w:rsidR="0028212A" w:rsidRPr="00936C71" w:rsidRDefault="0028212A" w:rsidP="0028212A">
      <w:pPr>
        <w:spacing w:after="0"/>
        <w:jc w:val="both"/>
        <w:rPr>
          <w:rFonts w:ascii="Times New Roman" w:hAnsi="Times New Roman" w:cs="Times New Roman"/>
          <w:sz w:val="24"/>
          <w:szCs w:val="24"/>
        </w:rPr>
      </w:pPr>
      <w:r w:rsidRPr="00936C71">
        <w:rPr>
          <w:rFonts w:ascii="Times New Roman" w:hAnsi="Times New Roman" w:cs="Times New Roman"/>
          <w:sz w:val="24"/>
          <w:szCs w:val="24"/>
        </w:rPr>
        <w:t>Finanční prostředky byly vynaloženy na opravy bytů nad rámec dotace, aby rozsah opravených volných bytů byl maximální.</w:t>
      </w:r>
    </w:p>
    <w:p w14:paraId="28C30CDA" w14:textId="77777777" w:rsidR="0028212A" w:rsidRPr="00936C71" w:rsidRDefault="0028212A" w:rsidP="0028212A">
      <w:pPr>
        <w:spacing w:after="0"/>
        <w:jc w:val="both"/>
        <w:rPr>
          <w:rFonts w:ascii="Times New Roman" w:hAnsi="Times New Roman" w:cs="Times New Roman"/>
          <w:i/>
          <w:sz w:val="24"/>
          <w:szCs w:val="24"/>
        </w:rPr>
      </w:pPr>
    </w:p>
    <w:p w14:paraId="5DD0D39F" w14:textId="02855BE8" w:rsidR="0028212A" w:rsidRPr="00936C71" w:rsidRDefault="0028212A" w:rsidP="0028212A">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5171 – Údržba terasy Uzbecká </w:t>
      </w:r>
      <w:proofErr w:type="gramStart"/>
      <w:r w:rsidRPr="00936C71">
        <w:rPr>
          <w:rFonts w:ascii="Times New Roman" w:hAnsi="Times New Roman" w:cs="Times New Roman"/>
          <w:i/>
          <w:sz w:val="24"/>
          <w:szCs w:val="24"/>
        </w:rPr>
        <w:t xml:space="preserve">ulice                             </w:t>
      </w:r>
      <w:r w:rsidR="00B856E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40 tis. Kč (93,0</w:t>
      </w:r>
      <w:r w:rsidR="00B856E9">
        <w:rPr>
          <w:rFonts w:ascii="Times New Roman" w:hAnsi="Times New Roman" w:cs="Times New Roman"/>
          <w:i/>
          <w:sz w:val="24"/>
          <w:szCs w:val="24"/>
        </w:rPr>
        <w:t>2</w:t>
      </w:r>
      <w:r w:rsidRPr="00936C71">
        <w:rPr>
          <w:rFonts w:ascii="Times New Roman" w:hAnsi="Times New Roman" w:cs="Times New Roman"/>
          <w:i/>
          <w:sz w:val="24"/>
          <w:szCs w:val="24"/>
        </w:rPr>
        <w:t xml:space="preserve"> % RU)</w:t>
      </w:r>
    </w:p>
    <w:p w14:paraId="2F535F18" w14:textId="77777777" w:rsidR="0028212A" w:rsidRPr="00936C71" w:rsidRDefault="0028212A" w:rsidP="0028212A">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 xml:space="preserve">Finanční prostředky byly čerpány v rámci plnění Smlouvy o součinnosti č. 2014/OMP/1131 mezi MČ Praha 10 a Společenstvím Vršovická 1461,1462, Uzbecká 1463 a Moskevská 1464. </w:t>
      </w:r>
    </w:p>
    <w:p w14:paraId="2C73D783" w14:textId="77777777" w:rsidR="0028212A" w:rsidRPr="00936C71" w:rsidRDefault="0028212A" w:rsidP="0028212A">
      <w:pPr>
        <w:spacing w:after="0"/>
        <w:jc w:val="both"/>
        <w:rPr>
          <w:rFonts w:ascii="Times New Roman" w:hAnsi="Times New Roman" w:cs="Times New Roman"/>
          <w:i/>
          <w:sz w:val="24"/>
          <w:szCs w:val="24"/>
        </w:rPr>
      </w:pPr>
    </w:p>
    <w:p w14:paraId="731F947A" w14:textId="18A43A37" w:rsidR="0028212A" w:rsidRPr="00B856E9" w:rsidRDefault="0028212A" w:rsidP="0028212A">
      <w:pPr>
        <w:spacing w:after="0"/>
        <w:jc w:val="both"/>
      </w:pPr>
      <w:r w:rsidRPr="00936C71">
        <w:rPr>
          <w:rFonts w:ascii="Times New Roman" w:hAnsi="Times New Roman" w:cs="Times New Roman"/>
          <w:i/>
          <w:sz w:val="24"/>
          <w:szCs w:val="24"/>
        </w:rPr>
        <w:t xml:space="preserve">Položka 5171 – Opravy bytů                                            </w:t>
      </w:r>
      <w:r w:rsidR="00B856E9">
        <w:rPr>
          <w:rFonts w:ascii="Times New Roman" w:hAnsi="Times New Roman" w:cs="Times New Roman"/>
          <w:i/>
          <w:sz w:val="24"/>
          <w:szCs w:val="24"/>
        </w:rPr>
        <w:tab/>
      </w:r>
      <w:r w:rsidR="00B856E9">
        <w:rPr>
          <w:rFonts w:ascii="Times New Roman" w:hAnsi="Times New Roman" w:cs="Times New Roman"/>
          <w:i/>
          <w:sz w:val="24"/>
          <w:szCs w:val="24"/>
        </w:rPr>
        <w:tab/>
      </w:r>
      <w:r w:rsidR="00B856E9" w:rsidRPr="00936C71">
        <w:rPr>
          <w:rFonts w:ascii="Times New Roman" w:hAnsi="Times New Roman" w:cs="Times New Roman"/>
          <w:i/>
          <w:sz w:val="24"/>
          <w:szCs w:val="24"/>
        </w:rPr>
        <w:t>čerpáno</w:t>
      </w:r>
      <w:r w:rsidR="00B856E9">
        <w:rPr>
          <w:rFonts w:ascii="Times New Roman" w:hAnsi="Times New Roman" w:cs="Times New Roman"/>
          <w:i/>
          <w:sz w:val="24"/>
          <w:szCs w:val="24"/>
        </w:rPr>
        <w:t xml:space="preserve"> 0 tis. Kč</w:t>
      </w:r>
      <w:r w:rsidR="00B856E9" w:rsidRPr="00936C71">
        <w:rPr>
          <w:rFonts w:ascii="Times New Roman" w:hAnsi="Times New Roman" w:cs="Times New Roman"/>
          <w:i/>
          <w:sz w:val="24"/>
          <w:szCs w:val="24"/>
        </w:rPr>
        <w:t xml:space="preserve"> </w:t>
      </w:r>
      <w:r w:rsidR="00B856E9">
        <w:rPr>
          <w:rFonts w:ascii="Times New Roman" w:hAnsi="Times New Roman" w:cs="Times New Roman"/>
          <w:i/>
          <w:sz w:val="24"/>
          <w:szCs w:val="24"/>
        </w:rPr>
        <w:t>(</w:t>
      </w:r>
      <w:r w:rsidR="00B856E9" w:rsidRPr="00936C71">
        <w:rPr>
          <w:rFonts w:ascii="Times New Roman" w:hAnsi="Times New Roman" w:cs="Times New Roman"/>
          <w:i/>
          <w:sz w:val="24"/>
          <w:szCs w:val="24"/>
        </w:rPr>
        <w:t>0,0</w:t>
      </w:r>
      <w:r w:rsidR="00B856E9">
        <w:rPr>
          <w:rFonts w:ascii="Times New Roman" w:hAnsi="Times New Roman" w:cs="Times New Roman"/>
          <w:i/>
          <w:sz w:val="24"/>
          <w:szCs w:val="24"/>
        </w:rPr>
        <w:t>0</w:t>
      </w:r>
      <w:r w:rsidR="00B856E9" w:rsidRPr="00936C71">
        <w:rPr>
          <w:rFonts w:ascii="Times New Roman" w:hAnsi="Times New Roman" w:cs="Times New Roman"/>
          <w:i/>
          <w:sz w:val="24"/>
          <w:szCs w:val="24"/>
        </w:rPr>
        <w:t xml:space="preserve"> % RU</w:t>
      </w:r>
      <w:r w:rsidR="00B856E9">
        <w:rPr>
          <w:rFonts w:ascii="Times New Roman" w:hAnsi="Times New Roman" w:cs="Times New Roman"/>
          <w:i/>
          <w:sz w:val="24"/>
          <w:szCs w:val="24"/>
        </w:rPr>
        <w:t>)</w:t>
      </w:r>
    </w:p>
    <w:p w14:paraId="1D900EFF" w14:textId="77777777" w:rsidR="0028212A" w:rsidRPr="00936C71" w:rsidRDefault="0028212A" w:rsidP="0028212A">
      <w:pPr>
        <w:spacing w:after="0"/>
        <w:jc w:val="both"/>
        <w:rPr>
          <w:rFonts w:ascii="Times New Roman" w:hAnsi="Times New Roman" w:cs="Times New Roman"/>
          <w:sz w:val="24"/>
          <w:szCs w:val="24"/>
        </w:rPr>
      </w:pPr>
      <w:r w:rsidRPr="00936C71">
        <w:rPr>
          <w:rFonts w:ascii="Times New Roman" w:hAnsi="Times New Roman" w:cs="Times New Roman"/>
          <w:sz w:val="24"/>
          <w:szCs w:val="24"/>
        </w:rPr>
        <w:t>Tato položka  byla původně čerpána k dokrytí oprav volných bytů, které souvisely s dotacemi  MHMP a byly původně uhrazeny ze ZČ.</w:t>
      </w:r>
    </w:p>
    <w:p w14:paraId="3624B69E" w14:textId="77777777" w:rsidR="007652D1" w:rsidRPr="00936C71" w:rsidRDefault="007652D1" w:rsidP="00394BB4">
      <w:pPr>
        <w:spacing w:after="0"/>
        <w:jc w:val="both"/>
        <w:rPr>
          <w:rFonts w:ascii="Times New Roman" w:hAnsi="Times New Roman" w:cs="Times New Roman"/>
          <w:sz w:val="24"/>
          <w:szCs w:val="24"/>
        </w:rPr>
      </w:pPr>
    </w:p>
    <w:p w14:paraId="397E8A44" w14:textId="77777777" w:rsidR="007652D1" w:rsidRPr="00936C71" w:rsidRDefault="007652D1" w:rsidP="00394BB4">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3639 - Komunální služby a územní rozvoj (jinde nezařazené)</w:t>
      </w:r>
    </w:p>
    <w:p w14:paraId="468B1564" w14:textId="77777777" w:rsidR="001C1B63" w:rsidRPr="00936C71" w:rsidRDefault="001C1B63" w:rsidP="00394BB4">
      <w:pPr>
        <w:spacing w:after="0"/>
        <w:rPr>
          <w:rFonts w:ascii="Times New Roman" w:hAnsi="Times New Roman" w:cs="Times New Roman"/>
          <w:i/>
          <w:sz w:val="24"/>
          <w:szCs w:val="24"/>
        </w:rPr>
      </w:pPr>
    </w:p>
    <w:p w14:paraId="60C06A21" w14:textId="4933B35F" w:rsidR="006A32E4" w:rsidRPr="00936C71" w:rsidRDefault="007652D1" w:rsidP="00394BB4">
      <w:pPr>
        <w:spacing w:after="0"/>
        <w:rPr>
          <w:rFonts w:ascii="Times New Roman" w:hAnsi="Times New Roman" w:cs="Times New Roman"/>
          <w:sz w:val="24"/>
          <w:szCs w:val="24"/>
        </w:rPr>
      </w:pPr>
      <w:r w:rsidRPr="00936C71">
        <w:rPr>
          <w:rFonts w:ascii="Times New Roman" w:hAnsi="Times New Roman" w:cs="Times New Roman"/>
          <w:i/>
          <w:sz w:val="24"/>
          <w:szCs w:val="24"/>
        </w:rPr>
        <w:t>Položka 5151</w:t>
      </w:r>
      <w:r w:rsidR="006A32E4"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Studená voda                                            </w:t>
      </w:r>
      <w:r w:rsidR="00B856E9">
        <w:rPr>
          <w:rFonts w:ascii="Times New Roman" w:hAnsi="Times New Roman" w:cs="Times New Roman"/>
          <w:i/>
          <w:sz w:val="24"/>
          <w:szCs w:val="24"/>
        </w:rPr>
        <w:tab/>
        <w:t xml:space="preserve">         </w:t>
      </w:r>
      <w:r w:rsidRPr="00936C71">
        <w:rPr>
          <w:rFonts w:ascii="Times New Roman" w:hAnsi="Times New Roman" w:cs="Times New Roman"/>
          <w:i/>
          <w:sz w:val="24"/>
          <w:szCs w:val="24"/>
        </w:rPr>
        <w:t xml:space="preserve"> </w:t>
      </w:r>
      <w:r w:rsidR="00B856E9" w:rsidRPr="00936C71">
        <w:rPr>
          <w:rFonts w:ascii="Times New Roman" w:hAnsi="Times New Roman" w:cs="Times New Roman"/>
          <w:i/>
          <w:sz w:val="24"/>
          <w:szCs w:val="24"/>
        </w:rPr>
        <w:t>čerpáno</w:t>
      </w:r>
      <w:r w:rsidR="00B856E9">
        <w:rPr>
          <w:rFonts w:ascii="Times New Roman" w:hAnsi="Times New Roman" w:cs="Times New Roman"/>
          <w:i/>
          <w:sz w:val="24"/>
          <w:szCs w:val="24"/>
        </w:rPr>
        <w:t xml:space="preserve"> 0 tis. Kč</w:t>
      </w:r>
      <w:r w:rsidR="00B856E9" w:rsidRPr="00936C71">
        <w:rPr>
          <w:rFonts w:ascii="Times New Roman" w:hAnsi="Times New Roman" w:cs="Times New Roman"/>
          <w:i/>
          <w:sz w:val="24"/>
          <w:szCs w:val="24"/>
        </w:rPr>
        <w:t xml:space="preserve"> </w:t>
      </w:r>
      <w:r w:rsidR="00B856E9">
        <w:rPr>
          <w:rFonts w:ascii="Times New Roman" w:hAnsi="Times New Roman" w:cs="Times New Roman"/>
          <w:i/>
          <w:sz w:val="24"/>
          <w:szCs w:val="24"/>
        </w:rPr>
        <w:t>(</w:t>
      </w:r>
      <w:r w:rsidR="00B856E9" w:rsidRPr="00936C71">
        <w:rPr>
          <w:rFonts w:ascii="Times New Roman" w:hAnsi="Times New Roman" w:cs="Times New Roman"/>
          <w:i/>
          <w:sz w:val="24"/>
          <w:szCs w:val="24"/>
        </w:rPr>
        <w:t>0,0</w:t>
      </w:r>
      <w:r w:rsidR="00B856E9">
        <w:rPr>
          <w:rFonts w:ascii="Times New Roman" w:hAnsi="Times New Roman" w:cs="Times New Roman"/>
          <w:i/>
          <w:sz w:val="24"/>
          <w:szCs w:val="24"/>
        </w:rPr>
        <w:t>0</w:t>
      </w:r>
      <w:r w:rsidR="00B856E9" w:rsidRPr="00936C71">
        <w:rPr>
          <w:rFonts w:ascii="Times New Roman" w:hAnsi="Times New Roman" w:cs="Times New Roman"/>
          <w:i/>
          <w:sz w:val="24"/>
          <w:szCs w:val="24"/>
        </w:rPr>
        <w:t xml:space="preserve"> % RU</w:t>
      </w:r>
      <w:r w:rsidR="00B856E9">
        <w:rPr>
          <w:rFonts w:ascii="Times New Roman" w:hAnsi="Times New Roman" w:cs="Times New Roman"/>
          <w:i/>
          <w:sz w:val="24"/>
          <w:szCs w:val="24"/>
        </w:rPr>
        <w:t>)</w:t>
      </w:r>
    </w:p>
    <w:p w14:paraId="50B454CC" w14:textId="77777777" w:rsidR="007652D1" w:rsidRPr="00936C71" w:rsidRDefault="006A32E4" w:rsidP="006A32E4">
      <w:pPr>
        <w:spacing w:after="0"/>
        <w:jc w:val="both"/>
        <w:rPr>
          <w:rFonts w:ascii="Times New Roman" w:hAnsi="Times New Roman" w:cs="Times New Roman"/>
          <w:sz w:val="24"/>
          <w:szCs w:val="24"/>
        </w:rPr>
      </w:pPr>
      <w:r w:rsidRPr="00936C71">
        <w:rPr>
          <w:rFonts w:ascii="Times New Roman" w:hAnsi="Times New Roman" w:cs="Times New Roman"/>
          <w:sz w:val="24"/>
          <w:szCs w:val="24"/>
        </w:rPr>
        <w:t>P</w:t>
      </w:r>
      <w:r w:rsidR="007652D1" w:rsidRPr="00936C71">
        <w:rPr>
          <w:rFonts w:ascii="Times New Roman" w:hAnsi="Times New Roman" w:cs="Times New Roman"/>
          <w:sz w:val="24"/>
          <w:szCs w:val="24"/>
        </w:rPr>
        <w:t>oložka v roce 2020 nebyla čerpána. Refundace proběhla u kina Vzlet a v rámci SV u celoročně neobsazených bytů.</w:t>
      </w:r>
    </w:p>
    <w:p w14:paraId="3125E3A9" w14:textId="77777777" w:rsidR="001C72A1" w:rsidRPr="00936C71" w:rsidRDefault="001C72A1" w:rsidP="006A32E4">
      <w:pPr>
        <w:spacing w:after="0"/>
        <w:jc w:val="both"/>
        <w:rPr>
          <w:rFonts w:ascii="Times New Roman" w:hAnsi="Times New Roman" w:cs="Times New Roman"/>
          <w:i/>
          <w:sz w:val="24"/>
          <w:szCs w:val="24"/>
        </w:rPr>
      </w:pPr>
    </w:p>
    <w:p w14:paraId="23B65BCD" w14:textId="7E0F8531" w:rsidR="005F63DA" w:rsidRPr="00B856E9" w:rsidRDefault="007652D1" w:rsidP="006A32E4">
      <w:pPr>
        <w:spacing w:after="0"/>
        <w:jc w:val="both"/>
        <w:rPr>
          <w:rFonts w:ascii="Times New Roman" w:hAnsi="Times New Roman" w:cs="Times New Roman"/>
          <w:b/>
          <w:sz w:val="24"/>
          <w:szCs w:val="24"/>
        </w:rPr>
      </w:pPr>
      <w:r w:rsidRPr="00936C71">
        <w:rPr>
          <w:rFonts w:ascii="Times New Roman" w:hAnsi="Times New Roman" w:cs="Times New Roman"/>
          <w:i/>
          <w:sz w:val="24"/>
          <w:szCs w:val="24"/>
        </w:rPr>
        <w:t xml:space="preserve">Položka 5152 - Teplo                                                    </w:t>
      </w:r>
      <w:r w:rsidR="00B856E9">
        <w:rPr>
          <w:rFonts w:ascii="Times New Roman" w:hAnsi="Times New Roman" w:cs="Times New Roman"/>
          <w:i/>
          <w:sz w:val="24"/>
          <w:szCs w:val="24"/>
        </w:rPr>
        <w:tab/>
      </w:r>
      <w:r w:rsidR="00B856E9">
        <w:rPr>
          <w:rFonts w:ascii="Times New Roman" w:hAnsi="Times New Roman" w:cs="Times New Roman"/>
          <w:i/>
          <w:sz w:val="24"/>
          <w:szCs w:val="24"/>
        </w:rPr>
        <w:tab/>
      </w:r>
      <w:r w:rsidR="00B856E9" w:rsidRPr="00936C71">
        <w:rPr>
          <w:rFonts w:ascii="Times New Roman" w:hAnsi="Times New Roman" w:cs="Times New Roman"/>
          <w:i/>
          <w:sz w:val="24"/>
          <w:szCs w:val="24"/>
        </w:rPr>
        <w:t>čerpáno</w:t>
      </w:r>
      <w:r w:rsidR="00B856E9">
        <w:rPr>
          <w:rFonts w:ascii="Times New Roman" w:hAnsi="Times New Roman" w:cs="Times New Roman"/>
          <w:i/>
          <w:sz w:val="24"/>
          <w:szCs w:val="24"/>
        </w:rPr>
        <w:t xml:space="preserve"> 0 tis. Kč</w:t>
      </w:r>
      <w:r w:rsidR="00B856E9" w:rsidRPr="00936C71">
        <w:rPr>
          <w:rFonts w:ascii="Times New Roman" w:hAnsi="Times New Roman" w:cs="Times New Roman"/>
          <w:i/>
          <w:sz w:val="24"/>
          <w:szCs w:val="24"/>
        </w:rPr>
        <w:t xml:space="preserve"> </w:t>
      </w:r>
      <w:r w:rsidR="00B856E9">
        <w:rPr>
          <w:rFonts w:ascii="Times New Roman" w:hAnsi="Times New Roman" w:cs="Times New Roman"/>
          <w:i/>
          <w:sz w:val="24"/>
          <w:szCs w:val="24"/>
        </w:rPr>
        <w:t>(</w:t>
      </w:r>
      <w:r w:rsidR="00B856E9" w:rsidRPr="00936C71">
        <w:rPr>
          <w:rFonts w:ascii="Times New Roman" w:hAnsi="Times New Roman" w:cs="Times New Roman"/>
          <w:i/>
          <w:sz w:val="24"/>
          <w:szCs w:val="24"/>
        </w:rPr>
        <w:t>0,0</w:t>
      </w:r>
      <w:r w:rsidR="00B856E9">
        <w:rPr>
          <w:rFonts w:ascii="Times New Roman" w:hAnsi="Times New Roman" w:cs="Times New Roman"/>
          <w:i/>
          <w:sz w:val="24"/>
          <w:szCs w:val="24"/>
        </w:rPr>
        <w:t>0</w:t>
      </w:r>
      <w:r w:rsidR="00B856E9" w:rsidRPr="00936C71">
        <w:rPr>
          <w:rFonts w:ascii="Times New Roman" w:hAnsi="Times New Roman" w:cs="Times New Roman"/>
          <w:i/>
          <w:sz w:val="24"/>
          <w:szCs w:val="24"/>
        </w:rPr>
        <w:t xml:space="preserve"> % RU</w:t>
      </w:r>
      <w:r w:rsidR="00B856E9">
        <w:rPr>
          <w:rFonts w:ascii="Times New Roman" w:hAnsi="Times New Roman" w:cs="Times New Roman"/>
          <w:i/>
          <w:sz w:val="24"/>
          <w:szCs w:val="24"/>
        </w:rPr>
        <w:t>)</w:t>
      </w:r>
    </w:p>
    <w:p w14:paraId="159BA429" w14:textId="25EC94CD" w:rsidR="007652D1" w:rsidRPr="00936C71" w:rsidRDefault="007652D1" w:rsidP="006A32E4">
      <w:pPr>
        <w:spacing w:after="0"/>
        <w:jc w:val="both"/>
        <w:rPr>
          <w:rFonts w:ascii="Times New Roman" w:hAnsi="Times New Roman" w:cs="Times New Roman"/>
          <w:sz w:val="24"/>
          <w:szCs w:val="24"/>
        </w:rPr>
      </w:pPr>
      <w:r w:rsidRPr="00936C71">
        <w:rPr>
          <w:rFonts w:ascii="Times New Roman" w:hAnsi="Times New Roman" w:cs="Times New Roman"/>
          <w:sz w:val="24"/>
          <w:szCs w:val="24"/>
        </w:rPr>
        <w:t>Výdajová položka nebyla zde čerpána. Refundace proběhla u kina Vzlet a v rámci SVJ</w:t>
      </w:r>
      <w:r w:rsidR="006A32E4" w:rsidRPr="00936C71">
        <w:rPr>
          <w:rFonts w:ascii="Times New Roman" w:hAnsi="Times New Roman" w:cs="Times New Roman"/>
          <w:sz w:val="24"/>
          <w:szCs w:val="24"/>
        </w:rPr>
        <w:br/>
      </w:r>
      <w:r w:rsidRPr="00936C71">
        <w:rPr>
          <w:rFonts w:ascii="Times New Roman" w:hAnsi="Times New Roman" w:cs="Times New Roman"/>
          <w:sz w:val="24"/>
          <w:szCs w:val="24"/>
        </w:rPr>
        <w:t>u celoročně neobsazených bytů.</w:t>
      </w:r>
    </w:p>
    <w:p w14:paraId="0EF5839A" w14:textId="77777777" w:rsidR="001C72A1" w:rsidRPr="00936C71" w:rsidRDefault="001C72A1" w:rsidP="006A32E4">
      <w:pPr>
        <w:spacing w:after="0"/>
        <w:jc w:val="both"/>
        <w:rPr>
          <w:rFonts w:ascii="Times New Roman" w:hAnsi="Times New Roman" w:cs="Times New Roman"/>
          <w:i/>
          <w:sz w:val="24"/>
          <w:szCs w:val="24"/>
        </w:rPr>
      </w:pPr>
    </w:p>
    <w:p w14:paraId="0CD38AF2" w14:textId="099A94D1" w:rsidR="005F63DA" w:rsidRDefault="007652D1" w:rsidP="008F3450">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5153 – Plyn                                  </w:t>
      </w:r>
      <w:r w:rsidR="00B856E9">
        <w:rPr>
          <w:rFonts w:ascii="Times New Roman" w:hAnsi="Times New Roman" w:cs="Times New Roman"/>
          <w:i/>
          <w:sz w:val="24"/>
          <w:szCs w:val="24"/>
        </w:rPr>
        <w:tab/>
      </w:r>
      <w:r w:rsidR="00B856E9">
        <w:rPr>
          <w:rFonts w:ascii="Times New Roman" w:hAnsi="Times New Roman" w:cs="Times New Roman"/>
          <w:i/>
          <w:sz w:val="24"/>
          <w:szCs w:val="24"/>
        </w:rPr>
        <w:tab/>
      </w:r>
      <w:r w:rsidR="00B856E9">
        <w:rPr>
          <w:rFonts w:ascii="Times New Roman" w:hAnsi="Times New Roman" w:cs="Times New Roman"/>
          <w:i/>
          <w:sz w:val="24"/>
          <w:szCs w:val="24"/>
        </w:rPr>
        <w:tab/>
      </w:r>
      <w:r w:rsidR="00B856E9">
        <w:rPr>
          <w:rFonts w:ascii="Times New Roman" w:hAnsi="Times New Roman" w:cs="Times New Roman"/>
          <w:i/>
          <w:sz w:val="24"/>
          <w:szCs w:val="24"/>
        </w:rPr>
        <w:tab/>
      </w:r>
      <w:r w:rsidR="00B856E9" w:rsidRPr="00936C71">
        <w:rPr>
          <w:rFonts w:ascii="Times New Roman" w:hAnsi="Times New Roman" w:cs="Times New Roman"/>
          <w:i/>
          <w:sz w:val="24"/>
          <w:szCs w:val="24"/>
        </w:rPr>
        <w:t>čerpáno</w:t>
      </w:r>
      <w:r w:rsidR="00B856E9">
        <w:rPr>
          <w:rFonts w:ascii="Times New Roman" w:hAnsi="Times New Roman" w:cs="Times New Roman"/>
          <w:i/>
          <w:sz w:val="24"/>
          <w:szCs w:val="24"/>
        </w:rPr>
        <w:t xml:space="preserve"> 0 tis. Kč</w:t>
      </w:r>
      <w:r w:rsidR="00B856E9" w:rsidRPr="00936C71">
        <w:rPr>
          <w:rFonts w:ascii="Times New Roman" w:hAnsi="Times New Roman" w:cs="Times New Roman"/>
          <w:i/>
          <w:sz w:val="24"/>
          <w:szCs w:val="24"/>
        </w:rPr>
        <w:t xml:space="preserve"> </w:t>
      </w:r>
      <w:r w:rsidR="00B856E9">
        <w:rPr>
          <w:rFonts w:ascii="Times New Roman" w:hAnsi="Times New Roman" w:cs="Times New Roman"/>
          <w:i/>
          <w:sz w:val="24"/>
          <w:szCs w:val="24"/>
        </w:rPr>
        <w:t>(</w:t>
      </w:r>
      <w:r w:rsidR="00B856E9" w:rsidRPr="00936C71">
        <w:rPr>
          <w:rFonts w:ascii="Times New Roman" w:hAnsi="Times New Roman" w:cs="Times New Roman"/>
          <w:i/>
          <w:sz w:val="24"/>
          <w:szCs w:val="24"/>
        </w:rPr>
        <w:t>0,0</w:t>
      </w:r>
      <w:r w:rsidR="00B856E9">
        <w:rPr>
          <w:rFonts w:ascii="Times New Roman" w:hAnsi="Times New Roman" w:cs="Times New Roman"/>
          <w:i/>
          <w:sz w:val="24"/>
          <w:szCs w:val="24"/>
        </w:rPr>
        <w:t>0</w:t>
      </w:r>
      <w:r w:rsidR="00B856E9" w:rsidRPr="00936C71">
        <w:rPr>
          <w:rFonts w:ascii="Times New Roman" w:hAnsi="Times New Roman" w:cs="Times New Roman"/>
          <w:i/>
          <w:sz w:val="24"/>
          <w:szCs w:val="24"/>
        </w:rPr>
        <w:t xml:space="preserve"> % RU</w:t>
      </w:r>
      <w:r w:rsidR="00B856E9">
        <w:rPr>
          <w:rFonts w:ascii="Times New Roman" w:hAnsi="Times New Roman" w:cs="Times New Roman"/>
          <w:i/>
          <w:sz w:val="24"/>
          <w:szCs w:val="24"/>
        </w:rPr>
        <w:t>)</w:t>
      </w:r>
    </w:p>
    <w:p w14:paraId="7BC66217" w14:textId="2A861EA3" w:rsidR="007652D1" w:rsidRPr="00936C71" w:rsidRDefault="007652D1" w:rsidP="008F3450">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nebyla v roce 2020 čerpána. Refundace proběhla u kina Vzlet.</w:t>
      </w:r>
    </w:p>
    <w:p w14:paraId="04AE0093" w14:textId="77777777" w:rsidR="001C72A1" w:rsidRPr="00936C71" w:rsidRDefault="001C72A1" w:rsidP="008F3450">
      <w:pPr>
        <w:spacing w:after="0"/>
        <w:jc w:val="both"/>
        <w:rPr>
          <w:rFonts w:ascii="Times New Roman" w:hAnsi="Times New Roman" w:cs="Times New Roman"/>
          <w:i/>
          <w:sz w:val="24"/>
          <w:szCs w:val="24"/>
        </w:rPr>
      </w:pPr>
    </w:p>
    <w:p w14:paraId="2258B064" w14:textId="608816B9" w:rsidR="008F3450" w:rsidRPr="00936C71" w:rsidRDefault="007652D1" w:rsidP="008F3450">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5154 - Elektrická energie                          </w:t>
      </w:r>
      <w:r w:rsidR="001C72A1" w:rsidRPr="00936C71">
        <w:rPr>
          <w:rFonts w:ascii="Times New Roman" w:hAnsi="Times New Roman" w:cs="Times New Roman"/>
          <w:i/>
          <w:sz w:val="24"/>
          <w:szCs w:val="24"/>
        </w:rPr>
        <w:t xml:space="preserve">            </w:t>
      </w:r>
      <w:r w:rsidR="00B856E9">
        <w:rPr>
          <w:rFonts w:ascii="Times New Roman" w:hAnsi="Times New Roman" w:cs="Times New Roman"/>
          <w:i/>
          <w:sz w:val="24"/>
          <w:szCs w:val="24"/>
        </w:rPr>
        <w:tab/>
      </w:r>
      <w:r w:rsidR="00B856E9">
        <w:rPr>
          <w:rFonts w:ascii="Times New Roman" w:hAnsi="Times New Roman" w:cs="Times New Roman"/>
          <w:i/>
          <w:sz w:val="24"/>
          <w:szCs w:val="24"/>
        </w:rPr>
        <w:tab/>
      </w:r>
      <w:r w:rsidR="00B856E9" w:rsidRPr="00936C71">
        <w:rPr>
          <w:rFonts w:ascii="Times New Roman" w:hAnsi="Times New Roman" w:cs="Times New Roman"/>
          <w:i/>
          <w:sz w:val="24"/>
          <w:szCs w:val="24"/>
        </w:rPr>
        <w:t>čerpáno</w:t>
      </w:r>
      <w:r w:rsidR="00B856E9">
        <w:rPr>
          <w:rFonts w:ascii="Times New Roman" w:hAnsi="Times New Roman" w:cs="Times New Roman"/>
          <w:i/>
          <w:sz w:val="24"/>
          <w:szCs w:val="24"/>
        </w:rPr>
        <w:t xml:space="preserve"> 0 tis. Kč</w:t>
      </w:r>
      <w:r w:rsidR="00B856E9" w:rsidRPr="00936C71">
        <w:rPr>
          <w:rFonts w:ascii="Times New Roman" w:hAnsi="Times New Roman" w:cs="Times New Roman"/>
          <w:i/>
          <w:sz w:val="24"/>
          <w:szCs w:val="24"/>
        </w:rPr>
        <w:t xml:space="preserve"> </w:t>
      </w:r>
      <w:r w:rsidR="00B856E9">
        <w:rPr>
          <w:rFonts w:ascii="Times New Roman" w:hAnsi="Times New Roman" w:cs="Times New Roman"/>
          <w:i/>
          <w:sz w:val="24"/>
          <w:szCs w:val="24"/>
        </w:rPr>
        <w:t>(</w:t>
      </w:r>
      <w:r w:rsidR="00B856E9" w:rsidRPr="00936C71">
        <w:rPr>
          <w:rFonts w:ascii="Times New Roman" w:hAnsi="Times New Roman" w:cs="Times New Roman"/>
          <w:i/>
          <w:sz w:val="24"/>
          <w:szCs w:val="24"/>
        </w:rPr>
        <w:t>0,0</w:t>
      </w:r>
      <w:r w:rsidR="00B856E9">
        <w:rPr>
          <w:rFonts w:ascii="Times New Roman" w:hAnsi="Times New Roman" w:cs="Times New Roman"/>
          <w:i/>
          <w:sz w:val="24"/>
          <w:szCs w:val="24"/>
        </w:rPr>
        <w:t>0</w:t>
      </w:r>
      <w:r w:rsidR="00B856E9" w:rsidRPr="00936C71">
        <w:rPr>
          <w:rFonts w:ascii="Times New Roman" w:hAnsi="Times New Roman" w:cs="Times New Roman"/>
          <w:i/>
          <w:sz w:val="24"/>
          <w:szCs w:val="24"/>
        </w:rPr>
        <w:t xml:space="preserve"> % RU</w:t>
      </w:r>
      <w:r w:rsidR="00B856E9">
        <w:rPr>
          <w:rFonts w:ascii="Times New Roman" w:hAnsi="Times New Roman" w:cs="Times New Roman"/>
          <w:i/>
          <w:sz w:val="24"/>
          <w:szCs w:val="24"/>
        </w:rPr>
        <w:t>)</w:t>
      </w:r>
    </w:p>
    <w:p w14:paraId="3F73AD84" w14:textId="77777777" w:rsidR="007652D1" w:rsidRPr="00936C71" w:rsidRDefault="007652D1" w:rsidP="008F3450">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Položka nebyla čerpána. Refundace proběhla u kina Vzlet a v rámci SVJ u celo</w:t>
      </w:r>
      <w:r w:rsidR="008F3450" w:rsidRPr="00936C71">
        <w:rPr>
          <w:rFonts w:ascii="Times New Roman" w:hAnsi="Times New Roman" w:cs="Times New Roman"/>
          <w:bCs/>
          <w:i/>
          <w:sz w:val="24"/>
          <w:szCs w:val="24"/>
          <w:lang w:eastAsia="zh-CN"/>
        </w:rPr>
        <w:t xml:space="preserve"> </w:t>
      </w:r>
      <w:r w:rsidRPr="00936C71">
        <w:rPr>
          <w:rFonts w:ascii="Times New Roman" w:hAnsi="Times New Roman" w:cs="Times New Roman"/>
          <w:sz w:val="24"/>
          <w:szCs w:val="24"/>
        </w:rPr>
        <w:t>ročně neobsazených bytů.</w:t>
      </w:r>
    </w:p>
    <w:p w14:paraId="53D47BD7" w14:textId="77777777" w:rsidR="001C72A1" w:rsidRPr="00936C71" w:rsidRDefault="001C72A1" w:rsidP="008F3450">
      <w:pPr>
        <w:spacing w:after="0"/>
        <w:jc w:val="both"/>
        <w:rPr>
          <w:rFonts w:ascii="Times New Roman" w:hAnsi="Times New Roman" w:cs="Times New Roman"/>
          <w:i/>
          <w:sz w:val="24"/>
          <w:szCs w:val="24"/>
        </w:rPr>
      </w:pPr>
    </w:p>
    <w:p w14:paraId="199FCD9C" w14:textId="21FB370D" w:rsidR="007652D1" w:rsidRPr="00936C71" w:rsidRDefault="007652D1" w:rsidP="008F3450">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služeb                              </w:t>
      </w:r>
      <w:r w:rsidR="00B856E9">
        <w:rPr>
          <w:rFonts w:ascii="Times New Roman" w:hAnsi="Times New Roman" w:cs="Times New Roman"/>
          <w:i/>
          <w:sz w:val="24"/>
          <w:szCs w:val="24"/>
        </w:rPr>
        <w:tab/>
        <w:t xml:space="preserve">        </w:t>
      </w:r>
      <w:r w:rsidRPr="00936C71">
        <w:rPr>
          <w:rFonts w:ascii="Times New Roman" w:hAnsi="Times New Roman" w:cs="Times New Roman"/>
          <w:i/>
          <w:sz w:val="24"/>
          <w:szCs w:val="24"/>
        </w:rPr>
        <w:t>čerpání 5</w:t>
      </w:r>
      <w:r w:rsidR="00654DE3" w:rsidRPr="00936C71">
        <w:rPr>
          <w:rFonts w:ascii="Times New Roman" w:hAnsi="Times New Roman" w:cs="Times New Roman"/>
          <w:i/>
          <w:sz w:val="24"/>
          <w:szCs w:val="24"/>
        </w:rPr>
        <w:t>7</w:t>
      </w:r>
      <w:r w:rsidRPr="00936C71">
        <w:rPr>
          <w:rFonts w:ascii="Times New Roman" w:hAnsi="Times New Roman" w:cs="Times New Roman"/>
          <w:i/>
          <w:sz w:val="24"/>
          <w:szCs w:val="24"/>
        </w:rPr>
        <w:t xml:space="preserve"> tis. Kč (38,0</w:t>
      </w:r>
      <w:r w:rsidR="00B856E9">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229F9FBB" w14:textId="77777777" w:rsidR="007652D1" w:rsidRPr="00936C71" w:rsidRDefault="007652D1" w:rsidP="008F3450">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byla čerpána na  údržbu pozemků ve vnitroblocích bytových domů Přípotoční 1266/1, Moskevská 66/771, Ruská 88/946 které jsou v majetku MČ Praha 10.</w:t>
      </w:r>
    </w:p>
    <w:p w14:paraId="60BF9C67" w14:textId="77777777" w:rsidR="001C72A1" w:rsidRPr="00936C71" w:rsidRDefault="001C72A1" w:rsidP="008F3450">
      <w:pPr>
        <w:spacing w:after="0"/>
        <w:jc w:val="both"/>
        <w:rPr>
          <w:rFonts w:ascii="Times New Roman" w:hAnsi="Times New Roman" w:cs="Times New Roman"/>
          <w:i/>
          <w:sz w:val="24"/>
          <w:szCs w:val="24"/>
        </w:rPr>
      </w:pPr>
    </w:p>
    <w:p w14:paraId="31E00298" w14:textId="39E7A562" w:rsidR="007652D1" w:rsidRPr="00936C71" w:rsidRDefault="007652D1" w:rsidP="008F3450">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5171</w:t>
      </w:r>
      <w:r w:rsidR="00583B68"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Opravy a udržování                               </w:t>
      </w:r>
      <w:r w:rsidR="00101809">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B856E9">
        <w:rPr>
          <w:rFonts w:ascii="Times New Roman" w:hAnsi="Times New Roman" w:cs="Times New Roman"/>
          <w:i/>
          <w:sz w:val="24"/>
          <w:szCs w:val="24"/>
        </w:rPr>
        <w:tab/>
      </w:r>
      <w:r w:rsidRPr="00936C71">
        <w:rPr>
          <w:rFonts w:ascii="Times New Roman" w:hAnsi="Times New Roman" w:cs="Times New Roman"/>
          <w:i/>
          <w:sz w:val="24"/>
          <w:szCs w:val="24"/>
        </w:rPr>
        <w:t xml:space="preserve"> čerpání </w:t>
      </w:r>
      <w:r w:rsidR="00551590" w:rsidRPr="00936C71">
        <w:rPr>
          <w:rFonts w:ascii="Times New Roman" w:hAnsi="Times New Roman" w:cs="Times New Roman"/>
          <w:i/>
          <w:sz w:val="24"/>
          <w:szCs w:val="24"/>
        </w:rPr>
        <w:t>6</w:t>
      </w:r>
      <w:r w:rsidRPr="00936C71">
        <w:rPr>
          <w:rFonts w:ascii="Times New Roman" w:hAnsi="Times New Roman" w:cs="Times New Roman"/>
          <w:i/>
          <w:sz w:val="24"/>
          <w:szCs w:val="24"/>
        </w:rPr>
        <w:t xml:space="preserve"> tis. Kč (</w:t>
      </w:r>
      <w:r w:rsidR="00B856E9">
        <w:rPr>
          <w:rFonts w:ascii="Times New Roman" w:hAnsi="Times New Roman" w:cs="Times New Roman"/>
          <w:i/>
          <w:sz w:val="24"/>
          <w:szCs w:val="24"/>
        </w:rPr>
        <w:t>9,68</w:t>
      </w:r>
      <w:r w:rsidRPr="00936C71">
        <w:rPr>
          <w:rFonts w:ascii="Times New Roman" w:hAnsi="Times New Roman" w:cs="Times New Roman"/>
          <w:i/>
          <w:sz w:val="24"/>
          <w:szCs w:val="24"/>
        </w:rPr>
        <w:t xml:space="preserve"> % RU)</w:t>
      </w:r>
    </w:p>
    <w:p w14:paraId="79D05FA0" w14:textId="77777777" w:rsidR="007652D1" w:rsidRPr="00936C71" w:rsidRDefault="007652D1" w:rsidP="008F3450">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Položka byla čerpána na odstranění graffiti ze schodiště u Vršovického zámečku. </w:t>
      </w:r>
    </w:p>
    <w:p w14:paraId="49F1783B" w14:textId="77777777" w:rsidR="001C72A1" w:rsidRPr="00936C71" w:rsidRDefault="001C72A1" w:rsidP="008F3450">
      <w:pPr>
        <w:spacing w:after="0"/>
        <w:jc w:val="both"/>
        <w:rPr>
          <w:rFonts w:ascii="Times New Roman" w:hAnsi="Times New Roman" w:cs="Times New Roman"/>
          <w:sz w:val="24"/>
          <w:szCs w:val="24"/>
          <w:u w:val="single"/>
        </w:rPr>
      </w:pPr>
    </w:p>
    <w:p w14:paraId="4F9E5A0E" w14:textId="77777777" w:rsidR="00D66B5F" w:rsidRPr="00936C71" w:rsidRDefault="007652D1" w:rsidP="008F3450">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 6320 - Pojištění funkčně nespecifikované        </w:t>
      </w:r>
    </w:p>
    <w:p w14:paraId="08F1B723" w14:textId="77777777" w:rsidR="001C1B63" w:rsidRPr="00936C71" w:rsidRDefault="001C1B63" w:rsidP="008F3450">
      <w:pPr>
        <w:spacing w:after="0"/>
        <w:jc w:val="both"/>
        <w:rPr>
          <w:rFonts w:ascii="Times New Roman" w:hAnsi="Times New Roman" w:cs="Times New Roman"/>
          <w:i/>
          <w:sz w:val="24"/>
          <w:szCs w:val="24"/>
        </w:rPr>
      </w:pPr>
    </w:p>
    <w:p w14:paraId="3C0B6A58" w14:textId="55945D35" w:rsidR="007652D1" w:rsidRPr="00936C71" w:rsidRDefault="007652D1" w:rsidP="008F3450">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5163 - Služby peněžních ústavů</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B856E9">
        <w:rPr>
          <w:rFonts w:ascii="Times New Roman" w:hAnsi="Times New Roman" w:cs="Times New Roman"/>
          <w:i/>
          <w:sz w:val="24"/>
          <w:szCs w:val="24"/>
        </w:rPr>
        <w:t xml:space="preserve"> </w:t>
      </w:r>
      <w:r w:rsidR="00101809">
        <w:rPr>
          <w:rFonts w:ascii="Times New Roman" w:hAnsi="Times New Roman" w:cs="Times New Roman"/>
          <w:i/>
          <w:sz w:val="24"/>
          <w:szCs w:val="24"/>
        </w:rPr>
        <w:t xml:space="preserve"> </w:t>
      </w:r>
      <w:r w:rsidRPr="00936C71">
        <w:rPr>
          <w:rFonts w:ascii="Times New Roman" w:hAnsi="Times New Roman" w:cs="Times New Roman"/>
          <w:i/>
          <w:sz w:val="24"/>
          <w:szCs w:val="24"/>
        </w:rPr>
        <w:t>čerpání 3 683 tis. Kč (81,8</w:t>
      </w:r>
      <w:r w:rsidR="00B856E9">
        <w:rPr>
          <w:rFonts w:ascii="Times New Roman" w:hAnsi="Times New Roman" w:cs="Times New Roman"/>
          <w:i/>
          <w:sz w:val="24"/>
          <w:szCs w:val="24"/>
        </w:rPr>
        <w:t>4</w:t>
      </w:r>
      <w:r w:rsidRPr="00936C71">
        <w:rPr>
          <w:rFonts w:ascii="Times New Roman" w:hAnsi="Times New Roman" w:cs="Times New Roman"/>
          <w:i/>
          <w:sz w:val="24"/>
          <w:szCs w:val="24"/>
        </w:rPr>
        <w:t xml:space="preserve"> % RU)</w:t>
      </w:r>
    </w:p>
    <w:p w14:paraId="1CFB8764" w14:textId="77777777" w:rsidR="007652D1" w:rsidRPr="00936C71" w:rsidRDefault="007652D1" w:rsidP="008F3450">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byla čerpána na úhradu havarijního pojištění pro rok 2020 dle aktualizačního dodatku č. 19 k pojistné smlouvě č. 226777046-8 s Kooperativa pojišťovnou, a.</w:t>
      </w:r>
      <w:r w:rsidR="00D66B5F"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s. </w:t>
      </w:r>
      <w:proofErr w:type="spellStart"/>
      <w:r w:rsidRPr="00936C71">
        <w:rPr>
          <w:rFonts w:ascii="Times New Roman" w:hAnsi="Times New Roman" w:cs="Times New Roman"/>
          <w:sz w:val="24"/>
          <w:szCs w:val="24"/>
        </w:rPr>
        <w:t>Vienna</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Insurance</w:t>
      </w:r>
      <w:proofErr w:type="spellEnd"/>
      <w:r w:rsidRPr="00936C71">
        <w:rPr>
          <w:rFonts w:ascii="Times New Roman" w:hAnsi="Times New Roman" w:cs="Times New Roman"/>
          <w:sz w:val="24"/>
          <w:szCs w:val="24"/>
        </w:rPr>
        <w:t xml:space="preserve"> Group, úhradu 4 splátek pojištění odpovědnosti za škodu na základě uzavřeného dodatku</w:t>
      </w:r>
      <w:r w:rsidR="00D66B5F" w:rsidRPr="00936C71">
        <w:rPr>
          <w:rFonts w:ascii="Times New Roman" w:hAnsi="Times New Roman" w:cs="Times New Roman"/>
          <w:sz w:val="24"/>
          <w:szCs w:val="24"/>
        </w:rPr>
        <w:br/>
      </w:r>
      <w:r w:rsidRPr="00936C71">
        <w:rPr>
          <w:rFonts w:ascii="Times New Roman" w:hAnsi="Times New Roman" w:cs="Times New Roman"/>
          <w:sz w:val="24"/>
          <w:szCs w:val="24"/>
        </w:rPr>
        <w:t>č. 4 ke smlouvě č. 7720783940 se stejnou pojišťovnou a dále úhrada 4 čtvrtletních splátek pojištění majetku pro rok 2020 na základě uzavřeného dodatku č. 20 k pojistné smlouvě</w:t>
      </w:r>
      <w:r w:rsidR="00D66B5F" w:rsidRPr="00936C71">
        <w:rPr>
          <w:rFonts w:ascii="Times New Roman" w:hAnsi="Times New Roman" w:cs="Times New Roman"/>
          <w:sz w:val="24"/>
          <w:szCs w:val="24"/>
        </w:rPr>
        <w:br/>
      </w:r>
      <w:r w:rsidRPr="00936C71">
        <w:rPr>
          <w:rFonts w:ascii="Times New Roman" w:hAnsi="Times New Roman" w:cs="Times New Roman"/>
          <w:sz w:val="24"/>
          <w:szCs w:val="24"/>
        </w:rPr>
        <w:t xml:space="preserve">č. 7720784126 se stejnou pojišťovnou. Dále byly hrazeny spoluúčasti na pojistných plněních. </w:t>
      </w:r>
    </w:p>
    <w:p w14:paraId="7885BD80" w14:textId="77777777" w:rsidR="007652D1" w:rsidRPr="00936C71" w:rsidRDefault="007652D1" w:rsidP="008F3450">
      <w:pPr>
        <w:spacing w:after="0"/>
        <w:jc w:val="both"/>
        <w:rPr>
          <w:rFonts w:ascii="Times New Roman" w:hAnsi="Times New Roman" w:cs="Times New Roman"/>
          <w:sz w:val="24"/>
          <w:szCs w:val="24"/>
        </w:rPr>
      </w:pPr>
    </w:p>
    <w:p w14:paraId="3DC3BDDA" w14:textId="77777777" w:rsidR="007652D1" w:rsidRPr="00936C71" w:rsidRDefault="007652D1" w:rsidP="008F3450">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Investiční výdaje</w:t>
      </w:r>
    </w:p>
    <w:p w14:paraId="195732D5" w14:textId="77777777" w:rsidR="007652D1" w:rsidRPr="00936C71" w:rsidRDefault="007652D1" w:rsidP="008F3450">
      <w:pPr>
        <w:spacing w:after="0"/>
        <w:jc w:val="both"/>
        <w:rPr>
          <w:rFonts w:ascii="Times New Roman" w:hAnsi="Times New Roman" w:cs="Times New Roman"/>
          <w:i/>
          <w:sz w:val="24"/>
          <w:szCs w:val="24"/>
          <w:u w:val="single"/>
        </w:rPr>
      </w:pPr>
    </w:p>
    <w:p w14:paraId="4145D8AA" w14:textId="77777777" w:rsidR="007652D1" w:rsidRPr="00936C71" w:rsidRDefault="007652D1" w:rsidP="008F3450">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3713 Změny technologie vytápění</w:t>
      </w:r>
    </w:p>
    <w:p w14:paraId="2F95CFF2" w14:textId="77777777" w:rsidR="001C1B63" w:rsidRPr="00936C71" w:rsidRDefault="001C1B63" w:rsidP="008F3450">
      <w:pPr>
        <w:spacing w:after="0"/>
        <w:jc w:val="both"/>
        <w:rPr>
          <w:rFonts w:ascii="Times New Roman" w:hAnsi="Times New Roman" w:cs="Times New Roman"/>
          <w:i/>
          <w:sz w:val="24"/>
          <w:szCs w:val="24"/>
        </w:rPr>
      </w:pPr>
    </w:p>
    <w:p w14:paraId="215736C1" w14:textId="53D0B1FE" w:rsidR="007652D1" w:rsidRPr="00936C71" w:rsidRDefault="007652D1" w:rsidP="008F3450">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6121 – Budovy, haly a </w:t>
      </w:r>
      <w:proofErr w:type="gramStart"/>
      <w:r w:rsidRPr="00936C71">
        <w:rPr>
          <w:rFonts w:ascii="Times New Roman" w:hAnsi="Times New Roman" w:cs="Times New Roman"/>
          <w:i/>
          <w:sz w:val="24"/>
          <w:szCs w:val="24"/>
        </w:rPr>
        <w:t xml:space="preserve">stavby                    </w:t>
      </w:r>
      <w:r w:rsidR="001C72A1" w:rsidRPr="00936C71">
        <w:rPr>
          <w:rFonts w:ascii="Times New Roman" w:hAnsi="Times New Roman" w:cs="Times New Roman"/>
          <w:i/>
          <w:sz w:val="24"/>
          <w:szCs w:val="24"/>
        </w:rPr>
        <w:t xml:space="preserve">            </w:t>
      </w:r>
      <w:r w:rsidR="00CC67D6">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00B856E9">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319 tis. Kč (</w:t>
      </w:r>
      <w:r w:rsidR="00B856E9">
        <w:rPr>
          <w:rFonts w:ascii="Times New Roman" w:hAnsi="Times New Roman" w:cs="Times New Roman"/>
          <w:i/>
          <w:sz w:val="24"/>
          <w:szCs w:val="24"/>
        </w:rPr>
        <w:t xml:space="preserve">99,69 </w:t>
      </w:r>
      <w:r w:rsidRPr="00936C71">
        <w:rPr>
          <w:rFonts w:ascii="Times New Roman" w:hAnsi="Times New Roman" w:cs="Times New Roman"/>
          <w:i/>
          <w:sz w:val="24"/>
          <w:szCs w:val="24"/>
        </w:rPr>
        <w:t>% RU)</w:t>
      </w:r>
    </w:p>
    <w:p w14:paraId="29DC5AAA" w14:textId="77777777" w:rsidR="007652D1" w:rsidRPr="00936C71" w:rsidRDefault="007652D1" w:rsidP="008F3450">
      <w:pPr>
        <w:spacing w:after="0"/>
        <w:jc w:val="both"/>
        <w:rPr>
          <w:rFonts w:ascii="Times New Roman" w:hAnsi="Times New Roman" w:cs="Times New Roman"/>
          <w:sz w:val="24"/>
          <w:szCs w:val="24"/>
        </w:rPr>
      </w:pPr>
      <w:r w:rsidRPr="00936C71">
        <w:rPr>
          <w:rFonts w:ascii="Times New Roman" w:hAnsi="Times New Roman" w:cs="Times New Roman"/>
          <w:sz w:val="24"/>
          <w:szCs w:val="24"/>
        </w:rPr>
        <w:t>Jedná se o napojení domu Jakutská 10 na teplo a TUV od Pražské plynárenské. Přemostění</w:t>
      </w:r>
      <w:r w:rsidR="00D66B5F" w:rsidRPr="00936C71">
        <w:rPr>
          <w:rFonts w:ascii="Times New Roman" w:hAnsi="Times New Roman" w:cs="Times New Roman"/>
          <w:sz w:val="24"/>
          <w:szCs w:val="24"/>
        </w:rPr>
        <w:br/>
      </w:r>
      <w:r w:rsidRPr="00936C71">
        <w:rPr>
          <w:rFonts w:ascii="Times New Roman" w:hAnsi="Times New Roman" w:cs="Times New Roman"/>
          <w:sz w:val="24"/>
          <w:szCs w:val="24"/>
        </w:rPr>
        <w:t xml:space="preserve">se provedlo z důvodu původního stavu, kdy bylo vedení </w:t>
      </w:r>
      <w:r w:rsidR="00D66B5F" w:rsidRPr="00936C71">
        <w:rPr>
          <w:rFonts w:ascii="Times New Roman" w:hAnsi="Times New Roman" w:cs="Times New Roman"/>
          <w:sz w:val="24"/>
          <w:szCs w:val="24"/>
        </w:rPr>
        <w:t>umístěno</w:t>
      </w:r>
      <w:r w:rsidRPr="00936C71">
        <w:rPr>
          <w:rFonts w:ascii="Times New Roman" w:hAnsi="Times New Roman" w:cs="Times New Roman"/>
          <w:sz w:val="24"/>
          <w:szCs w:val="24"/>
        </w:rPr>
        <w:t xml:space="preserve"> přes sousední dům SV. Dům se napojil přímo na rozvody Pražské teplárenské a.</w:t>
      </w:r>
      <w:r w:rsidR="00D66B5F" w:rsidRPr="00936C71">
        <w:rPr>
          <w:rFonts w:ascii="Times New Roman" w:hAnsi="Times New Roman" w:cs="Times New Roman"/>
          <w:sz w:val="24"/>
          <w:szCs w:val="24"/>
        </w:rPr>
        <w:t xml:space="preserve"> </w:t>
      </w:r>
      <w:r w:rsidRPr="00936C71">
        <w:rPr>
          <w:rFonts w:ascii="Times New Roman" w:hAnsi="Times New Roman" w:cs="Times New Roman"/>
          <w:sz w:val="24"/>
          <w:szCs w:val="24"/>
        </w:rPr>
        <w:t>s.</w:t>
      </w:r>
      <w:r w:rsidR="00D66B5F" w:rsidRPr="00936C71">
        <w:rPr>
          <w:rFonts w:ascii="Times New Roman" w:hAnsi="Times New Roman" w:cs="Times New Roman"/>
          <w:sz w:val="24"/>
          <w:szCs w:val="24"/>
        </w:rPr>
        <w:t>,</w:t>
      </w:r>
      <w:r w:rsidRPr="00936C71">
        <w:rPr>
          <w:rFonts w:ascii="Times New Roman" w:hAnsi="Times New Roman" w:cs="Times New Roman"/>
          <w:sz w:val="24"/>
          <w:szCs w:val="24"/>
        </w:rPr>
        <w:t xml:space="preserve"> které jsou vedeny v suterénu domu.  </w:t>
      </w:r>
    </w:p>
    <w:p w14:paraId="058EE95A" w14:textId="77777777" w:rsidR="007652D1" w:rsidRDefault="007652D1" w:rsidP="008F3450">
      <w:pPr>
        <w:spacing w:after="0"/>
        <w:jc w:val="both"/>
        <w:rPr>
          <w:rFonts w:ascii="Times New Roman" w:hAnsi="Times New Roman" w:cs="Times New Roman"/>
          <w:sz w:val="24"/>
          <w:szCs w:val="24"/>
        </w:rPr>
      </w:pPr>
    </w:p>
    <w:p w14:paraId="0A4BCCDB" w14:textId="77777777" w:rsidR="0064280D" w:rsidRDefault="0064280D" w:rsidP="008F3450">
      <w:pPr>
        <w:spacing w:after="0"/>
        <w:jc w:val="both"/>
        <w:rPr>
          <w:rFonts w:ascii="Times New Roman" w:hAnsi="Times New Roman" w:cs="Times New Roman"/>
          <w:sz w:val="24"/>
          <w:szCs w:val="24"/>
        </w:rPr>
      </w:pPr>
    </w:p>
    <w:p w14:paraId="18FE9723" w14:textId="77777777" w:rsidR="0064280D" w:rsidRDefault="0064280D" w:rsidP="008F3450">
      <w:pPr>
        <w:spacing w:after="0"/>
        <w:jc w:val="both"/>
        <w:rPr>
          <w:rFonts w:ascii="Times New Roman" w:hAnsi="Times New Roman" w:cs="Times New Roman"/>
          <w:sz w:val="24"/>
          <w:szCs w:val="24"/>
        </w:rPr>
      </w:pPr>
    </w:p>
    <w:p w14:paraId="79F8DD06" w14:textId="77777777" w:rsidR="0064280D" w:rsidRDefault="0064280D" w:rsidP="008F3450">
      <w:pPr>
        <w:spacing w:after="0"/>
        <w:jc w:val="both"/>
        <w:rPr>
          <w:rFonts w:ascii="Times New Roman" w:hAnsi="Times New Roman" w:cs="Times New Roman"/>
          <w:sz w:val="24"/>
          <w:szCs w:val="24"/>
        </w:rPr>
      </w:pPr>
    </w:p>
    <w:p w14:paraId="5B443B25" w14:textId="77777777" w:rsidR="0064280D" w:rsidRPr="00936C71" w:rsidRDefault="0064280D" w:rsidP="008F3450">
      <w:pPr>
        <w:spacing w:after="0"/>
        <w:jc w:val="both"/>
        <w:rPr>
          <w:rFonts w:ascii="Times New Roman" w:hAnsi="Times New Roman" w:cs="Times New Roman"/>
          <w:sz w:val="24"/>
          <w:szCs w:val="24"/>
        </w:rPr>
      </w:pPr>
    </w:p>
    <w:p w14:paraId="569AE102" w14:textId="77777777" w:rsidR="0015694D" w:rsidRPr="00936C71" w:rsidRDefault="0015694D" w:rsidP="0015694D">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3392 – Zájmová činnost v kultuře</w:t>
      </w:r>
    </w:p>
    <w:p w14:paraId="0EB6F63A" w14:textId="77777777" w:rsidR="0015694D" w:rsidRPr="00936C71" w:rsidRDefault="0015694D" w:rsidP="0015694D">
      <w:pPr>
        <w:spacing w:after="0"/>
        <w:jc w:val="both"/>
        <w:rPr>
          <w:rFonts w:ascii="Times New Roman" w:hAnsi="Times New Roman" w:cs="Times New Roman"/>
          <w:i/>
          <w:sz w:val="24"/>
          <w:szCs w:val="24"/>
        </w:rPr>
      </w:pPr>
    </w:p>
    <w:p w14:paraId="1C10C326" w14:textId="0BDF307D" w:rsidR="0015694D" w:rsidRPr="00936C71" w:rsidRDefault="0015694D" w:rsidP="0015694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6121 - Budovy, haly a </w:t>
      </w:r>
      <w:proofErr w:type="gramStart"/>
      <w:r w:rsidRPr="00936C71">
        <w:rPr>
          <w:rFonts w:ascii="Times New Roman" w:hAnsi="Times New Roman" w:cs="Times New Roman"/>
          <w:i/>
          <w:sz w:val="24"/>
          <w:szCs w:val="24"/>
        </w:rPr>
        <w:t xml:space="preserve">stavby                </w:t>
      </w:r>
      <w:r w:rsidR="00CC67D6">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B856E9">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106 tis. Kč (99,</w:t>
      </w:r>
      <w:r w:rsidR="00B856E9">
        <w:rPr>
          <w:rFonts w:ascii="Times New Roman" w:hAnsi="Times New Roman" w:cs="Times New Roman"/>
          <w:i/>
          <w:sz w:val="24"/>
          <w:szCs w:val="24"/>
        </w:rPr>
        <w:t xml:space="preserve">07 </w:t>
      </w:r>
      <w:r w:rsidRPr="00936C71">
        <w:rPr>
          <w:rFonts w:ascii="Times New Roman" w:hAnsi="Times New Roman" w:cs="Times New Roman"/>
          <w:i/>
          <w:sz w:val="24"/>
          <w:szCs w:val="24"/>
        </w:rPr>
        <w:t>% RU)</w:t>
      </w:r>
    </w:p>
    <w:p w14:paraId="4A1B457F" w14:textId="77777777" w:rsidR="0015694D" w:rsidRPr="00936C71" w:rsidRDefault="0015694D" w:rsidP="0015694D">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byla čerpána ne refundaci finančních prostředků do ZČ za úhradu znaleckého posudku č. 129/2018 týkajícího se kina Vzlet.</w:t>
      </w:r>
    </w:p>
    <w:p w14:paraId="1345F7ED" w14:textId="77777777" w:rsidR="0015694D" w:rsidRPr="00936C71" w:rsidRDefault="0015694D" w:rsidP="0015694D">
      <w:pPr>
        <w:spacing w:after="0"/>
        <w:jc w:val="both"/>
        <w:rPr>
          <w:rFonts w:ascii="Times New Roman" w:hAnsi="Times New Roman" w:cs="Times New Roman"/>
          <w:i/>
          <w:sz w:val="24"/>
          <w:szCs w:val="24"/>
        </w:rPr>
      </w:pPr>
    </w:p>
    <w:p w14:paraId="7E44E9F4" w14:textId="77777777" w:rsidR="007652D1" w:rsidRPr="00936C71" w:rsidRDefault="007652D1" w:rsidP="008F3450">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3421 – Využití volného času dětí a mládeže</w:t>
      </w:r>
    </w:p>
    <w:p w14:paraId="34D031F3" w14:textId="77777777" w:rsidR="001C1B63" w:rsidRPr="00936C71" w:rsidRDefault="001C1B63" w:rsidP="008F3450">
      <w:pPr>
        <w:spacing w:after="0"/>
        <w:jc w:val="both"/>
        <w:rPr>
          <w:rFonts w:ascii="Times New Roman" w:hAnsi="Times New Roman" w:cs="Times New Roman"/>
          <w:i/>
          <w:sz w:val="24"/>
          <w:szCs w:val="24"/>
        </w:rPr>
      </w:pPr>
    </w:p>
    <w:p w14:paraId="3218F7F1" w14:textId="0B8A450E" w:rsidR="007652D1" w:rsidRPr="00936C71" w:rsidRDefault="007652D1" w:rsidP="008F3450">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r w:rsidR="00B856E9">
        <w:rPr>
          <w:rFonts w:ascii="Times New Roman" w:hAnsi="Times New Roman" w:cs="Times New Roman"/>
          <w:i/>
          <w:sz w:val="24"/>
          <w:szCs w:val="24"/>
        </w:rPr>
        <w:t xml:space="preserve"> </w:t>
      </w:r>
      <w:r w:rsidR="00B856E9">
        <w:rPr>
          <w:rFonts w:ascii="Times New Roman" w:hAnsi="Times New Roman" w:cs="Times New Roman"/>
          <w:i/>
          <w:sz w:val="24"/>
          <w:szCs w:val="24"/>
        </w:rPr>
        <w:tab/>
      </w:r>
      <w:r w:rsidR="00B856E9">
        <w:rPr>
          <w:rFonts w:ascii="Times New Roman" w:hAnsi="Times New Roman" w:cs="Times New Roman"/>
          <w:i/>
          <w:sz w:val="24"/>
          <w:szCs w:val="24"/>
        </w:rPr>
        <w:tab/>
      </w:r>
      <w:r w:rsidR="00B856E9">
        <w:rPr>
          <w:rFonts w:ascii="Times New Roman" w:hAnsi="Times New Roman" w:cs="Times New Roman"/>
          <w:i/>
          <w:sz w:val="24"/>
          <w:szCs w:val="24"/>
        </w:rPr>
        <w:tab/>
        <w:t xml:space="preserve">      </w:t>
      </w:r>
      <w:r w:rsidRPr="00936C71">
        <w:rPr>
          <w:rFonts w:ascii="Times New Roman" w:hAnsi="Times New Roman" w:cs="Times New Roman"/>
          <w:i/>
          <w:sz w:val="24"/>
          <w:szCs w:val="24"/>
        </w:rPr>
        <w:t>čerpání 27 tis. Kč (</w:t>
      </w:r>
      <w:r w:rsidR="00CC67D6">
        <w:rPr>
          <w:rFonts w:ascii="Times New Roman" w:hAnsi="Times New Roman" w:cs="Times New Roman"/>
          <w:i/>
          <w:sz w:val="24"/>
          <w:szCs w:val="24"/>
        </w:rPr>
        <w:t>100,0</w:t>
      </w:r>
      <w:r w:rsidR="00B856E9">
        <w:rPr>
          <w:rFonts w:ascii="Times New Roman" w:hAnsi="Times New Roman" w:cs="Times New Roman"/>
          <w:i/>
          <w:sz w:val="24"/>
          <w:szCs w:val="24"/>
        </w:rPr>
        <w:t>0</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02ECA907" w14:textId="77777777" w:rsidR="007652D1" w:rsidRPr="00936C71" w:rsidRDefault="007652D1" w:rsidP="008F3450">
      <w:pPr>
        <w:spacing w:after="0"/>
        <w:jc w:val="both"/>
        <w:rPr>
          <w:rFonts w:ascii="Times New Roman" w:hAnsi="Times New Roman" w:cs="Times New Roman"/>
          <w:sz w:val="24"/>
          <w:szCs w:val="24"/>
        </w:rPr>
      </w:pPr>
      <w:r w:rsidRPr="00936C71">
        <w:rPr>
          <w:rFonts w:ascii="Times New Roman" w:hAnsi="Times New Roman" w:cs="Times New Roman"/>
          <w:sz w:val="24"/>
          <w:szCs w:val="24"/>
        </w:rPr>
        <w:t>V rámci odkoupení majetku od PRAHA 10 – Majetková a.</w:t>
      </w:r>
      <w:r w:rsidR="00D66B5F" w:rsidRPr="00936C71">
        <w:rPr>
          <w:rFonts w:ascii="Times New Roman" w:hAnsi="Times New Roman" w:cs="Times New Roman"/>
          <w:sz w:val="24"/>
          <w:szCs w:val="24"/>
        </w:rPr>
        <w:t xml:space="preserve"> </w:t>
      </w:r>
      <w:r w:rsidRPr="00936C71">
        <w:rPr>
          <w:rFonts w:ascii="Times New Roman" w:hAnsi="Times New Roman" w:cs="Times New Roman"/>
          <w:sz w:val="24"/>
          <w:szCs w:val="24"/>
        </w:rPr>
        <w:t>s. v areálu Gutova byl odkoupen</w:t>
      </w:r>
      <w:r w:rsidR="00D66B5F" w:rsidRPr="00936C71">
        <w:rPr>
          <w:rFonts w:ascii="Times New Roman" w:hAnsi="Times New Roman" w:cs="Times New Roman"/>
          <w:sz w:val="24"/>
          <w:szCs w:val="24"/>
        </w:rPr>
        <w:br/>
      </w:r>
      <w:r w:rsidRPr="00936C71">
        <w:rPr>
          <w:rFonts w:ascii="Times New Roman" w:hAnsi="Times New Roman" w:cs="Times New Roman"/>
          <w:sz w:val="24"/>
          <w:szCs w:val="24"/>
        </w:rPr>
        <w:t xml:space="preserve">i dřevěný stánek určený k prodeji občerstvení. </w:t>
      </w:r>
    </w:p>
    <w:p w14:paraId="4C1D282A" w14:textId="77777777" w:rsidR="007652D1" w:rsidRPr="00936C71" w:rsidRDefault="007652D1" w:rsidP="008F3450">
      <w:pPr>
        <w:spacing w:after="0"/>
        <w:jc w:val="both"/>
        <w:rPr>
          <w:rFonts w:ascii="Times New Roman" w:hAnsi="Times New Roman" w:cs="Times New Roman"/>
          <w:sz w:val="24"/>
          <w:szCs w:val="24"/>
        </w:rPr>
      </w:pPr>
    </w:p>
    <w:p w14:paraId="159ABD10" w14:textId="77777777" w:rsidR="007652D1" w:rsidRPr="00936C71" w:rsidRDefault="007652D1" w:rsidP="008F3450">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3612 – Bytové hospodářství</w:t>
      </w:r>
    </w:p>
    <w:p w14:paraId="6C53C535" w14:textId="77777777" w:rsidR="001C1B63" w:rsidRPr="00936C71" w:rsidRDefault="001C1B63" w:rsidP="008F3450">
      <w:pPr>
        <w:spacing w:after="0"/>
        <w:jc w:val="both"/>
        <w:rPr>
          <w:rFonts w:ascii="Times New Roman" w:hAnsi="Times New Roman" w:cs="Times New Roman"/>
          <w:i/>
          <w:sz w:val="24"/>
          <w:szCs w:val="24"/>
        </w:rPr>
      </w:pPr>
    </w:p>
    <w:p w14:paraId="64C17D82" w14:textId="47579989" w:rsidR="007652D1" w:rsidRPr="00936C71" w:rsidRDefault="007652D1" w:rsidP="008F3450">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r w:rsidR="00B856E9">
        <w:rPr>
          <w:rFonts w:ascii="Times New Roman" w:hAnsi="Times New Roman" w:cs="Times New Roman"/>
          <w:i/>
          <w:sz w:val="24"/>
          <w:szCs w:val="24"/>
        </w:rPr>
        <w:t xml:space="preserve"> </w:t>
      </w:r>
      <w:r w:rsidR="00B856E9">
        <w:rPr>
          <w:rFonts w:ascii="Times New Roman" w:hAnsi="Times New Roman" w:cs="Times New Roman"/>
          <w:i/>
          <w:sz w:val="24"/>
          <w:szCs w:val="24"/>
        </w:rPr>
        <w:tab/>
      </w:r>
      <w:r w:rsidR="00B856E9">
        <w:rPr>
          <w:rFonts w:ascii="Times New Roman" w:hAnsi="Times New Roman" w:cs="Times New Roman"/>
          <w:i/>
          <w:sz w:val="24"/>
          <w:szCs w:val="24"/>
        </w:rPr>
        <w:tab/>
      </w:r>
      <w:r w:rsidR="00B856E9">
        <w:rPr>
          <w:rFonts w:ascii="Times New Roman" w:hAnsi="Times New Roman" w:cs="Times New Roman"/>
          <w:i/>
          <w:sz w:val="24"/>
          <w:szCs w:val="24"/>
        </w:rPr>
        <w:tab/>
        <w:t xml:space="preserve">        </w:t>
      </w:r>
      <w:r w:rsidRPr="00936C71">
        <w:rPr>
          <w:rFonts w:ascii="Times New Roman" w:hAnsi="Times New Roman" w:cs="Times New Roman"/>
          <w:i/>
          <w:sz w:val="24"/>
          <w:szCs w:val="24"/>
        </w:rPr>
        <w:t>čerpání 96 tis. Kč (37,</w:t>
      </w:r>
      <w:r w:rsidR="00B856E9">
        <w:rPr>
          <w:rFonts w:ascii="Times New Roman" w:hAnsi="Times New Roman" w:cs="Times New Roman"/>
          <w:i/>
          <w:sz w:val="24"/>
          <w:szCs w:val="24"/>
        </w:rPr>
        <w:t xml:space="preserve">21 </w:t>
      </w:r>
      <w:r w:rsidRPr="00936C71">
        <w:rPr>
          <w:rFonts w:ascii="Times New Roman" w:hAnsi="Times New Roman" w:cs="Times New Roman"/>
          <w:i/>
          <w:sz w:val="24"/>
          <w:szCs w:val="24"/>
        </w:rPr>
        <w:t>% RU)</w:t>
      </w:r>
    </w:p>
    <w:p w14:paraId="6DF8DCC9" w14:textId="77777777" w:rsidR="007652D1" w:rsidRPr="00936C71" w:rsidRDefault="007652D1" w:rsidP="008F3450">
      <w:pPr>
        <w:spacing w:after="0"/>
        <w:jc w:val="both"/>
        <w:rPr>
          <w:rFonts w:ascii="Times New Roman" w:hAnsi="Times New Roman" w:cs="Times New Roman"/>
          <w:sz w:val="24"/>
          <w:szCs w:val="24"/>
        </w:rPr>
      </w:pPr>
      <w:r w:rsidRPr="00936C71">
        <w:rPr>
          <w:rFonts w:ascii="Times New Roman" w:hAnsi="Times New Roman" w:cs="Times New Roman"/>
          <w:sz w:val="24"/>
          <w:szCs w:val="24"/>
        </w:rPr>
        <w:t>V prvním pololetí 2020 byl proplacen rozpočet cen stavebních prací dle jednotlivých bytů v objektu U Vršovického nádraží 30. Dále byla provedena refundace finančních prostředků Praha 10 – Majetková a.</w:t>
      </w:r>
      <w:r w:rsidR="00703151" w:rsidRPr="00936C71">
        <w:rPr>
          <w:rFonts w:ascii="Times New Roman" w:hAnsi="Times New Roman" w:cs="Times New Roman"/>
          <w:sz w:val="24"/>
          <w:szCs w:val="24"/>
        </w:rPr>
        <w:t xml:space="preserve"> </w:t>
      </w:r>
      <w:r w:rsidRPr="00936C71">
        <w:rPr>
          <w:rFonts w:ascii="Times New Roman" w:hAnsi="Times New Roman" w:cs="Times New Roman"/>
          <w:sz w:val="24"/>
          <w:szCs w:val="24"/>
        </w:rPr>
        <w:t>s. za TZ v BD Malešice.</w:t>
      </w:r>
    </w:p>
    <w:p w14:paraId="7F3AEED2" w14:textId="77777777" w:rsidR="00B76746" w:rsidRPr="00936C71" w:rsidRDefault="00B76746" w:rsidP="00B76746">
      <w:pPr>
        <w:spacing w:after="0"/>
        <w:jc w:val="both"/>
        <w:rPr>
          <w:rFonts w:ascii="Times New Roman" w:hAnsi="Times New Roman" w:cs="Times New Roman"/>
          <w:sz w:val="24"/>
          <w:szCs w:val="24"/>
          <w:u w:val="single"/>
        </w:rPr>
      </w:pPr>
    </w:p>
    <w:p w14:paraId="12E8EC65" w14:textId="77777777" w:rsidR="00B76746" w:rsidRPr="00936C71" w:rsidRDefault="00B76746" w:rsidP="00B76746">
      <w:pPr>
        <w:spacing w:after="0"/>
        <w:jc w:val="both"/>
        <w:rPr>
          <w:rFonts w:ascii="Times New Roman" w:hAnsi="Times New Roman" w:cs="Times New Roman"/>
          <w:sz w:val="24"/>
          <w:szCs w:val="24"/>
          <w:u w:val="single"/>
        </w:rPr>
      </w:pPr>
    </w:p>
    <w:p w14:paraId="0CC1AD25" w14:textId="77777777" w:rsidR="007652D1" w:rsidRPr="00936C71" w:rsidRDefault="007652D1" w:rsidP="00B76746">
      <w:pPr>
        <w:spacing w:after="0"/>
        <w:rPr>
          <w:rFonts w:ascii="Times New Roman" w:hAnsi="Times New Roman" w:cs="Times New Roman"/>
          <w:b/>
          <w:sz w:val="28"/>
          <w:szCs w:val="28"/>
          <w:u w:val="single"/>
        </w:rPr>
      </w:pPr>
      <w:r w:rsidRPr="00936C71">
        <w:rPr>
          <w:rFonts w:ascii="Times New Roman" w:hAnsi="Times New Roman" w:cs="Times New Roman"/>
          <w:b/>
          <w:sz w:val="28"/>
          <w:szCs w:val="28"/>
          <w:u w:val="single"/>
        </w:rPr>
        <w:t xml:space="preserve">0082 - Správa majetku                                      </w:t>
      </w:r>
    </w:p>
    <w:p w14:paraId="7D1C1EBB" w14:textId="77777777" w:rsidR="001C72A1" w:rsidRPr="00936C71" w:rsidRDefault="001C72A1" w:rsidP="00B76746">
      <w:pPr>
        <w:spacing w:after="0"/>
        <w:jc w:val="both"/>
        <w:rPr>
          <w:rFonts w:ascii="Times New Roman" w:hAnsi="Times New Roman" w:cs="Times New Roman"/>
          <w:b/>
          <w:i/>
          <w:sz w:val="24"/>
          <w:szCs w:val="24"/>
          <w:u w:val="single"/>
        </w:rPr>
      </w:pPr>
    </w:p>
    <w:p w14:paraId="3AD3F846" w14:textId="77777777" w:rsidR="007652D1" w:rsidRPr="00936C71" w:rsidRDefault="007652D1" w:rsidP="00B76746">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70E87782" w14:textId="77777777" w:rsidR="007652D1" w:rsidRPr="00936C71" w:rsidRDefault="007652D1" w:rsidP="00B76746">
      <w:pPr>
        <w:spacing w:after="0"/>
        <w:jc w:val="both"/>
        <w:rPr>
          <w:rFonts w:ascii="Times New Roman" w:hAnsi="Times New Roman" w:cs="Times New Roman"/>
          <w:i/>
          <w:sz w:val="24"/>
          <w:szCs w:val="24"/>
          <w:u w:val="single"/>
        </w:rPr>
      </w:pPr>
    </w:p>
    <w:p w14:paraId="213DAD84"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3322 – Zachování a obnova kulturních památek</w:t>
      </w:r>
    </w:p>
    <w:p w14:paraId="56365B06" w14:textId="77777777" w:rsidR="001C1B63" w:rsidRPr="00936C71" w:rsidRDefault="001C1B63" w:rsidP="00B76746">
      <w:pPr>
        <w:spacing w:after="0"/>
        <w:jc w:val="both"/>
        <w:rPr>
          <w:rFonts w:ascii="Times New Roman" w:hAnsi="Times New Roman" w:cs="Times New Roman"/>
          <w:i/>
          <w:sz w:val="24"/>
          <w:szCs w:val="24"/>
        </w:rPr>
      </w:pPr>
    </w:p>
    <w:p w14:paraId="7E4EC640" w14:textId="639DDFF8"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5151 – </w:t>
      </w:r>
      <w:r w:rsidR="00B76746" w:rsidRPr="00936C71">
        <w:rPr>
          <w:rFonts w:ascii="Times New Roman" w:hAnsi="Times New Roman" w:cs="Times New Roman"/>
          <w:i/>
          <w:sz w:val="24"/>
          <w:szCs w:val="24"/>
        </w:rPr>
        <w:t>S</w:t>
      </w:r>
      <w:r w:rsidRPr="00936C71">
        <w:rPr>
          <w:rFonts w:ascii="Times New Roman" w:hAnsi="Times New Roman" w:cs="Times New Roman"/>
          <w:i/>
          <w:sz w:val="24"/>
          <w:szCs w:val="24"/>
        </w:rPr>
        <w:t>tudená voda</w:t>
      </w:r>
      <w:r w:rsidR="00A92089" w:rsidRPr="00936C71">
        <w:rPr>
          <w:rFonts w:ascii="Times New Roman" w:hAnsi="Times New Roman" w:cs="Times New Roman"/>
          <w:i/>
          <w:sz w:val="24"/>
          <w:szCs w:val="24"/>
        </w:rPr>
        <w:t>,</w:t>
      </w:r>
      <w:r w:rsidRPr="00936C71">
        <w:rPr>
          <w:rFonts w:ascii="Times New Roman" w:hAnsi="Times New Roman" w:cs="Times New Roman"/>
          <w:i/>
          <w:sz w:val="24"/>
          <w:szCs w:val="24"/>
        </w:rPr>
        <w:t xml:space="preserve"> (ÚZ </w:t>
      </w:r>
      <w:proofErr w:type="gramStart"/>
      <w:r w:rsidRPr="00936C71">
        <w:rPr>
          <w:rFonts w:ascii="Times New Roman" w:hAnsi="Times New Roman" w:cs="Times New Roman"/>
          <w:i/>
          <w:sz w:val="24"/>
          <w:szCs w:val="24"/>
        </w:rPr>
        <w:t xml:space="preserve">502)                      </w:t>
      </w:r>
      <w:r w:rsidR="001C72A1" w:rsidRPr="00936C71">
        <w:rPr>
          <w:rFonts w:ascii="Times New Roman" w:hAnsi="Times New Roman" w:cs="Times New Roman"/>
          <w:i/>
          <w:sz w:val="24"/>
          <w:szCs w:val="24"/>
        </w:rPr>
        <w:t xml:space="preserve">         </w:t>
      </w:r>
      <w:r w:rsidR="00BF3D89">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0064280D">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14 tis. Kč (20,</w:t>
      </w:r>
      <w:r w:rsidR="00FF1040">
        <w:rPr>
          <w:rFonts w:ascii="Times New Roman" w:hAnsi="Times New Roman" w:cs="Times New Roman"/>
          <w:i/>
          <w:sz w:val="24"/>
          <w:szCs w:val="24"/>
        </w:rPr>
        <w:t>00</w:t>
      </w:r>
      <w:r w:rsidR="00BF3D8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2F18739F"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spotřebu vody v Čapkově vile za období 2018-2020. Náklady byly primárně uhrazeny ze zdaňované činnosti MČ P10 a v roce 2020 byly refundovány z hlavní činnosti MČ P10.</w:t>
      </w:r>
    </w:p>
    <w:p w14:paraId="581863AA" w14:textId="77777777" w:rsidR="007652D1" w:rsidRPr="00936C71" w:rsidRDefault="007652D1" w:rsidP="00B76746">
      <w:pPr>
        <w:spacing w:after="0"/>
        <w:jc w:val="both"/>
        <w:rPr>
          <w:rFonts w:ascii="Times New Roman" w:hAnsi="Times New Roman" w:cs="Times New Roman"/>
          <w:i/>
          <w:sz w:val="24"/>
          <w:szCs w:val="24"/>
        </w:rPr>
      </w:pPr>
    </w:p>
    <w:p w14:paraId="3AB466D8" w14:textId="3AA60BA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5153 – </w:t>
      </w:r>
      <w:r w:rsidR="00A92089" w:rsidRPr="00936C71">
        <w:rPr>
          <w:rFonts w:ascii="Times New Roman" w:hAnsi="Times New Roman" w:cs="Times New Roman"/>
          <w:i/>
          <w:sz w:val="24"/>
          <w:szCs w:val="24"/>
        </w:rPr>
        <w:t>P</w:t>
      </w:r>
      <w:r w:rsidRPr="00936C71">
        <w:rPr>
          <w:rFonts w:ascii="Times New Roman" w:hAnsi="Times New Roman" w:cs="Times New Roman"/>
          <w:i/>
          <w:sz w:val="24"/>
          <w:szCs w:val="24"/>
        </w:rPr>
        <w:t>lyn</w:t>
      </w:r>
      <w:r w:rsidR="00A92089" w:rsidRPr="00936C71">
        <w:rPr>
          <w:rFonts w:ascii="Times New Roman" w:hAnsi="Times New Roman" w:cs="Times New Roman"/>
          <w:i/>
          <w:sz w:val="24"/>
          <w:szCs w:val="24"/>
        </w:rPr>
        <w:t>,</w:t>
      </w:r>
      <w:r w:rsidRPr="00936C71">
        <w:rPr>
          <w:rFonts w:ascii="Times New Roman" w:hAnsi="Times New Roman" w:cs="Times New Roman"/>
          <w:i/>
          <w:sz w:val="24"/>
          <w:szCs w:val="24"/>
        </w:rPr>
        <w:t xml:space="preserve"> (ÚZ </w:t>
      </w:r>
      <w:proofErr w:type="gramStart"/>
      <w:r w:rsidRPr="00936C71">
        <w:rPr>
          <w:rFonts w:ascii="Times New Roman" w:hAnsi="Times New Roman" w:cs="Times New Roman"/>
          <w:i/>
          <w:sz w:val="24"/>
          <w:szCs w:val="24"/>
        </w:rPr>
        <w:t xml:space="preserve">502)                                    </w:t>
      </w:r>
      <w:r w:rsidR="00FF1040">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0064280D">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89 tis. Kč (</w:t>
      </w:r>
      <w:r w:rsidR="00BF3D89">
        <w:rPr>
          <w:rFonts w:ascii="Times New Roman" w:hAnsi="Times New Roman" w:cs="Times New Roman"/>
          <w:i/>
          <w:sz w:val="24"/>
          <w:szCs w:val="24"/>
        </w:rPr>
        <w:t>89,0</w:t>
      </w:r>
      <w:r w:rsidR="00FF1040">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5DA5080"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byly finanční prostředky čerpány za spotřebu plynu v Čapkově vile za období </w:t>
      </w:r>
      <w:r w:rsidR="001C72A1" w:rsidRPr="00936C71">
        <w:rPr>
          <w:rFonts w:ascii="Times New Roman" w:hAnsi="Times New Roman" w:cs="Times New Roman"/>
          <w:sz w:val="24"/>
          <w:szCs w:val="24"/>
        </w:rPr>
        <w:br/>
      </w:r>
      <w:r w:rsidRPr="00936C71">
        <w:rPr>
          <w:rFonts w:ascii="Times New Roman" w:hAnsi="Times New Roman" w:cs="Times New Roman"/>
          <w:sz w:val="24"/>
          <w:szCs w:val="24"/>
        </w:rPr>
        <w:t>2018-2020. Náklady byly primárně uhrazeny ze zdaňované činnosti MČ P10 a v roce 2020 byly refundovány z hlavní činnosti MČ P10.</w:t>
      </w:r>
    </w:p>
    <w:p w14:paraId="134F04C9" w14:textId="77777777" w:rsidR="007652D1" w:rsidRPr="00936C71" w:rsidRDefault="007652D1" w:rsidP="00B76746">
      <w:pPr>
        <w:spacing w:after="0"/>
        <w:jc w:val="both"/>
        <w:rPr>
          <w:rFonts w:ascii="Times New Roman" w:hAnsi="Times New Roman" w:cs="Times New Roman"/>
          <w:i/>
          <w:sz w:val="24"/>
          <w:szCs w:val="24"/>
        </w:rPr>
      </w:pPr>
    </w:p>
    <w:p w14:paraId="59775508" w14:textId="68B19328"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5154 – </w:t>
      </w:r>
      <w:r w:rsidR="00A92089" w:rsidRPr="00936C71">
        <w:rPr>
          <w:rFonts w:ascii="Times New Roman" w:hAnsi="Times New Roman" w:cs="Times New Roman"/>
          <w:i/>
          <w:sz w:val="24"/>
          <w:szCs w:val="24"/>
        </w:rPr>
        <w:t>E</w:t>
      </w:r>
      <w:r w:rsidRPr="00936C71">
        <w:rPr>
          <w:rFonts w:ascii="Times New Roman" w:hAnsi="Times New Roman" w:cs="Times New Roman"/>
          <w:i/>
          <w:sz w:val="24"/>
          <w:szCs w:val="24"/>
        </w:rPr>
        <w:t>lektrická</w:t>
      </w:r>
      <w:r w:rsidRPr="00936C71">
        <w:rPr>
          <w:rFonts w:ascii="Times New Roman" w:hAnsi="Times New Roman" w:cs="Times New Roman"/>
          <w:sz w:val="24"/>
          <w:szCs w:val="24"/>
        </w:rPr>
        <w:t xml:space="preserve"> </w:t>
      </w:r>
      <w:r w:rsidRPr="00936C71">
        <w:rPr>
          <w:rFonts w:ascii="Times New Roman" w:hAnsi="Times New Roman" w:cs="Times New Roman"/>
          <w:i/>
          <w:sz w:val="24"/>
          <w:szCs w:val="24"/>
        </w:rPr>
        <w:t>energie</w:t>
      </w:r>
      <w:r w:rsidR="00A92089" w:rsidRPr="00936C71">
        <w:rPr>
          <w:rFonts w:ascii="Times New Roman" w:hAnsi="Times New Roman" w:cs="Times New Roman"/>
          <w:i/>
          <w:sz w:val="24"/>
          <w:szCs w:val="24"/>
        </w:rPr>
        <w:t>,</w:t>
      </w:r>
      <w:r w:rsidRPr="00936C71">
        <w:rPr>
          <w:rFonts w:ascii="Times New Roman" w:hAnsi="Times New Roman" w:cs="Times New Roman"/>
          <w:sz w:val="24"/>
          <w:szCs w:val="24"/>
        </w:rPr>
        <w:t xml:space="preserve"> </w:t>
      </w:r>
      <w:r w:rsidRPr="00936C71">
        <w:rPr>
          <w:rFonts w:ascii="Times New Roman" w:hAnsi="Times New Roman" w:cs="Times New Roman"/>
          <w:i/>
          <w:sz w:val="24"/>
          <w:szCs w:val="24"/>
        </w:rPr>
        <w:t xml:space="preserve">(ÚZ </w:t>
      </w:r>
      <w:proofErr w:type="gramStart"/>
      <w:r w:rsidRPr="00936C71">
        <w:rPr>
          <w:rFonts w:ascii="Times New Roman" w:hAnsi="Times New Roman" w:cs="Times New Roman"/>
          <w:i/>
          <w:sz w:val="24"/>
          <w:szCs w:val="24"/>
        </w:rPr>
        <w:t>502)</w:t>
      </w:r>
      <w:r w:rsidRPr="00936C71">
        <w:rPr>
          <w:rFonts w:ascii="Times New Roman" w:hAnsi="Times New Roman" w:cs="Times New Roman"/>
          <w:sz w:val="24"/>
          <w:szCs w:val="24"/>
        </w:rPr>
        <w:t xml:space="preserve">       </w:t>
      </w:r>
      <w:r w:rsidR="001C72A1"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     </w:t>
      </w:r>
      <w:r w:rsidR="003A4E18">
        <w:rPr>
          <w:rFonts w:ascii="Times New Roman" w:hAnsi="Times New Roman" w:cs="Times New Roman"/>
          <w:sz w:val="24"/>
          <w:szCs w:val="24"/>
        </w:rPr>
        <w:t xml:space="preserve"> </w:t>
      </w:r>
      <w:r w:rsidR="00FF1040">
        <w:rPr>
          <w:rFonts w:ascii="Times New Roman" w:hAnsi="Times New Roman" w:cs="Times New Roman"/>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69 tis. Kč (92,</w:t>
      </w:r>
      <w:r w:rsidR="00FF1040">
        <w:rPr>
          <w:rFonts w:ascii="Times New Roman" w:hAnsi="Times New Roman" w:cs="Times New Roman"/>
          <w:i/>
          <w:sz w:val="24"/>
          <w:szCs w:val="24"/>
        </w:rPr>
        <w:t>00</w:t>
      </w:r>
      <w:r w:rsidRPr="00936C71">
        <w:rPr>
          <w:rFonts w:ascii="Times New Roman" w:hAnsi="Times New Roman" w:cs="Times New Roman"/>
          <w:i/>
          <w:sz w:val="24"/>
          <w:szCs w:val="24"/>
        </w:rPr>
        <w:t xml:space="preserve"> % RU)</w:t>
      </w:r>
    </w:p>
    <w:p w14:paraId="5205EEB8"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spotřebu el. energie v Čapkově vile</w:t>
      </w:r>
      <w:r w:rsidR="00A92089" w:rsidRPr="00936C71">
        <w:rPr>
          <w:rFonts w:ascii="Times New Roman" w:hAnsi="Times New Roman" w:cs="Times New Roman"/>
          <w:sz w:val="24"/>
          <w:szCs w:val="24"/>
        </w:rPr>
        <w:br/>
      </w:r>
      <w:r w:rsidRPr="00936C71">
        <w:rPr>
          <w:rFonts w:ascii="Times New Roman" w:hAnsi="Times New Roman" w:cs="Times New Roman"/>
          <w:sz w:val="24"/>
          <w:szCs w:val="24"/>
        </w:rPr>
        <w:t>za období</w:t>
      </w:r>
      <w:r w:rsidR="00A92089" w:rsidRPr="00936C71">
        <w:rPr>
          <w:rFonts w:ascii="Times New Roman" w:hAnsi="Times New Roman" w:cs="Times New Roman"/>
          <w:sz w:val="24"/>
          <w:szCs w:val="24"/>
        </w:rPr>
        <w:t xml:space="preserve"> </w:t>
      </w:r>
      <w:r w:rsidRPr="00936C71">
        <w:rPr>
          <w:rFonts w:ascii="Times New Roman" w:hAnsi="Times New Roman" w:cs="Times New Roman"/>
          <w:sz w:val="24"/>
          <w:szCs w:val="24"/>
        </w:rPr>
        <w:t>2018-2020. Náklady byly primárně uhrazeny ze zdaňované činnosti MČ P10 a v roce 2020 byly refundovány z hlavní činnosti MČ P10.</w:t>
      </w:r>
    </w:p>
    <w:p w14:paraId="48A3E861" w14:textId="77777777" w:rsidR="007652D1" w:rsidRPr="00936C71" w:rsidRDefault="007652D1" w:rsidP="00B76746">
      <w:pPr>
        <w:spacing w:after="0"/>
        <w:jc w:val="both"/>
        <w:rPr>
          <w:rFonts w:ascii="Times New Roman" w:hAnsi="Times New Roman" w:cs="Times New Roman"/>
          <w:sz w:val="24"/>
          <w:szCs w:val="24"/>
        </w:rPr>
      </w:pPr>
    </w:p>
    <w:p w14:paraId="53169B6B" w14:textId="0F19E85A"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5163 – </w:t>
      </w:r>
      <w:r w:rsidR="00383FA6" w:rsidRPr="00936C71">
        <w:rPr>
          <w:rFonts w:ascii="Times New Roman" w:hAnsi="Times New Roman" w:cs="Times New Roman"/>
          <w:i/>
          <w:sz w:val="24"/>
          <w:szCs w:val="24"/>
        </w:rPr>
        <w:t>P</w:t>
      </w:r>
      <w:r w:rsidRPr="00936C71">
        <w:rPr>
          <w:rFonts w:ascii="Times New Roman" w:hAnsi="Times New Roman" w:cs="Times New Roman"/>
          <w:i/>
          <w:sz w:val="24"/>
          <w:szCs w:val="24"/>
        </w:rPr>
        <w:t>ojištění</w:t>
      </w:r>
      <w:r w:rsidR="00383FA6" w:rsidRPr="00936C71">
        <w:rPr>
          <w:rFonts w:ascii="Times New Roman" w:hAnsi="Times New Roman" w:cs="Times New Roman"/>
          <w:i/>
          <w:sz w:val="24"/>
          <w:szCs w:val="24"/>
        </w:rPr>
        <w:t>,</w:t>
      </w:r>
      <w:r w:rsidRPr="00936C71">
        <w:rPr>
          <w:rFonts w:ascii="Times New Roman" w:hAnsi="Times New Roman" w:cs="Times New Roman"/>
          <w:i/>
          <w:sz w:val="24"/>
          <w:szCs w:val="24"/>
        </w:rPr>
        <w:t xml:space="preserve"> (ÚZ </w:t>
      </w:r>
      <w:proofErr w:type="gramStart"/>
      <w:r w:rsidRPr="00936C71">
        <w:rPr>
          <w:rFonts w:ascii="Times New Roman" w:hAnsi="Times New Roman" w:cs="Times New Roman"/>
          <w:i/>
          <w:sz w:val="24"/>
          <w:szCs w:val="24"/>
        </w:rPr>
        <w:t xml:space="preserve">502)                              </w:t>
      </w:r>
      <w:r w:rsidR="001C72A1" w:rsidRPr="00936C71">
        <w:rPr>
          <w:rFonts w:ascii="Times New Roman" w:hAnsi="Times New Roman" w:cs="Times New Roman"/>
          <w:i/>
          <w:sz w:val="24"/>
          <w:szCs w:val="24"/>
        </w:rPr>
        <w:t xml:space="preserve">        </w:t>
      </w:r>
      <w:r w:rsidR="003A4E18">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0064280D">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94 tis. Kč (94,</w:t>
      </w:r>
      <w:r w:rsidR="00FF1040">
        <w:rPr>
          <w:rFonts w:ascii="Times New Roman" w:hAnsi="Times New Roman" w:cs="Times New Roman"/>
          <w:i/>
          <w:sz w:val="24"/>
          <w:szCs w:val="24"/>
        </w:rPr>
        <w:t>00</w:t>
      </w:r>
      <w:r w:rsidRPr="00936C71">
        <w:rPr>
          <w:rFonts w:ascii="Times New Roman" w:hAnsi="Times New Roman" w:cs="Times New Roman"/>
          <w:i/>
          <w:sz w:val="24"/>
          <w:szCs w:val="24"/>
        </w:rPr>
        <w:t xml:space="preserve"> % RU)</w:t>
      </w:r>
    </w:p>
    <w:p w14:paraId="25552AF8"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pojištění objektu Čapkov</w:t>
      </w:r>
      <w:r w:rsidR="001C72A1" w:rsidRPr="00936C71">
        <w:rPr>
          <w:rFonts w:ascii="Times New Roman" w:hAnsi="Times New Roman" w:cs="Times New Roman"/>
          <w:sz w:val="24"/>
          <w:szCs w:val="24"/>
        </w:rPr>
        <w:t>y</w:t>
      </w:r>
      <w:r w:rsidRPr="00936C71">
        <w:rPr>
          <w:rFonts w:ascii="Times New Roman" w:hAnsi="Times New Roman" w:cs="Times New Roman"/>
          <w:sz w:val="24"/>
          <w:szCs w:val="24"/>
        </w:rPr>
        <w:t xml:space="preserve"> vily za rok 2020.</w:t>
      </w:r>
    </w:p>
    <w:p w14:paraId="4F5E306E" w14:textId="77777777" w:rsidR="007652D1" w:rsidRDefault="007652D1" w:rsidP="00B76746">
      <w:pPr>
        <w:spacing w:after="0"/>
        <w:jc w:val="both"/>
        <w:rPr>
          <w:rFonts w:ascii="Times New Roman" w:hAnsi="Times New Roman" w:cs="Times New Roman"/>
          <w:i/>
          <w:sz w:val="24"/>
          <w:szCs w:val="24"/>
        </w:rPr>
      </w:pPr>
    </w:p>
    <w:p w14:paraId="6FF380A3" w14:textId="77777777" w:rsidR="0064280D" w:rsidRDefault="0064280D" w:rsidP="00B76746">
      <w:pPr>
        <w:spacing w:after="0"/>
        <w:jc w:val="both"/>
        <w:rPr>
          <w:rFonts w:ascii="Times New Roman" w:hAnsi="Times New Roman" w:cs="Times New Roman"/>
          <w:i/>
          <w:sz w:val="24"/>
          <w:szCs w:val="24"/>
        </w:rPr>
      </w:pPr>
    </w:p>
    <w:p w14:paraId="6B9AD30A" w14:textId="77777777" w:rsidR="0064280D" w:rsidRPr="00936C71" w:rsidRDefault="0064280D" w:rsidP="00B76746">
      <w:pPr>
        <w:spacing w:after="0"/>
        <w:jc w:val="both"/>
        <w:rPr>
          <w:rFonts w:ascii="Times New Roman" w:hAnsi="Times New Roman" w:cs="Times New Roman"/>
          <w:i/>
          <w:sz w:val="24"/>
          <w:szCs w:val="24"/>
        </w:rPr>
      </w:pPr>
    </w:p>
    <w:p w14:paraId="6B74B89C" w14:textId="362D2076"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 xml:space="preserve">Položka 5169 – nákup ostatních služeb (ÚZ </w:t>
      </w:r>
      <w:proofErr w:type="gramStart"/>
      <w:r w:rsidRPr="00936C71">
        <w:rPr>
          <w:rFonts w:ascii="Times New Roman" w:hAnsi="Times New Roman" w:cs="Times New Roman"/>
          <w:i/>
          <w:sz w:val="24"/>
          <w:szCs w:val="24"/>
        </w:rPr>
        <w:t xml:space="preserve">502)               </w:t>
      </w:r>
      <w:r w:rsidR="00FF1040">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798 tis. Kč (88,</w:t>
      </w:r>
      <w:r w:rsidR="00FF1040">
        <w:rPr>
          <w:rFonts w:ascii="Times New Roman" w:hAnsi="Times New Roman" w:cs="Times New Roman"/>
          <w:i/>
          <w:sz w:val="24"/>
          <w:szCs w:val="24"/>
        </w:rPr>
        <w:t>67</w:t>
      </w:r>
      <w:r w:rsidRPr="00936C71">
        <w:rPr>
          <w:rFonts w:ascii="Times New Roman" w:hAnsi="Times New Roman" w:cs="Times New Roman"/>
          <w:i/>
          <w:sz w:val="24"/>
          <w:szCs w:val="24"/>
        </w:rPr>
        <w:t xml:space="preserve"> % RU)</w:t>
      </w:r>
    </w:p>
    <w:p w14:paraId="77DB31E7"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zajištění ostrahy objektu, napojení na pult centrální ochrany, za revizi hasicích přístrojů v Čapkově vile.</w:t>
      </w:r>
    </w:p>
    <w:p w14:paraId="2F16673A" w14:textId="77777777" w:rsidR="007652D1" w:rsidRPr="00936C71" w:rsidRDefault="007652D1" w:rsidP="00B76746">
      <w:pPr>
        <w:spacing w:after="0"/>
        <w:jc w:val="both"/>
        <w:rPr>
          <w:rFonts w:ascii="Times New Roman" w:hAnsi="Times New Roman" w:cs="Times New Roman"/>
          <w:sz w:val="24"/>
          <w:szCs w:val="24"/>
          <w:u w:val="single"/>
        </w:rPr>
      </w:pPr>
    </w:p>
    <w:p w14:paraId="0982DCBD"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3392 - Zájmová činnost v kultuře</w:t>
      </w:r>
    </w:p>
    <w:p w14:paraId="7C5AE8C4" w14:textId="77777777" w:rsidR="001C1B63" w:rsidRPr="00936C71" w:rsidRDefault="001C1B63" w:rsidP="00B76746">
      <w:pPr>
        <w:spacing w:after="0"/>
        <w:jc w:val="both"/>
        <w:rPr>
          <w:rFonts w:ascii="Times New Roman" w:hAnsi="Times New Roman" w:cs="Times New Roman"/>
          <w:i/>
          <w:sz w:val="24"/>
          <w:szCs w:val="24"/>
        </w:rPr>
      </w:pPr>
    </w:p>
    <w:p w14:paraId="46A0AA8D" w14:textId="2D9F2124"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Položka 5123 –</w:t>
      </w:r>
      <w:r w:rsidR="00D95920" w:rsidRPr="00936C71">
        <w:rPr>
          <w:rFonts w:ascii="Times New Roman" w:hAnsi="Times New Roman" w:cs="Times New Roman"/>
          <w:i/>
          <w:sz w:val="24"/>
          <w:szCs w:val="24"/>
        </w:rPr>
        <w:t xml:space="preserve"> Po</w:t>
      </w:r>
      <w:r w:rsidRPr="00936C71">
        <w:rPr>
          <w:rFonts w:ascii="Times New Roman" w:hAnsi="Times New Roman" w:cs="Times New Roman"/>
          <w:i/>
          <w:sz w:val="24"/>
          <w:szCs w:val="24"/>
        </w:rPr>
        <w:t xml:space="preserve">dlimitní technické </w:t>
      </w:r>
      <w:proofErr w:type="gramStart"/>
      <w:r w:rsidRPr="00936C71">
        <w:rPr>
          <w:rFonts w:ascii="Times New Roman" w:hAnsi="Times New Roman" w:cs="Times New Roman"/>
          <w:i/>
          <w:sz w:val="24"/>
          <w:szCs w:val="24"/>
        </w:rPr>
        <w:t xml:space="preserve">zhodnocení           </w:t>
      </w:r>
      <w:r w:rsidR="00D26785">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00FF1040">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0064280D">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5 tis. Kč (</w:t>
      </w:r>
      <w:r w:rsidR="00D26785">
        <w:rPr>
          <w:rFonts w:ascii="Times New Roman" w:hAnsi="Times New Roman" w:cs="Times New Roman"/>
          <w:i/>
          <w:sz w:val="24"/>
          <w:szCs w:val="24"/>
        </w:rPr>
        <w:t>25,0</w:t>
      </w:r>
      <w:r w:rsidR="00FF1040">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1CBBCD19"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výrobu a montáž petlic do KD EDEN.</w:t>
      </w:r>
    </w:p>
    <w:p w14:paraId="6BB804CE" w14:textId="77777777" w:rsidR="007652D1" w:rsidRPr="00936C71" w:rsidRDefault="007652D1" w:rsidP="00B76746">
      <w:pPr>
        <w:spacing w:after="0"/>
        <w:jc w:val="both"/>
        <w:rPr>
          <w:rFonts w:ascii="Times New Roman" w:hAnsi="Times New Roman" w:cs="Times New Roman"/>
          <w:sz w:val="24"/>
          <w:szCs w:val="24"/>
          <w:u w:val="single"/>
        </w:rPr>
      </w:pPr>
    </w:p>
    <w:p w14:paraId="0D9D530B" w14:textId="02D569CA"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Položka 5154 – </w:t>
      </w:r>
      <w:r w:rsidR="00733458" w:rsidRPr="00936C71">
        <w:rPr>
          <w:rFonts w:ascii="Times New Roman" w:hAnsi="Times New Roman" w:cs="Times New Roman"/>
          <w:i/>
          <w:sz w:val="24"/>
          <w:szCs w:val="24"/>
        </w:rPr>
        <w:t>E</w:t>
      </w:r>
      <w:r w:rsidRPr="00936C71">
        <w:rPr>
          <w:rFonts w:ascii="Times New Roman" w:hAnsi="Times New Roman" w:cs="Times New Roman"/>
          <w:i/>
          <w:sz w:val="24"/>
          <w:szCs w:val="24"/>
        </w:rPr>
        <w:t>lektrická</w:t>
      </w:r>
      <w:r w:rsidRPr="00936C71">
        <w:rPr>
          <w:rFonts w:ascii="Times New Roman" w:hAnsi="Times New Roman" w:cs="Times New Roman"/>
          <w:sz w:val="24"/>
          <w:szCs w:val="24"/>
        </w:rPr>
        <w:t xml:space="preserve"> </w:t>
      </w:r>
      <w:r w:rsidRPr="00936C71">
        <w:rPr>
          <w:rFonts w:ascii="Times New Roman" w:hAnsi="Times New Roman" w:cs="Times New Roman"/>
          <w:i/>
          <w:sz w:val="24"/>
          <w:szCs w:val="24"/>
        </w:rPr>
        <w:t>energie</w:t>
      </w:r>
      <w:r w:rsidRPr="00936C71">
        <w:rPr>
          <w:rFonts w:ascii="Times New Roman" w:hAnsi="Times New Roman" w:cs="Times New Roman"/>
          <w:sz w:val="24"/>
          <w:szCs w:val="24"/>
        </w:rPr>
        <w:t xml:space="preserve"> </w:t>
      </w:r>
      <w:r w:rsidRPr="00936C71">
        <w:rPr>
          <w:rFonts w:ascii="Times New Roman" w:hAnsi="Times New Roman" w:cs="Times New Roman"/>
          <w:sz w:val="24"/>
          <w:szCs w:val="24"/>
        </w:rPr>
        <w:tab/>
      </w:r>
      <w:r w:rsidRPr="00936C71">
        <w:rPr>
          <w:rFonts w:ascii="Times New Roman" w:hAnsi="Times New Roman" w:cs="Times New Roman"/>
          <w:sz w:val="24"/>
          <w:szCs w:val="24"/>
        </w:rPr>
        <w:tab/>
        <w:t xml:space="preserve">                      </w:t>
      </w:r>
      <w:r w:rsidR="001C72A1" w:rsidRPr="00936C71">
        <w:rPr>
          <w:rFonts w:ascii="Times New Roman" w:hAnsi="Times New Roman" w:cs="Times New Roman"/>
          <w:sz w:val="24"/>
          <w:szCs w:val="24"/>
        </w:rPr>
        <w:t xml:space="preserve">        </w:t>
      </w:r>
      <w:r w:rsidR="00FF1040">
        <w:rPr>
          <w:rFonts w:ascii="Times New Roman" w:hAnsi="Times New Roman" w:cs="Times New Roman"/>
          <w:sz w:val="24"/>
          <w:szCs w:val="24"/>
        </w:rPr>
        <w:t xml:space="preserve">  </w:t>
      </w:r>
      <w:r w:rsidRPr="00936C71">
        <w:rPr>
          <w:rFonts w:ascii="Times New Roman" w:hAnsi="Times New Roman" w:cs="Times New Roman"/>
          <w:i/>
          <w:sz w:val="24"/>
          <w:szCs w:val="24"/>
        </w:rPr>
        <w:t>čerpání 15 tis. Kč (25,</w:t>
      </w:r>
      <w:r w:rsidR="00FF1040">
        <w:rPr>
          <w:rFonts w:ascii="Times New Roman" w:hAnsi="Times New Roman" w:cs="Times New Roman"/>
          <w:i/>
          <w:sz w:val="24"/>
          <w:szCs w:val="24"/>
        </w:rPr>
        <w:t>00</w:t>
      </w:r>
      <w:r w:rsidRPr="00936C71">
        <w:rPr>
          <w:rFonts w:ascii="Times New Roman" w:hAnsi="Times New Roman" w:cs="Times New Roman"/>
          <w:i/>
          <w:sz w:val="24"/>
          <w:szCs w:val="24"/>
        </w:rPr>
        <w:t xml:space="preserve"> % RU)</w:t>
      </w:r>
    </w:p>
    <w:p w14:paraId="67877861" w14:textId="3DF10B9A"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K 31. 12. 2020 byly finanční prostředky čerpány za spotřebu elektrické energie v objektu KD</w:t>
      </w:r>
      <w:r w:rsidR="00C6123B">
        <w:rPr>
          <w:rFonts w:ascii="Times New Roman" w:hAnsi="Times New Roman" w:cs="Times New Roman"/>
          <w:sz w:val="24"/>
          <w:szCs w:val="24"/>
        </w:rPr>
        <w:t> </w:t>
      </w:r>
      <w:r w:rsidRPr="00936C71">
        <w:rPr>
          <w:rFonts w:ascii="Times New Roman" w:hAnsi="Times New Roman" w:cs="Times New Roman"/>
          <w:sz w:val="24"/>
          <w:szCs w:val="24"/>
        </w:rPr>
        <w:t>EDEN.</w:t>
      </w:r>
    </w:p>
    <w:p w14:paraId="53220198" w14:textId="77777777" w:rsidR="007652D1" w:rsidRPr="00936C71" w:rsidRDefault="007652D1" w:rsidP="00B76746">
      <w:pPr>
        <w:spacing w:after="0"/>
        <w:jc w:val="both"/>
        <w:rPr>
          <w:rFonts w:ascii="Times New Roman" w:hAnsi="Times New Roman" w:cs="Times New Roman"/>
          <w:sz w:val="24"/>
          <w:szCs w:val="24"/>
          <w:u w:val="single"/>
        </w:rPr>
      </w:pPr>
    </w:p>
    <w:p w14:paraId="5AA414AF" w14:textId="3AAD4939" w:rsidR="00733458" w:rsidRPr="00936C71" w:rsidRDefault="00733458"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5166 – K</w:t>
      </w:r>
      <w:r w:rsidR="007652D1" w:rsidRPr="00936C71">
        <w:rPr>
          <w:rFonts w:ascii="Times New Roman" w:hAnsi="Times New Roman" w:cs="Times New Roman"/>
          <w:i/>
          <w:sz w:val="24"/>
          <w:szCs w:val="24"/>
        </w:rPr>
        <w:t>onz</w:t>
      </w:r>
      <w:r w:rsidR="00D26785">
        <w:rPr>
          <w:rFonts w:ascii="Times New Roman" w:hAnsi="Times New Roman" w:cs="Times New Roman"/>
          <w:i/>
          <w:sz w:val="24"/>
          <w:szCs w:val="24"/>
        </w:rPr>
        <w:t>ultační</w:t>
      </w:r>
      <w:r w:rsidR="007652D1" w:rsidRPr="00936C71">
        <w:rPr>
          <w:rFonts w:ascii="Times New Roman" w:hAnsi="Times New Roman" w:cs="Times New Roman"/>
          <w:i/>
          <w:sz w:val="24"/>
          <w:szCs w:val="24"/>
        </w:rPr>
        <w:t>,</w:t>
      </w:r>
      <w:r w:rsidR="00D26785">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 xml:space="preserve">poradenské a právní </w:t>
      </w:r>
      <w:proofErr w:type="gramStart"/>
      <w:r w:rsidR="007652D1" w:rsidRPr="00936C71">
        <w:rPr>
          <w:rFonts w:ascii="Times New Roman" w:hAnsi="Times New Roman" w:cs="Times New Roman"/>
          <w:i/>
          <w:sz w:val="24"/>
          <w:szCs w:val="24"/>
        </w:rPr>
        <w:t xml:space="preserve">služby          </w:t>
      </w:r>
      <w:r w:rsidR="00D20CCC">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00D20CCC">
        <w:rPr>
          <w:rFonts w:ascii="Times New Roman" w:hAnsi="Times New Roman" w:cs="Times New Roman"/>
          <w:i/>
          <w:sz w:val="24"/>
          <w:szCs w:val="24"/>
        </w:rPr>
        <w:t xml:space="preserve">   </w:t>
      </w:r>
      <w:r w:rsidR="00D20CCC" w:rsidRPr="00936C71">
        <w:rPr>
          <w:rFonts w:ascii="Times New Roman" w:hAnsi="Times New Roman" w:cs="Times New Roman"/>
          <w:i/>
          <w:sz w:val="24"/>
          <w:szCs w:val="24"/>
        </w:rPr>
        <w:t>čerpáno</w:t>
      </w:r>
      <w:proofErr w:type="gramEnd"/>
      <w:r w:rsidR="00D20CCC">
        <w:rPr>
          <w:rFonts w:ascii="Times New Roman" w:hAnsi="Times New Roman" w:cs="Times New Roman"/>
          <w:i/>
          <w:sz w:val="24"/>
          <w:szCs w:val="24"/>
        </w:rPr>
        <w:t xml:space="preserve"> 0 tis. Kč</w:t>
      </w:r>
      <w:r w:rsidR="00D20CCC" w:rsidRPr="00936C71">
        <w:rPr>
          <w:rFonts w:ascii="Times New Roman" w:hAnsi="Times New Roman" w:cs="Times New Roman"/>
          <w:i/>
          <w:sz w:val="24"/>
          <w:szCs w:val="24"/>
        </w:rPr>
        <w:t xml:space="preserve"> </w:t>
      </w:r>
      <w:r w:rsidR="00D20CCC">
        <w:rPr>
          <w:rFonts w:ascii="Times New Roman" w:hAnsi="Times New Roman" w:cs="Times New Roman"/>
          <w:i/>
          <w:sz w:val="24"/>
          <w:szCs w:val="24"/>
        </w:rPr>
        <w:t>(</w:t>
      </w:r>
      <w:r w:rsidR="00D20CCC" w:rsidRPr="00936C71">
        <w:rPr>
          <w:rFonts w:ascii="Times New Roman" w:hAnsi="Times New Roman" w:cs="Times New Roman"/>
          <w:i/>
          <w:sz w:val="24"/>
          <w:szCs w:val="24"/>
        </w:rPr>
        <w:t>0,0</w:t>
      </w:r>
      <w:r w:rsidR="00D20CCC">
        <w:rPr>
          <w:rFonts w:ascii="Times New Roman" w:hAnsi="Times New Roman" w:cs="Times New Roman"/>
          <w:i/>
          <w:sz w:val="24"/>
          <w:szCs w:val="24"/>
        </w:rPr>
        <w:t>0</w:t>
      </w:r>
      <w:r w:rsidR="00D20CCC" w:rsidRPr="00936C71">
        <w:rPr>
          <w:rFonts w:ascii="Times New Roman" w:hAnsi="Times New Roman" w:cs="Times New Roman"/>
          <w:i/>
          <w:sz w:val="24"/>
          <w:szCs w:val="24"/>
        </w:rPr>
        <w:t xml:space="preserve"> % RU</w:t>
      </w:r>
      <w:r w:rsidR="00D20CCC">
        <w:rPr>
          <w:rFonts w:ascii="Times New Roman" w:hAnsi="Times New Roman" w:cs="Times New Roman"/>
          <w:i/>
          <w:sz w:val="24"/>
          <w:szCs w:val="24"/>
        </w:rPr>
        <w:t>)</w:t>
      </w:r>
    </w:p>
    <w:p w14:paraId="63BA7010"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K 31. 12. 2020 nebyla položka čerpaná. MČ P10 neobdržela plnění s vazbou na fakturaci.</w:t>
      </w:r>
    </w:p>
    <w:p w14:paraId="026A04A3" w14:textId="77777777" w:rsidR="007652D1" w:rsidRPr="00936C71" w:rsidRDefault="007652D1" w:rsidP="00B76746">
      <w:pPr>
        <w:spacing w:after="0"/>
        <w:jc w:val="both"/>
        <w:rPr>
          <w:rFonts w:ascii="Times New Roman" w:hAnsi="Times New Roman" w:cs="Times New Roman"/>
          <w:sz w:val="24"/>
          <w:szCs w:val="24"/>
          <w:u w:val="single"/>
        </w:rPr>
      </w:pPr>
    </w:p>
    <w:p w14:paraId="38408721" w14:textId="5D65E05D"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w:t>
      </w:r>
      <w:r w:rsidR="00733458" w:rsidRPr="00936C71">
        <w:rPr>
          <w:rFonts w:ascii="Times New Roman" w:hAnsi="Times New Roman" w:cs="Times New Roman"/>
          <w:i/>
          <w:sz w:val="24"/>
          <w:szCs w:val="24"/>
        </w:rPr>
        <w:t>N</w:t>
      </w:r>
      <w:r w:rsidRPr="00936C71">
        <w:rPr>
          <w:rFonts w:ascii="Times New Roman" w:hAnsi="Times New Roman" w:cs="Times New Roman"/>
          <w:i/>
          <w:sz w:val="24"/>
          <w:szCs w:val="24"/>
        </w:rPr>
        <w:t xml:space="preserve">ákup ostatních služeb </w:t>
      </w:r>
      <w:r w:rsidRPr="00936C71">
        <w:rPr>
          <w:rFonts w:ascii="Times New Roman" w:hAnsi="Times New Roman" w:cs="Times New Roman"/>
          <w:i/>
          <w:sz w:val="24"/>
          <w:szCs w:val="24"/>
        </w:rPr>
        <w:tab/>
        <w:t xml:space="preserve">                         </w:t>
      </w:r>
      <w:r w:rsidR="005148C7">
        <w:rPr>
          <w:rFonts w:ascii="Times New Roman" w:hAnsi="Times New Roman" w:cs="Times New Roman"/>
          <w:i/>
          <w:sz w:val="24"/>
          <w:szCs w:val="24"/>
        </w:rPr>
        <w:t xml:space="preserve">   </w:t>
      </w:r>
      <w:r w:rsidR="00AB4859">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399 tis. Kč (92,</w:t>
      </w:r>
      <w:r w:rsidR="005148C7">
        <w:rPr>
          <w:rFonts w:ascii="Times New Roman" w:hAnsi="Times New Roman" w:cs="Times New Roman"/>
          <w:i/>
          <w:sz w:val="24"/>
          <w:szCs w:val="24"/>
        </w:rPr>
        <w:t xml:space="preserve">87 </w:t>
      </w:r>
      <w:r w:rsidRPr="00936C71">
        <w:rPr>
          <w:rFonts w:ascii="Times New Roman" w:hAnsi="Times New Roman" w:cs="Times New Roman"/>
          <w:i/>
          <w:sz w:val="24"/>
          <w:szCs w:val="24"/>
        </w:rPr>
        <w:t>% RU)</w:t>
      </w:r>
    </w:p>
    <w:p w14:paraId="1E8CD363"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ostrahu objektu KD EDEN a revize požární ochrany v KD EDEN.</w:t>
      </w:r>
    </w:p>
    <w:p w14:paraId="1B9631A4" w14:textId="77777777" w:rsidR="007652D1" w:rsidRPr="00936C71" w:rsidRDefault="007652D1" w:rsidP="00B76746">
      <w:pPr>
        <w:spacing w:after="0"/>
        <w:jc w:val="both"/>
        <w:rPr>
          <w:rFonts w:ascii="Times New Roman" w:hAnsi="Times New Roman" w:cs="Times New Roman"/>
          <w:sz w:val="24"/>
          <w:szCs w:val="24"/>
        </w:rPr>
      </w:pPr>
    </w:p>
    <w:p w14:paraId="6BFB2EA7" w14:textId="0EA0C843"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Položka 5171 - Opravy a </w:t>
      </w:r>
      <w:proofErr w:type="gramStart"/>
      <w:r w:rsidRPr="00936C71">
        <w:rPr>
          <w:rFonts w:ascii="Times New Roman" w:hAnsi="Times New Roman" w:cs="Times New Roman"/>
          <w:i/>
          <w:sz w:val="24"/>
          <w:szCs w:val="24"/>
        </w:rPr>
        <w:t xml:space="preserve">udržování                            </w:t>
      </w:r>
      <w:r w:rsidR="002C6A24">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C6123B">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50 tis. Kč (41,</w:t>
      </w:r>
      <w:r w:rsidR="002C6A24">
        <w:rPr>
          <w:rFonts w:ascii="Times New Roman" w:hAnsi="Times New Roman" w:cs="Times New Roman"/>
          <w:i/>
          <w:sz w:val="24"/>
          <w:szCs w:val="24"/>
        </w:rPr>
        <w:t xml:space="preserve">67 </w:t>
      </w:r>
      <w:r w:rsidRPr="00936C71">
        <w:rPr>
          <w:rFonts w:ascii="Times New Roman" w:hAnsi="Times New Roman" w:cs="Times New Roman"/>
          <w:i/>
          <w:sz w:val="24"/>
          <w:szCs w:val="24"/>
        </w:rPr>
        <w:t>% RU)</w:t>
      </w:r>
    </w:p>
    <w:p w14:paraId="1E39A0D9" w14:textId="58B18CD5"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K 31. 12. 2020 byly finanční prostředky čerpány za dodávku a montáž dřevěné zástěny z důvodu zamezení vstupu nežádoucích osob do objektu KD EDEN, opravu dveří v KD EDEN a</w:t>
      </w:r>
      <w:r w:rsidR="00C6123B">
        <w:rPr>
          <w:rFonts w:ascii="Times New Roman" w:hAnsi="Times New Roman" w:cs="Times New Roman"/>
          <w:sz w:val="24"/>
          <w:szCs w:val="24"/>
        </w:rPr>
        <w:t> </w:t>
      </w:r>
      <w:r w:rsidRPr="00936C71">
        <w:rPr>
          <w:rFonts w:ascii="Times New Roman" w:hAnsi="Times New Roman" w:cs="Times New Roman"/>
          <w:sz w:val="24"/>
          <w:szCs w:val="24"/>
        </w:rPr>
        <w:t>za</w:t>
      </w:r>
      <w:r w:rsidR="00C6123B">
        <w:rPr>
          <w:rFonts w:ascii="Times New Roman" w:hAnsi="Times New Roman" w:cs="Times New Roman"/>
          <w:sz w:val="24"/>
          <w:szCs w:val="24"/>
        </w:rPr>
        <w:t> </w:t>
      </w:r>
      <w:r w:rsidRPr="00936C71">
        <w:rPr>
          <w:rFonts w:ascii="Times New Roman" w:hAnsi="Times New Roman" w:cs="Times New Roman"/>
          <w:sz w:val="24"/>
          <w:szCs w:val="24"/>
        </w:rPr>
        <w:t>havarijní opravu utržených plechů u vchodu do objektu KD EDEN.</w:t>
      </w:r>
    </w:p>
    <w:p w14:paraId="23DC7921" w14:textId="77777777" w:rsidR="007652D1" w:rsidRPr="00936C71" w:rsidRDefault="007652D1" w:rsidP="00B76746">
      <w:pPr>
        <w:spacing w:after="0"/>
        <w:jc w:val="both"/>
        <w:rPr>
          <w:rFonts w:ascii="Times New Roman" w:hAnsi="Times New Roman" w:cs="Times New Roman"/>
          <w:sz w:val="24"/>
          <w:szCs w:val="24"/>
          <w:u w:val="single"/>
        </w:rPr>
      </w:pPr>
    </w:p>
    <w:p w14:paraId="5C1FA7BA"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3399 – Ostatní záležitosti kultury, církví a sdělovacích prostředků</w:t>
      </w:r>
    </w:p>
    <w:p w14:paraId="45726203" w14:textId="77777777" w:rsidR="001C1B63" w:rsidRPr="00936C71" w:rsidRDefault="001C1B63" w:rsidP="00B76746">
      <w:pPr>
        <w:spacing w:after="0"/>
        <w:jc w:val="both"/>
        <w:rPr>
          <w:rFonts w:ascii="Times New Roman" w:hAnsi="Times New Roman" w:cs="Times New Roman"/>
          <w:i/>
          <w:sz w:val="24"/>
          <w:szCs w:val="24"/>
        </w:rPr>
      </w:pPr>
    </w:p>
    <w:p w14:paraId="5026E5F4" w14:textId="2A348F41" w:rsidR="007652D1" w:rsidRPr="002C6A24"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5166 – </w:t>
      </w:r>
      <w:r w:rsidR="004F67BF" w:rsidRPr="00936C71">
        <w:rPr>
          <w:rFonts w:ascii="Times New Roman" w:hAnsi="Times New Roman" w:cs="Times New Roman"/>
          <w:i/>
          <w:sz w:val="24"/>
          <w:szCs w:val="24"/>
        </w:rPr>
        <w:t>K</w:t>
      </w:r>
      <w:r w:rsidRPr="00936C71">
        <w:rPr>
          <w:rFonts w:ascii="Times New Roman" w:hAnsi="Times New Roman" w:cs="Times New Roman"/>
          <w:i/>
          <w:sz w:val="24"/>
          <w:szCs w:val="24"/>
        </w:rPr>
        <w:t>onz</w:t>
      </w:r>
      <w:r w:rsidR="0043236F">
        <w:rPr>
          <w:rFonts w:ascii="Times New Roman" w:hAnsi="Times New Roman" w:cs="Times New Roman"/>
          <w:i/>
          <w:sz w:val="24"/>
          <w:szCs w:val="24"/>
        </w:rPr>
        <w:t>ultační</w:t>
      </w:r>
      <w:r w:rsidRPr="00936C71">
        <w:rPr>
          <w:rFonts w:ascii="Times New Roman" w:hAnsi="Times New Roman" w:cs="Times New Roman"/>
          <w:i/>
          <w:sz w:val="24"/>
          <w:szCs w:val="24"/>
        </w:rPr>
        <w:t>,</w:t>
      </w:r>
      <w:r w:rsidR="0043236F">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poradenské a právní </w:t>
      </w:r>
      <w:proofErr w:type="gramStart"/>
      <w:r w:rsidRPr="00936C71">
        <w:rPr>
          <w:rFonts w:ascii="Times New Roman" w:hAnsi="Times New Roman" w:cs="Times New Roman"/>
          <w:i/>
          <w:sz w:val="24"/>
          <w:szCs w:val="24"/>
        </w:rPr>
        <w:t xml:space="preserve">služby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16 tis. Kč (</w:t>
      </w:r>
      <w:r w:rsidR="002C6A24">
        <w:rPr>
          <w:rFonts w:ascii="Times New Roman" w:hAnsi="Times New Roman" w:cs="Times New Roman"/>
          <w:i/>
          <w:sz w:val="24"/>
          <w:szCs w:val="24"/>
        </w:rPr>
        <w:t>22,86</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7F50ABCF"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byla položka čerpaná za vypracování energetického posudku v</w:t>
      </w:r>
      <w:r w:rsidR="004F67BF" w:rsidRPr="00936C71">
        <w:rPr>
          <w:rFonts w:ascii="Times New Roman" w:hAnsi="Times New Roman" w:cs="Times New Roman"/>
          <w:sz w:val="24"/>
          <w:szCs w:val="24"/>
        </w:rPr>
        <w:t> </w:t>
      </w:r>
      <w:r w:rsidRPr="00936C71">
        <w:rPr>
          <w:rFonts w:ascii="Times New Roman" w:hAnsi="Times New Roman" w:cs="Times New Roman"/>
          <w:sz w:val="24"/>
          <w:szCs w:val="24"/>
        </w:rPr>
        <w:t>souvislosti</w:t>
      </w:r>
      <w:r w:rsidR="004F67BF" w:rsidRPr="00936C71">
        <w:rPr>
          <w:rFonts w:ascii="Times New Roman" w:hAnsi="Times New Roman" w:cs="Times New Roman"/>
          <w:sz w:val="24"/>
          <w:szCs w:val="24"/>
        </w:rPr>
        <w:br/>
      </w:r>
      <w:r w:rsidRPr="00936C71">
        <w:rPr>
          <w:rFonts w:ascii="Times New Roman" w:hAnsi="Times New Roman" w:cs="Times New Roman"/>
          <w:sz w:val="24"/>
          <w:szCs w:val="24"/>
        </w:rPr>
        <w:t>se závěrečným vyhodnocením akce:“ KD Cíl MČ Praha 10 - snížení energetické náročnosti veřejné budovy“.</w:t>
      </w:r>
    </w:p>
    <w:p w14:paraId="54DC3329" w14:textId="77777777" w:rsidR="007652D1" w:rsidRPr="00936C71" w:rsidRDefault="007652D1" w:rsidP="00B76746">
      <w:pPr>
        <w:spacing w:after="0"/>
        <w:jc w:val="both"/>
        <w:rPr>
          <w:rFonts w:ascii="Times New Roman" w:hAnsi="Times New Roman" w:cs="Times New Roman"/>
          <w:i/>
          <w:sz w:val="24"/>
          <w:szCs w:val="24"/>
        </w:rPr>
      </w:pPr>
    </w:p>
    <w:p w14:paraId="1EA39B9D" w14:textId="6CF723A2"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w:t>
      </w:r>
      <w:r w:rsidR="00730292" w:rsidRPr="00936C71">
        <w:rPr>
          <w:rFonts w:ascii="Times New Roman" w:hAnsi="Times New Roman" w:cs="Times New Roman"/>
          <w:i/>
          <w:sz w:val="24"/>
          <w:szCs w:val="24"/>
        </w:rPr>
        <w:t>N</w:t>
      </w:r>
      <w:r w:rsidRPr="00936C71">
        <w:rPr>
          <w:rFonts w:ascii="Times New Roman" w:hAnsi="Times New Roman" w:cs="Times New Roman"/>
          <w:i/>
          <w:sz w:val="24"/>
          <w:szCs w:val="24"/>
        </w:rPr>
        <w:t xml:space="preserve">ákup ostatních </w:t>
      </w:r>
      <w:proofErr w:type="gramStart"/>
      <w:r w:rsidRPr="00936C71">
        <w:rPr>
          <w:rFonts w:ascii="Times New Roman" w:hAnsi="Times New Roman" w:cs="Times New Roman"/>
          <w:i/>
          <w:sz w:val="24"/>
          <w:szCs w:val="24"/>
        </w:rPr>
        <w:t xml:space="preserve">služeb                         </w:t>
      </w:r>
      <w:r w:rsidR="001C72A1" w:rsidRPr="00936C71">
        <w:rPr>
          <w:rFonts w:ascii="Times New Roman" w:hAnsi="Times New Roman" w:cs="Times New Roman"/>
          <w:i/>
          <w:sz w:val="24"/>
          <w:szCs w:val="24"/>
        </w:rPr>
        <w:t xml:space="preserve">            </w:t>
      </w:r>
      <w:r w:rsidR="002C6A24">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43236F">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w:t>
      </w:r>
      <w:r w:rsidR="008150D6" w:rsidRPr="00936C71">
        <w:rPr>
          <w:rFonts w:ascii="Times New Roman" w:hAnsi="Times New Roman" w:cs="Times New Roman"/>
          <w:i/>
          <w:sz w:val="24"/>
          <w:szCs w:val="24"/>
        </w:rPr>
        <w:t>2</w:t>
      </w:r>
      <w:r w:rsidRPr="00936C71">
        <w:rPr>
          <w:rFonts w:ascii="Times New Roman" w:hAnsi="Times New Roman" w:cs="Times New Roman"/>
          <w:i/>
          <w:sz w:val="24"/>
          <w:szCs w:val="24"/>
        </w:rPr>
        <w:t xml:space="preserve"> tis. Kč (</w:t>
      </w:r>
      <w:r w:rsidR="002C6A24">
        <w:rPr>
          <w:rFonts w:ascii="Times New Roman" w:hAnsi="Times New Roman" w:cs="Times New Roman"/>
          <w:i/>
          <w:sz w:val="24"/>
          <w:szCs w:val="24"/>
        </w:rPr>
        <w:t>5,22</w:t>
      </w:r>
      <w:r w:rsidR="0043236F"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0595A936"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prostředky použité na zapojení a proměření elektrických rozvodů v KD Cíl a posouzení možnosti získání dotace OPŽP na zateplení KD Barikádníků.</w:t>
      </w:r>
    </w:p>
    <w:p w14:paraId="5989218E" w14:textId="77777777" w:rsidR="007652D1" w:rsidRPr="00936C71" w:rsidRDefault="007652D1" w:rsidP="00B76746">
      <w:pPr>
        <w:spacing w:after="0"/>
        <w:jc w:val="both"/>
        <w:rPr>
          <w:rFonts w:ascii="Times New Roman" w:hAnsi="Times New Roman" w:cs="Times New Roman"/>
          <w:i/>
          <w:sz w:val="24"/>
          <w:szCs w:val="24"/>
          <w:u w:val="single"/>
        </w:rPr>
      </w:pPr>
    </w:p>
    <w:p w14:paraId="7CD9337A"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u w:val="single"/>
        </w:rPr>
        <w:t>§ 3421 - Využití volného času dětí a mládeže</w:t>
      </w:r>
      <w:r w:rsidRPr="00936C71">
        <w:rPr>
          <w:rFonts w:ascii="Times New Roman" w:hAnsi="Times New Roman" w:cs="Times New Roman"/>
          <w:sz w:val="24"/>
          <w:szCs w:val="24"/>
        </w:rPr>
        <w:t xml:space="preserve"> </w:t>
      </w:r>
    </w:p>
    <w:p w14:paraId="3398C8EE" w14:textId="77777777" w:rsidR="001C1B63" w:rsidRPr="00936C71" w:rsidRDefault="001C1B63" w:rsidP="00B76746">
      <w:pPr>
        <w:spacing w:after="0"/>
        <w:jc w:val="both"/>
        <w:rPr>
          <w:rFonts w:ascii="Times New Roman" w:hAnsi="Times New Roman" w:cs="Times New Roman"/>
          <w:i/>
          <w:sz w:val="24"/>
          <w:szCs w:val="24"/>
        </w:rPr>
      </w:pPr>
    </w:p>
    <w:p w14:paraId="3622935F" w14:textId="268952E2" w:rsidR="002C6A24" w:rsidRPr="00936C71" w:rsidRDefault="002C6A24" w:rsidP="002C6A2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5137 – Drobný hmotný dlouhodobý majetek              </w:t>
      </w:r>
      <w:r>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r>
        <w:rPr>
          <w:rFonts w:ascii="Times New Roman" w:hAnsi="Times New Roman" w:cs="Times New Roman"/>
          <w:i/>
          <w:sz w:val="24"/>
          <w:szCs w:val="24"/>
        </w:rPr>
        <w:t xml:space="preserve"> </w:t>
      </w:r>
      <w:r w:rsidRPr="00936C71">
        <w:rPr>
          <w:rFonts w:ascii="Times New Roman" w:hAnsi="Times New Roman" w:cs="Times New Roman"/>
          <w:i/>
          <w:sz w:val="24"/>
          <w:szCs w:val="24"/>
        </w:rPr>
        <w:t>35 tis. Kč (</w:t>
      </w:r>
      <w:r>
        <w:rPr>
          <w:rFonts w:ascii="Times New Roman" w:hAnsi="Times New Roman" w:cs="Times New Roman"/>
          <w:i/>
          <w:sz w:val="24"/>
          <w:szCs w:val="24"/>
        </w:rPr>
        <w:t>87,50</w:t>
      </w:r>
      <w:r w:rsidRPr="00936C71">
        <w:rPr>
          <w:rFonts w:ascii="Times New Roman" w:hAnsi="Times New Roman" w:cs="Times New Roman"/>
          <w:i/>
          <w:sz w:val="24"/>
          <w:szCs w:val="24"/>
        </w:rPr>
        <w:t xml:space="preserve"> % RU)</w:t>
      </w:r>
    </w:p>
    <w:p w14:paraId="677C740F" w14:textId="77777777" w:rsidR="002C6A24" w:rsidRDefault="002C6A24" w:rsidP="002C6A24">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byly finanční prostředky čerpány na pořízení 2 ocelových palet na uskladnění hal na </w:t>
      </w:r>
      <w:proofErr w:type="spellStart"/>
      <w:r w:rsidRPr="00936C71">
        <w:rPr>
          <w:rFonts w:ascii="Times New Roman" w:hAnsi="Times New Roman" w:cs="Times New Roman"/>
          <w:sz w:val="24"/>
          <w:szCs w:val="24"/>
        </w:rPr>
        <w:t>beach</w:t>
      </w:r>
      <w:proofErr w:type="spellEnd"/>
      <w:r w:rsidRPr="00936C71">
        <w:rPr>
          <w:rFonts w:ascii="Times New Roman" w:hAnsi="Times New Roman" w:cs="Times New Roman"/>
          <w:sz w:val="24"/>
          <w:szCs w:val="24"/>
        </w:rPr>
        <w:t>-volejbal v areálu AVČ Gutova.</w:t>
      </w:r>
    </w:p>
    <w:p w14:paraId="2C7D4768" w14:textId="77777777" w:rsidR="002C6A24" w:rsidRPr="00936C71" w:rsidRDefault="002C6A24" w:rsidP="002C6A24">
      <w:pPr>
        <w:spacing w:after="0"/>
        <w:jc w:val="both"/>
        <w:rPr>
          <w:rFonts w:ascii="Times New Roman" w:hAnsi="Times New Roman" w:cs="Times New Roman"/>
          <w:i/>
          <w:sz w:val="24"/>
          <w:szCs w:val="24"/>
        </w:rPr>
      </w:pPr>
    </w:p>
    <w:p w14:paraId="076124D0" w14:textId="5AF4AE04"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5166 - </w:t>
      </w:r>
      <w:r w:rsidR="00730292" w:rsidRPr="00936C71">
        <w:rPr>
          <w:rFonts w:ascii="Times New Roman" w:hAnsi="Times New Roman" w:cs="Times New Roman"/>
          <w:i/>
          <w:sz w:val="24"/>
          <w:szCs w:val="24"/>
        </w:rPr>
        <w:t>K</w:t>
      </w:r>
      <w:r w:rsidRPr="00936C71">
        <w:rPr>
          <w:rFonts w:ascii="Times New Roman" w:hAnsi="Times New Roman" w:cs="Times New Roman"/>
          <w:i/>
          <w:sz w:val="24"/>
          <w:szCs w:val="24"/>
        </w:rPr>
        <w:t>onz</w:t>
      </w:r>
      <w:r w:rsidR="0043236F">
        <w:rPr>
          <w:rFonts w:ascii="Times New Roman" w:hAnsi="Times New Roman" w:cs="Times New Roman"/>
          <w:i/>
          <w:sz w:val="24"/>
          <w:szCs w:val="24"/>
        </w:rPr>
        <w:t>ultační</w:t>
      </w:r>
      <w:r w:rsidRPr="00936C71">
        <w:rPr>
          <w:rFonts w:ascii="Times New Roman" w:hAnsi="Times New Roman" w:cs="Times New Roman"/>
          <w:i/>
          <w:sz w:val="24"/>
          <w:szCs w:val="24"/>
        </w:rPr>
        <w:t>,</w:t>
      </w:r>
      <w:r w:rsidR="0043236F">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poradenské a právní služby    </w:t>
      </w:r>
      <w:r w:rsidR="002C6A24">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9 tis. Kč (</w:t>
      </w:r>
      <w:r w:rsidR="0043236F">
        <w:rPr>
          <w:rFonts w:ascii="Times New Roman" w:hAnsi="Times New Roman" w:cs="Times New Roman"/>
          <w:i/>
          <w:sz w:val="24"/>
          <w:szCs w:val="24"/>
        </w:rPr>
        <w:t>18</w:t>
      </w:r>
      <w:r w:rsidRPr="00936C71">
        <w:rPr>
          <w:rFonts w:ascii="Times New Roman" w:hAnsi="Times New Roman" w:cs="Times New Roman"/>
          <w:i/>
          <w:sz w:val="24"/>
          <w:szCs w:val="24"/>
        </w:rPr>
        <w:t>,0</w:t>
      </w:r>
      <w:r w:rsidR="002C6A24">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4CDE494"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na zpracování znaleckého posudku na hrací prvky a hřiště - GREEN POINT.</w:t>
      </w:r>
    </w:p>
    <w:p w14:paraId="59C6D143" w14:textId="77777777" w:rsidR="007652D1" w:rsidRDefault="007652D1" w:rsidP="00B76746">
      <w:pPr>
        <w:spacing w:after="0"/>
        <w:jc w:val="both"/>
        <w:rPr>
          <w:rFonts w:ascii="Times New Roman" w:hAnsi="Times New Roman" w:cs="Times New Roman"/>
          <w:i/>
          <w:sz w:val="24"/>
          <w:szCs w:val="24"/>
        </w:rPr>
      </w:pPr>
    </w:p>
    <w:p w14:paraId="2E74BA9F" w14:textId="77777777" w:rsidR="00C6123B" w:rsidRPr="00936C71" w:rsidRDefault="00C6123B" w:rsidP="00B76746">
      <w:pPr>
        <w:spacing w:after="0"/>
        <w:jc w:val="both"/>
        <w:rPr>
          <w:rFonts w:ascii="Times New Roman" w:hAnsi="Times New Roman" w:cs="Times New Roman"/>
          <w:i/>
          <w:sz w:val="24"/>
          <w:szCs w:val="24"/>
        </w:rPr>
      </w:pPr>
    </w:p>
    <w:p w14:paraId="3B56ECD4" w14:textId="2B021B7F"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 xml:space="preserve">Položka 5169 – </w:t>
      </w:r>
      <w:r w:rsidR="00730292" w:rsidRPr="00936C71">
        <w:rPr>
          <w:rFonts w:ascii="Times New Roman" w:hAnsi="Times New Roman" w:cs="Times New Roman"/>
          <w:i/>
          <w:sz w:val="24"/>
          <w:szCs w:val="24"/>
        </w:rPr>
        <w:t>N</w:t>
      </w:r>
      <w:r w:rsidRPr="00936C71">
        <w:rPr>
          <w:rFonts w:ascii="Times New Roman" w:hAnsi="Times New Roman" w:cs="Times New Roman"/>
          <w:i/>
          <w:sz w:val="24"/>
          <w:szCs w:val="24"/>
        </w:rPr>
        <w:t xml:space="preserve">ákup ostatních </w:t>
      </w:r>
      <w:proofErr w:type="gramStart"/>
      <w:r w:rsidRPr="00936C71">
        <w:rPr>
          <w:rFonts w:ascii="Times New Roman" w:hAnsi="Times New Roman" w:cs="Times New Roman"/>
          <w:i/>
          <w:sz w:val="24"/>
          <w:szCs w:val="24"/>
        </w:rPr>
        <w:t xml:space="preserve">služeb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46098">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548 tis. Kč (50,</w:t>
      </w:r>
      <w:r w:rsidR="002C6A24">
        <w:rPr>
          <w:rFonts w:ascii="Times New Roman" w:hAnsi="Times New Roman" w:cs="Times New Roman"/>
          <w:i/>
          <w:sz w:val="24"/>
          <w:szCs w:val="24"/>
        </w:rPr>
        <w:t>28</w:t>
      </w:r>
      <w:r w:rsidRPr="00936C71">
        <w:rPr>
          <w:rFonts w:ascii="Times New Roman" w:hAnsi="Times New Roman" w:cs="Times New Roman"/>
          <w:i/>
          <w:sz w:val="24"/>
          <w:szCs w:val="24"/>
        </w:rPr>
        <w:t xml:space="preserve"> % RU)</w:t>
      </w:r>
    </w:p>
    <w:p w14:paraId="10C853AA"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použity na refundaci výdajů na vyhotovení projektové dokumentace plánované opravy Skateparku v AVČ Gutova, dále na refundaci výdajů, mající charakter služeb, zdaňované činnosti za 1-11/2020, které byly hrazeny správcem areálu společností PRAHA 10</w:t>
      </w:r>
      <w:r w:rsidR="005A7063" w:rsidRPr="00936C71">
        <w:rPr>
          <w:rFonts w:ascii="Times New Roman" w:hAnsi="Times New Roman" w:cs="Times New Roman"/>
          <w:sz w:val="24"/>
          <w:szCs w:val="24"/>
        </w:rPr>
        <w:t xml:space="preserve"> </w:t>
      </w:r>
      <w:r w:rsidRPr="00936C71">
        <w:rPr>
          <w:rFonts w:ascii="Times New Roman" w:hAnsi="Times New Roman" w:cs="Times New Roman"/>
          <w:sz w:val="24"/>
          <w:szCs w:val="24"/>
        </w:rPr>
        <w:t>- Majetková s.</w:t>
      </w:r>
      <w:r w:rsidR="004F7E2C" w:rsidRPr="00936C71">
        <w:rPr>
          <w:rFonts w:ascii="Times New Roman" w:hAnsi="Times New Roman" w:cs="Times New Roman"/>
          <w:sz w:val="24"/>
          <w:szCs w:val="24"/>
        </w:rPr>
        <w:t xml:space="preserve"> </w:t>
      </w:r>
      <w:r w:rsidRPr="00936C71">
        <w:rPr>
          <w:rFonts w:ascii="Times New Roman" w:hAnsi="Times New Roman" w:cs="Times New Roman"/>
          <w:sz w:val="24"/>
          <w:szCs w:val="24"/>
        </w:rPr>
        <w:t>r.</w:t>
      </w:r>
      <w:r w:rsidR="004F7E2C"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o. podle smlouvy o správě areálu volného času </w:t>
      </w:r>
      <w:proofErr w:type="spellStart"/>
      <w:r w:rsidRPr="00936C71">
        <w:rPr>
          <w:rFonts w:ascii="Times New Roman" w:hAnsi="Times New Roman" w:cs="Times New Roman"/>
          <w:sz w:val="24"/>
          <w:szCs w:val="24"/>
        </w:rPr>
        <w:t>Gutovka</w:t>
      </w:r>
      <w:proofErr w:type="spellEnd"/>
      <w:r w:rsidRPr="00936C71">
        <w:rPr>
          <w:rFonts w:ascii="Times New Roman" w:hAnsi="Times New Roman" w:cs="Times New Roman"/>
          <w:sz w:val="24"/>
          <w:szCs w:val="24"/>
        </w:rPr>
        <w:t>.</w:t>
      </w:r>
    </w:p>
    <w:p w14:paraId="703E61A5"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 </w:t>
      </w:r>
      <w:r w:rsidRPr="00936C71">
        <w:rPr>
          <w:rFonts w:ascii="Times New Roman" w:hAnsi="Times New Roman" w:cs="Times New Roman"/>
          <w:sz w:val="24"/>
          <w:szCs w:val="24"/>
        </w:rPr>
        <w:t xml:space="preserve">                              </w:t>
      </w:r>
    </w:p>
    <w:p w14:paraId="27493D90" w14:textId="3A95DDB0" w:rsidR="002C6A24" w:rsidRPr="00936C71" w:rsidRDefault="002C6A24" w:rsidP="002C6A24">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5171 - Opravy a </w:t>
      </w:r>
      <w:proofErr w:type="gramStart"/>
      <w:r w:rsidRPr="00936C71">
        <w:rPr>
          <w:rFonts w:ascii="Times New Roman" w:hAnsi="Times New Roman" w:cs="Times New Roman"/>
          <w:i/>
          <w:sz w:val="24"/>
          <w:szCs w:val="24"/>
        </w:rPr>
        <w:t xml:space="preserve">udržování                                     </w:t>
      </w:r>
      <w:r>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1 920 tis. Kč (</w:t>
      </w:r>
      <w:r>
        <w:rPr>
          <w:rFonts w:ascii="Times New Roman" w:hAnsi="Times New Roman" w:cs="Times New Roman"/>
          <w:i/>
          <w:sz w:val="24"/>
          <w:szCs w:val="24"/>
        </w:rPr>
        <w:t>37,94</w:t>
      </w:r>
      <w:r w:rsidRPr="00936C71">
        <w:rPr>
          <w:rFonts w:ascii="Times New Roman" w:hAnsi="Times New Roman" w:cs="Times New Roman"/>
          <w:i/>
          <w:sz w:val="24"/>
          <w:szCs w:val="24"/>
        </w:rPr>
        <w:t xml:space="preserve"> % RU)</w:t>
      </w:r>
    </w:p>
    <w:p w14:paraId="3FCB8D90" w14:textId="56C6BB13" w:rsidR="002C6A24" w:rsidRPr="00936C71" w:rsidRDefault="002C6A24" w:rsidP="002C6A24">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použity na opravu a položení PVC krytiny v objektu č.</w:t>
      </w:r>
      <w:r w:rsidR="00C6123B">
        <w:rPr>
          <w:rFonts w:ascii="Times New Roman" w:hAnsi="Times New Roman" w:cs="Times New Roman"/>
          <w:sz w:val="24"/>
          <w:szCs w:val="24"/>
        </w:rPr>
        <w:t> </w:t>
      </w:r>
      <w:r w:rsidRPr="00936C71">
        <w:rPr>
          <w:rFonts w:ascii="Times New Roman" w:hAnsi="Times New Roman" w:cs="Times New Roman"/>
          <w:sz w:val="24"/>
          <w:szCs w:val="24"/>
        </w:rPr>
        <w:t xml:space="preserve">SO5, výměnu trávníku víceúčelového hřiště AVČ Gutova, dále na refundace výdajů, mající charakter oprav, zdaňované činnosti za 1-11/2020, které byly hrazeny správcem areálu společností PRAHA 10- Majetková s.r.o. podle smlouvy o správě areálu volného času </w:t>
      </w:r>
      <w:proofErr w:type="spellStart"/>
      <w:r w:rsidRPr="00936C71">
        <w:rPr>
          <w:rFonts w:ascii="Times New Roman" w:hAnsi="Times New Roman" w:cs="Times New Roman"/>
          <w:sz w:val="24"/>
          <w:szCs w:val="24"/>
        </w:rPr>
        <w:t>Gutovka</w:t>
      </w:r>
      <w:proofErr w:type="spellEnd"/>
      <w:r w:rsidRPr="00936C71">
        <w:rPr>
          <w:rFonts w:ascii="Times New Roman" w:hAnsi="Times New Roman" w:cs="Times New Roman"/>
          <w:sz w:val="24"/>
          <w:szCs w:val="24"/>
        </w:rPr>
        <w:t>.</w:t>
      </w:r>
    </w:p>
    <w:p w14:paraId="7F029564" w14:textId="77777777" w:rsidR="002C6A24" w:rsidRDefault="002C6A24" w:rsidP="00B76746">
      <w:pPr>
        <w:spacing w:after="0"/>
        <w:jc w:val="both"/>
        <w:rPr>
          <w:rFonts w:ascii="Times New Roman" w:hAnsi="Times New Roman" w:cs="Times New Roman"/>
          <w:i/>
          <w:sz w:val="24"/>
          <w:szCs w:val="24"/>
        </w:rPr>
      </w:pPr>
    </w:p>
    <w:p w14:paraId="2434DC52" w14:textId="6150FD5E"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5164 – </w:t>
      </w:r>
      <w:proofErr w:type="gramStart"/>
      <w:r w:rsidR="005A7063" w:rsidRPr="00936C71">
        <w:rPr>
          <w:rFonts w:ascii="Times New Roman" w:hAnsi="Times New Roman" w:cs="Times New Roman"/>
          <w:i/>
          <w:sz w:val="24"/>
          <w:szCs w:val="24"/>
        </w:rPr>
        <w:t>N</w:t>
      </w:r>
      <w:r w:rsidRPr="00936C71">
        <w:rPr>
          <w:rFonts w:ascii="Times New Roman" w:hAnsi="Times New Roman" w:cs="Times New Roman"/>
          <w:i/>
          <w:sz w:val="24"/>
          <w:szCs w:val="24"/>
        </w:rPr>
        <w:t xml:space="preserve">ájemné                                     </w:t>
      </w:r>
      <w:r w:rsidR="001C72A1" w:rsidRPr="00936C71">
        <w:rPr>
          <w:rFonts w:ascii="Times New Roman" w:hAnsi="Times New Roman" w:cs="Times New Roman"/>
          <w:i/>
          <w:sz w:val="24"/>
          <w:szCs w:val="24"/>
        </w:rPr>
        <w:t xml:space="preserve">               </w:t>
      </w:r>
      <w:r w:rsidR="002C6A24">
        <w:rPr>
          <w:rFonts w:ascii="Times New Roman" w:hAnsi="Times New Roman" w:cs="Times New Roman"/>
          <w:i/>
          <w:sz w:val="24"/>
          <w:szCs w:val="24"/>
        </w:rPr>
        <w:t xml:space="preserve">  </w:t>
      </w:r>
      <w:r w:rsidR="001C72A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46098">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145 tis. Kč (96,</w:t>
      </w:r>
      <w:r w:rsidR="002C6A24">
        <w:rPr>
          <w:rFonts w:ascii="Times New Roman" w:hAnsi="Times New Roman" w:cs="Times New Roman"/>
          <w:i/>
          <w:sz w:val="24"/>
          <w:szCs w:val="24"/>
        </w:rPr>
        <w:t xml:space="preserve">67 </w:t>
      </w:r>
      <w:r w:rsidRPr="00936C71">
        <w:rPr>
          <w:rFonts w:ascii="Times New Roman" w:hAnsi="Times New Roman" w:cs="Times New Roman"/>
          <w:i/>
          <w:sz w:val="24"/>
          <w:szCs w:val="24"/>
        </w:rPr>
        <w:t>% RU)</w:t>
      </w:r>
    </w:p>
    <w:p w14:paraId="1AF5067D"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sz w:val="24"/>
          <w:szCs w:val="24"/>
        </w:rPr>
        <w:t xml:space="preserve">K 31. 12. 2020 byly finanční prostředky použity na refundaci výdajů za nájemné za pozemek </w:t>
      </w:r>
      <w:r w:rsidR="0031776D" w:rsidRPr="00936C71">
        <w:rPr>
          <w:rFonts w:ascii="Times New Roman" w:hAnsi="Times New Roman" w:cs="Times New Roman"/>
          <w:sz w:val="24"/>
          <w:szCs w:val="24"/>
        </w:rPr>
        <w:br/>
      </w:r>
      <w:r w:rsidRPr="00936C71">
        <w:rPr>
          <w:rFonts w:ascii="Times New Roman" w:hAnsi="Times New Roman" w:cs="Times New Roman"/>
          <w:sz w:val="24"/>
          <w:szCs w:val="24"/>
        </w:rPr>
        <w:t>par. č. 192/69, který je využíván jako přístupová cesta do areálu AVČ Gutova. Pozemek</w:t>
      </w:r>
      <w:r w:rsidR="004F7E2C" w:rsidRPr="00936C71">
        <w:rPr>
          <w:rFonts w:ascii="Times New Roman" w:hAnsi="Times New Roman" w:cs="Times New Roman"/>
          <w:sz w:val="24"/>
          <w:szCs w:val="24"/>
        </w:rPr>
        <w:br/>
      </w:r>
      <w:r w:rsidRPr="00936C71">
        <w:rPr>
          <w:rFonts w:ascii="Times New Roman" w:hAnsi="Times New Roman" w:cs="Times New Roman"/>
          <w:sz w:val="24"/>
          <w:szCs w:val="24"/>
        </w:rPr>
        <w:t>je ve správě společnosti FORSIN s.</w:t>
      </w:r>
      <w:r w:rsidR="004F7E2C" w:rsidRPr="00936C71">
        <w:rPr>
          <w:rFonts w:ascii="Times New Roman" w:hAnsi="Times New Roman" w:cs="Times New Roman"/>
          <w:sz w:val="24"/>
          <w:szCs w:val="24"/>
        </w:rPr>
        <w:t xml:space="preserve"> </w:t>
      </w:r>
      <w:r w:rsidRPr="00936C71">
        <w:rPr>
          <w:rFonts w:ascii="Times New Roman" w:hAnsi="Times New Roman" w:cs="Times New Roman"/>
          <w:sz w:val="24"/>
          <w:szCs w:val="24"/>
        </w:rPr>
        <w:t>r.</w:t>
      </w:r>
      <w:r w:rsidR="004F7E2C"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o. </w:t>
      </w:r>
    </w:p>
    <w:p w14:paraId="03E4BC00" w14:textId="77777777" w:rsidR="007652D1" w:rsidRPr="00936C71" w:rsidRDefault="007652D1" w:rsidP="00B76746">
      <w:pPr>
        <w:spacing w:after="0"/>
        <w:jc w:val="both"/>
        <w:rPr>
          <w:rFonts w:ascii="Times New Roman" w:hAnsi="Times New Roman" w:cs="Times New Roman"/>
          <w:i/>
          <w:sz w:val="24"/>
          <w:szCs w:val="24"/>
        </w:rPr>
      </w:pPr>
    </w:p>
    <w:p w14:paraId="790CED57" w14:textId="4F28272C"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5199 – </w:t>
      </w:r>
      <w:r w:rsidR="000F287C" w:rsidRPr="00936C71">
        <w:rPr>
          <w:rFonts w:ascii="Times New Roman" w:hAnsi="Times New Roman" w:cs="Times New Roman"/>
          <w:i/>
          <w:sz w:val="24"/>
          <w:szCs w:val="24"/>
        </w:rPr>
        <w:t>O</w:t>
      </w:r>
      <w:r w:rsidRPr="00936C71">
        <w:rPr>
          <w:rFonts w:ascii="Times New Roman" w:hAnsi="Times New Roman" w:cs="Times New Roman"/>
          <w:i/>
          <w:sz w:val="24"/>
          <w:szCs w:val="24"/>
        </w:rPr>
        <w:t>st</w:t>
      </w:r>
      <w:r w:rsidR="00BD6ACB">
        <w:rPr>
          <w:rFonts w:ascii="Times New Roman" w:hAnsi="Times New Roman" w:cs="Times New Roman"/>
          <w:i/>
          <w:sz w:val="24"/>
          <w:szCs w:val="24"/>
        </w:rPr>
        <w:t>atní</w:t>
      </w:r>
      <w:r w:rsidR="000F287C"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výd</w:t>
      </w:r>
      <w:r w:rsidR="00BD6ACB">
        <w:rPr>
          <w:rFonts w:ascii="Times New Roman" w:hAnsi="Times New Roman" w:cs="Times New Roman"/>
          <w:i/>
          <w:sz w:val="24"/>
          <w:szCs w:val="24"/>
        </w:rPr>
        <w:t>aje</w:t>
      </w:r>
      <w:r w:rsidR="000F287C" w:rsidRPr="00936C71">
        <w:rPr>
          <w:rFonts w:ascii="Times New Roman" w:hAnsi="Times New Roman" w:cs="Times New Roman"/>
          <w:i/>
          <w:sz w:val="24"/>
          <w:szCs w:val="24"/>
        </w:rPr>
        <w:t xml:space="preserve"> s</w:t>
      </w:r>
      <w:r w:rsidRPr="00936C71">
        <w:rPr>
          <w:rFonts w:ascii="Times New Roman" w:hAnsi="Times New Roman" w:cs="Times New Roman"/>
          <w:i/>
          <w:sz w:val="24"/>
          <w:szCs w:val="24"/>
        </w:rPr>
        <w:t>ouvisející</w:t>
      </w:r>
      <w:r w:rsidR="000F287C"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s </w:t>
      </w:r>
      <w:proofErr w:type="spellStart"/>
      <w:r w:rsidRPr="00936C71">
        <w:rPr>
          <w:rFonts w:ascii="Times New Roman" w:hAnsi="Times New Roman" w:cs="Times New Roman"/>
          <w:i/>
          <w:sz w:val="24"/>
          <w:szCs w:val="24"/>
        </w:rPr>
        <w:t>neinv</w:t>
      </w:r>
      <w:proofErr w:type="spellEnd"/>
      <w:r w:rsidRPr="00936C71">
        <w:rPr>
          <w:rFonts w:ascii="Times New Roman" w:hAnsi="Times New Roman" w:cs="Times New Roman"/>
          <w:i/>
          <w:sz w:val="24"/>
          <w:szCs w:val="24"/>
        </w:rPr>
        <w:t>.</w:t>
      </w:r>
      <w:r w:rsidR="000F287C" w:rsidRPr="00936C71">
        <w:rPr>
          <w:rFonts w:ascii="Times New Roman" w:hAnsi="Times New Roman" w:cs="Times New Roman"/>
          <w:i/>
          <w:sz w:val="24"/>
          <w:szCs w:val="24"/>
        </w:rPr>
        <w:t xml:space="preserve"> </w:t>
      </w:r>
      <w:proofErr w:type="gramStart"/>
      <w:r w:rsidR="000F287C" w:rsidRPr="00936C71">
        <w:rPr>
          <w:rFonts w:ascii="Times New Roman" w:hAnsi="Times New Roman" w:cs="Times New Roman"/>
          <w:i/>
          <w:sz w:val="24"/>
          <w:szCs w:val="24"/>
        </w:rPr>
        <w:t xml:space="preserve">nákupy     </w:t>
      </w:r>
      <w:r w:rsidR="00C6123B">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6 655 tis. Kč (91,</w:t>
      </w:r>
      <w:r w:rsidR="002C6A24">
        <w:rPr>
          <w:rFonts w:ascii="Times New Roman" w:hAnsi="Times New Roman" w:cs="Times New Roman"/>
          <w:i/>
          <w:sz w:val="24"/>
          <w:szCs w:val="24"/>
        </w:rPr>
        <w:t>6</w:t>
      </w:r>
      <w:r w:rsidRPr="00936C71">
        <w:rPr>
          <w:rFonts w:ascii="Times New Roman" w:hAnsi="Times New Roman" w:cs="Times New Roman"/>
          <w:i/>
          <w:sz w:val="24"/>
          <w:szCs w:val="24"/>
        </w:rPr>
        <w:t>7 % RU)</w:t>
      </w:r>
    </w:p>
    <w:p w14:paraId="7FFA1C49" w14:textId="24E7B61C" w:rsidR="007652D1" w:rsidRPr="00936C71" w:rsidRDefault="007652D1" w:rsidP="00B76746">
      <w:pPr>
        <w:spacing w:after="0"/>
        <w:jc w:val="both"/>
        <w:rPr>
          <w:rFonts w:ascii="Times New Roman" w:hAnsi="Times New Roman" w:cs="Times New Roman"/>
          <w:b/>
          <w:i/>
          <w:sz w:val="24"/>
          <w:szCs w:val="24"/>
          <w:u w:val="single"/>
        </w:rPr>
      </w:pPr>
      <w:r w:rsidRPr="00936C71">
        <w:rPr>
          <w:rFonts w:ascii="Times New Roman" w:hAnsi="Times New Roman" w:cs="Times New Roman"/>
          <w:sz w:val="24"/>
          <w:szCs w:val="24"/>
        </w:rPr>
        <w:t>K 31. 12. 2020 byla položka čerpaná za mandátní odměnu za správu areálu AVČ Gutova, který</w:t>
      </w:r>
      <w:r w:rsidR="00C6123B">
        <w:rPr>
          <w:rFonts w:ascii="Times New Roman" w:hAnsi="Times New Roman" w:cs="Times New Roman"/>
          <w:sz w:val="24"/>
          <w:szCs w:val="24"/>
        </w:rPr>
        <w:t> </w:t>
      </w:r>
      <w:r w:rsidRPr="00936C71">
        <w:rPr>
          <w:rFonts w:ascii="Times New Roman" w:hAnsi="Times New Roman" w:cs="Times New Roman"/>
          <w:sz w:val="24"/>
          <w:szCs w:val="24"/>
        </w:rPr>
        <w:t>spravuje společnost Majetková a.</w:t>
      </w:r>
      <w:r w:rsidR="000F287C"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s. </w:t>
      </w:r>
    </w:p>
    <w:p w14:paraId="391C1C20" w14:textId="77777777" w:rsidR="007652D1" w:rsidRPr="00936C71" w:rsidRDefault="007652D1" w:rsidP="00B76746">
      <w:pPr>
        <w:spacing w:after="0"/>
        <w:jc w:val="both"/>
        <w:rPr>
          <w:rFonts w:ascii="Times New Roman" w:hAnsi="Times New Roman" w:cs="Times New Roman"/>
          <w:b/>
          <w:i/>
          <w:sz w:val="24"/>
          <w:szCs w:val="24"/>
          <w:u w:val="single"/>
        </w:rPr>
      </w:pPr>
    </w:p>
    <w:p w14:paraId="066FB7FE"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3569 – Ostatní správa ve zdravotnictví jinde nezařazená</w:t>
      </w:r>
    </w:p>
    <w:p w14:paraId="06F23FE0" w14:textId="77777777" w:rsidR="001C1B63" w:rsidRPr="00936C71" w:rsidRDefault="001C1B63" w:rsidP="00B76746">
      <w:pPr>
        <w:spacing w:after="0"/>
        <w:jc w:val="both"/>
        <w:rPr>
          <w:rFonts w:ascii="Times New Roman" w:hAnsi="Times New Roman" w:cs="Times New Roman"/>
          <w:i/>
          <w:sz w:val="24"/>
          <w:szCs w:val="24"/>
        </w:rPr>
      </w:pPr>
    </w:p>
    <w:p w14:paraId="16893B7C" w14:textId="0FEB082E"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5137 – </w:t>
      </w:r>
      <w:r w:rsidR="000F287C" w:rsidRPr="00936C71">
        <w:rPr>
          <w:rFonts w:ascii="Times New Roman" w:hAnsi="Times New Roman" w:cs="Times New Roman"/>
          <w:i/>
          <w:sz w:val="24"/>
          <w:szCs w:val="24"/>
        </w:rPr>
        <w:t>D</w:t>
      </w:r>
      <w:r w:rsidRPr="00936C71">
        <w:rPr>
          <w:rFonts w:ascii="Times New Roman" w:hAnsi="Times New Roman" w:cs="Times New Roman"/>
          <w:i/>
          <w:sz w:val="24"/>
          <w:szCs w:val="24"/>
        </w:rPr>
        <w:t xml:space="preserve">robný hmotný dlouhodobý </w:t>
      </w:r>
      <w:proofErr w:type="gramStart"/>
      <w:r w:rsidRPr="00936C71">
        <w:rPr>
          <w:rFonts w:ascii="Times New Roman" w:hAnsi="Times New Roman" w:cs="Times New Roman"/>
          <w:i/>
          <w:sz w:val="24"/>
          <w:szCs w:val="24"/>
        </w:rPr>
        <w:t xml:space="preserve">majetek           </w:t>
      </w:r>
      <w:r w:rsidR="0031776D" w:rsidRPr="00936C71">
        <w:rPr>
          <w:rFonts w:ascii="Times New Roman" w:hAnsi="Times New Roman" w:cs="Times New Roman"/>
          <w:i/>
          <w:sz w:val="24"/>
          <w:szCs w:val="24"/>
        </w:rPr>
        <w:t xml:space="preserve">  </w:t>
      </w:r>
      <w:r w:rsidR="002C6A24">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232 tis. Kč (38,</w:t>
      </w:r>
      <w:r w:rsidR="002C6A24">
        <w:rPr>
          <w:rFonts w:ascii="Times New Roman" w:hAnsi="Times New Roman" w:cs="Times New Roman"/>
          <w:i/>
          <w:sz w:val="24"/>
          <w:szCs w:val="24"/>
        </w:rPr>
        <w:t>67</w:t>
      </w:r>
      <w:r w:rsidRPr="00936C71">
        <w:rPr>
          <w:rFonts w:ascii="Times New Roman" w:hAnsi="Times New Roman" w:cs="Times New Roman"/>
          <w:i/>
          <w:sz w:val="24"/>
          <w:szCs w:val="24"/>
        </w:rPr>
        <w:t xml:space="preserve"> % RU)</w:t>
      </w:r>
    </w:p>
    <w:p w14:paraId="29BBC5FC"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čerpaná za pořízení drobného dlouhodobého hmotného majetku (kamery, telefony apod.) do rekonstruovaného objektu pol. Malešice.</w:t>
      </w:r>
    </w:p>
    <w:p w14:paraId="23A72865" w14:textId="77777777" w:rsidR="007652D1" w:rsidRPr="00936C71" w:rsidRDefault="007652D1" w:rsidP="00B76746">
      <w:pPr>
        <w:spacing w:after="0"/>
        <w:jc w:val="both"/>
        <w:rPr>
          <w:rFonts w:ascii="Times New Roman" w:hAnsi="Times New Roman" w:cs="Times New Roman"/>
          <w:sz w:val="24"/>
          <w:szCs w:val="24"/>
        </w:rPr>
      </w:pPr>
    </w:p>
    <w:p w14:paraId="5587EC33" w14:textId="0A827D6D" w:rsidR="00AC2E23"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5169 – </w:t>
      </w:r>
      <w:r w:rsidR="00B42909" w:rsidRPr="00936C71">
        <w:rPr>
          <w:rFonts w:ascii="Times New Roman" w:hAnsi="Times New Roman" w:cs="Times New Roman"/>
          <w:i/>
          <w:sz w:val="24"/>
          <w:szCs w:val="24"/>
        </w:rPr>
        <w:t>N</w:t>
      </w:r>
      <w:r w:rsidRPr="00936C71">
        <w:rPr>
          <w:rFonts w:ascii="Times New Roman" w:hAnsi="Times New Roman" w:cs="Times New Roman"/>
          <w:i/>
          <w:sz w:val="24"/>
          <w:szCs w:val="24"/>
        </w:rPr>
        <w:t xml:space="preserve">ákup ostatních služeb                            </w:t>
      </w:r>
      <w:r w:rsidR="002C6A24">
        <w:rPr>
          <w:rFonts w:ascii="Times New Roman" w:hAnsi="Times New Roman" w:cs="Times New Roman"/>
          <w:i/>
          <w:sz w:val="24"/>
          <w:szCs w:val="24"/>
        </w:rPr>
        <w:tab/>
      </w:r>
      <w:r w:rsidR="002C6A24">
        <w:rPr>
          <w:rFonts w:ascii="Times New Roman" w:hAnsi="Times New Roman" w:cs="Times New Roman"/>
          <w:i/>
          <w:sz w:val="24"/>
          <w:szCs w:val="24"/>
        </w:rPr>
        <w:tab/>
      </w:r>
      <w:r w:rsidR="002C6A24" w:rsidRPr="00936C71">
        <w:rPr>
          <w:rFonts w:ascii="Times New Roman" w:hAnsi="Times New Roman" w:cs="Times New Roman"/>
          <w:i/>
          <w:sz w:val="24"/>
          <w:szCs w:val="24"/>
        </w:rPr>
        <w:t>čerpáno</w:t>
      </w:r>
      <w:r w:rsidR="002C6A24">
        <w:rPr>
          <w:rFonts w:ascii="Times New Roman" w:hAnsi="Times New Roman" w:cs="Times New Roman"/>
          <w:i/>
          <w:sz w:val="24"/>
          <w:szCs w:val="24"/>
        </w:rPr>
        <w:t xml:space="preserve"> 0 tis. Kč</w:t>
      </w:r>
      <w:r w:rsidR="002C6A24" w:rsidRPr="00936C71">
        <w:rPr>
          <w:rFonts w:ascii="Times New Roman" w:hAnsi="Times New Roman" w:cs="Times New Roman"/>
          <w:i/>
          <w:sz w:val="24"/>
          <w:szCs w:val="24"/>
        </w:rPr>
        <w:t xml:space="preserve"> </w:t>
      </w:r>
      <w:r w:rsidR="002C6A24">
        <w:rPr>
          <w:rFonts w:ascii="Times New Roman" w:hAnsi="Times New Roman" w:cs="Times New Roman"/>
          <w:i/>
          <w:sz w:val="24"/>
          <w:szCs w:val="24"/>
        </w:rPr>
        <w:t>(</w:t>
      </w:r>
      <w:r w:rsidR="002C6A24" w:rsidRPr="00936C71">
        <w:rPr>
          <w:rFonts w:ascii="Times New Roman" w:hAnsi="Times New Roman" w:cs="Times New Roman"/>
          <w:i/>
          <w:sz w:val="24"/>
          <w:szCs w:val="24"/>
        </w:rPr>
        <w:t>0,0</w:t>
      </w:r>
      <w:r w:rsidR="002C6A24">
        <w:rPr>
          <w:rFonts w:ascii="Times New Roman" w:hAnsi="Times New Roman" w:cs="Times New Roman"/>
          <w:i/>
          <w:sz w:val="24"/>
          <w:szCs w:val="24"/>
        </w:rPr>
        <w:t>0</w:t>
      </w:r>
      <w:r w:rsidR="002C6A24" w:rsidRPr="00936C71">
        <w:rPr>
          <w:rFonts w:ascii="Times New Roman" w:hAnsi="Times New Roman" w:cs="Times New Roman"/>
          <w:i/>
          <w:sz w:val="24"/>
          <w:szCs w:val="24"/>
        </w:rPr>
        <w:t xml:space="preserve"> % RU</w:t>
      </w:r>
      <w:r w:rsidR="002C6A24">
        <w:rPr>
          <w:rFonts w:ascii="Times New Roman" w:hAnsi="Times New Roman" w:cs="Times New Roman"/>
          <w:i/>
          <w:sz w:val="24"/>
          <w:szCs w:val="24"/>
        </w:rPr>
        <w:t>)</w:t>
      </w:r>
    </w:p>
    <w:p w14:paraId="5EC567FB" w14:textId="5A7D4E12" w:rsidR="007652D1" w:rsidRPr="00936C71" w:rsidRDefault="007652D1" w:rsidP="00B76746">
      <w:pPr>
        <w:spacing w:after="0"/>
        <w:jc w:val="both"/>
        <w:rPr>
          <w:rFonts w:ascii="Times New Roman" w:hAnsi="Times New Roman" w:cs="Times New Roman"/>
          <w:i/>
          <w:sz w:val="24"/>
          <w:szCs w:val="24"/>
          <w:u w:val="single"/>
        </w:rPr>
      </w:pPr>
      <w:r w:rsidRPr="00936C71">
        <w:rPr>
          <w:rFonts w:ascii="Times New Roman" w:hAnsi="Times New Roman" w:cs="Times New Roman"/>
          <w:sz w:val="24"/>
          <w:szCs w:val="24"/>
        </w:rPr>
        <w:t>K 31. 12. 2020 nebyla položka čerpaná. MČ P10 neobdržela plnění s vazbou na fakturaci.</w:t>
      </w:r>
      <w:r w:rsidRPr="00936C71">
        <w:rPr>
          <w:rFonts w:ascii="Times New Roman" w:hAnsi="Times New Roman" w:cs="Times New Roman"/>
          <w:i/>
          <w:sz w:val="24"/>
          <w:szCs w:val="24"/>
          <w:u w:val="single"/>
        </w:rPr>
        <w:t xml:space="preserve"> </w:t>
      </w:r>
    </w:p>
    <w:p w14:paraId="5632F85A" w14:textId="77777777" w:rsidR="007652D1" w:rsidRPr="00936C71" w:rsidRDefault="007652D1" w:rsidP="00B76746">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 xml:space="preserve">                   </w:t>
      </w:r>
    </w:p>
    <w:p w14:paraId="7C6E6B4F"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 3612 - Bytové hospodářství </w:t>
      </w:r>
    </w:p>
    <w:p w14:paraId="3317B501" w14:textId="77777777" w:rsidR="001C1B63" w:rsidRPr="00936C71" w:rsidRDefault="001C1B63" w:rsidP="00B76746">
      <w:pPr>
        <w:spacing w:after="0"/>
        <w:jc w:val="both"/>
        <w:rPr>
          <w:rFonts w:ascii="Times New Roman" w:hAnsi="Times New Roman" w:cs="Times New Roman"/>
          <w:i/>
          <w:sz w:val="24"/>
          <w:szCs w:val="24"/>
        </w:rPr>
      </w:pPr>
    </w:p>
    <w:p w14:paraId="6022C8AE" w14:textId="354BDB90" w:rsidR="00A62749"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5123 – Podlimitní technické zhodnocení              </w:t>
      </w:r>
      <w:r w:rsidR="00A62749">
        <w:rPr>
          <w:rFonts w:ascii="Times New Roman" w:hAnsi="Times New Roman" w:cs="Times New Roman"/>
          <w:i/>
          <w:sz w:val="24"/>
          <w:szCs w:val="24"/>
        </w:rPr>
        <w:tab/>
      </w:r>
      <w:r w:rsidR="00A62749">
        <w:rPr>
          <w:rFonts w:ascii="Times New Roman" w:hAnsi="Times New Roman" w:cs="Times New Roman"/>
          <w:i/>
          <w:sz w:val="24"/>
          <w:szCs w:val="24"/>
        </w:rPr>
        <w:tab/>
      </w:r>
      <w:r w:rsidR="00A62749" w:rsidRPr="00936C71">
        <w:rPr>
          <w:rFonts w:ascii="Times New Roman" w:hAnsi="Times New Roman" w:cs="Times New Roman"/>
          <w:i/>
          <w:sz w:val="24"/>
          <w:szCs w:val="24"/>
        </w:rPr>
        <w:t>čerpáno</w:t>
      </w:r>
      <w:r w:rsidR="00A62749">
        <w:rPr>
          <w:rFonts w:ascii="Times New Roman" w:hAnsi="Times New Roman" w:cs="Times New Roman"/>
          <w:i/>
          <w:sz w:val="24"/>
          <w:szCs w:val="24"/>
        </w:rPr>
        <w:t xml:space="preserve"> 0 tis. Kč</w:t>
      </w:r>
      <w:r w:rsidR="00A62749" w:rsidRPr="00936C71">
        <w:rPr>
          <w:rFonts w:ascii="Times New Roman" w:hAnsi="Times New Roman" w:cs="Times New Roman"/>
          <w:i/>
          <w:sz w:val="24"/>
          <w:szCs w:val="24"/>
        </w:rPr>
        <w:t xml:space="preserve"> </w:t>
      </w:r>
      <w:r w:rsidR="00A62749">
        <w:rPr>
          <w:rFonts w:ascii="Times New Roman" w:hAnsi="Times New Roman" w:cs="Times New Roman"/>
          <w:i/>
          <w:sz w:val="24"/>
          <w:szCs w:val="24"/>
        </w:rPr>
        <w:t>(</w:t>
      </w:r>
      <w:r w:rsidR="00A62749" w:rsidRPr="00936C71">
        <w:rPr>
          <w:rFonts w:ascii="Times New Roman" w:hAnsi="Times New Roman" w:cs="Times New Roman"/>
          <w:i/>
          <w:sz w:val="24"/>
          <w:szCs w:val="24"/>
        </w:rPr>
        <w:t>0,0</w:t>
      </w:r>
      <w:r w:rsidR="00A62749">
        <w:rPr>
          <w:rFonts w:ascii="Times New Roman" w:hAnsi="Times New Roman" w:cs="Times New Roman"/>
          <w:i/>
          <w:sz w:val="24"/>
          <w:szCs w:val="24"/>
        </w:rPr>
        <w:t>0</w:t>
      </w:r>
      <w:r w:rsidR="00A62749" w:rsidRPr="00936C71">
        <w:rPr>
          <w:rFonts w:ascii="Times New Roman" w:hAnsi="Times New Roman" w:cs="Times New Roman"/>
          <w:i/>
          <w:sz w:val="24"/>
          <w:szCs w:val="24"/>
        </w:rPr>
        <w:t xml:space="preserve"> % RU</w:t>
      </w:r>
      <w:r w:rsidR="00A62749">
        <w:rPr>
          <w:rFonts w:ascii="Times New Roman" w:hAnsi="Times New Roman" w:cs="Times New Roman"/>
          <w:i/>
          <w:sz w:val="24"/>
          <w:szCs w:val="24"/>
        </w:rPr>
        <w:t>)</w:t>
      </w:r>
    </w:p>
    <w:p w14:paraId="2F87B238" w14:textId="3179A948"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nebyla položka čerpaná. MČ P10 neobdržela plnění s vazbou na fakturaci.</w:t>
      </w:r>
    </w:p>
    <w:p w14:paraId="03CCD36E" w14:textId="77777777" w:rsidR="007652D1" w:rsidRPr="00936C71" w:rsidRDefault="007652D1" w:rsidP="00B76746">
      <w:pPr>
        <w:spacing w:after="0"/>
        <w:jc w:val="both"/>
        <w:rPr>
          <w:rFonts w:ascii="Times New Roman" w:hAnsi="Times New Roman" w:cs="Times New Roman"/>
          <w:sz w:val="24"/>
          <w:szCs w:val="24"/>
        </w:rPr>
      </w:pPr>
    </w:p>
    <w:p w14:paraId="63D7E891" w14:textId="32E16F33"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5166 – </w:t>
      </w:r>
      <w:proofErr w:type="spellStart"/>
      <w:r w:rsidR="00B42909" w:rsidRPr="00936C71">
        <w:rPr>
          <w:rFonts w:ascii="Times New Roman" w:hAnsi="Times New Roman" w:cs="Times New Roman"/>
          <w:i/>
          <w:sz w:val="24"/>
          <w:szCs w:val="24"/>
        </w:rPr>
        <w:t>K</w:t>
      </w:r>
      <w:r w:rsidRPr="00936C71">
        <w:rPr>
          <w:rFonts w:ascii="Times New Roman" w:hAnsi="Times New Roman" w:cs="Times New Roman"/>
          <w:i/>
          <w:sz w:val="24"/>
          <w:szCs w:val="24"/>
        </w:rPr>
        <w:t>onz</w:t>
      </w:r>
      <w:proofErr w:type="spellEnd"/>
      <w:r w:rsidRPr="00936C71">
        <w:rPr>
          <w:rFonts w:ascii="Times New Roman" w:hAnsi="Times New Roman" w:cs="Times New Roman"/>
          <w:i/>
          <w:sz w:val="24"/>
          <w:szCs w:val="24"/>
        </w:rPr>
        <w:t>.,</w:t>
      </w:r>
      <w:r w:rsidR="000129E3"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poradenské a právní </w:t>
      </w:r>
      <w:proofErr w:type="gramStart"/>
      <w:r w:rsidRPr="00936C71">
        <w:rPr>
          <w:rFonts w:ascii="Times New Roman" w:hAnsi="Times New Roman" w:cs="Times New Roman"/>
          <w:i/>
          <w:sz w:val="24"/>
          <w:szCs w:val="24"/>
        </w:rPr>
        <w:t xml:space="preserve">služby                  </w:t>
      </w:r>
      <w:r w:rsidR="00CD3065" w:rsidRPr="00936C7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9A4EAE">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8 tis. Kč (</w:t>
      </w:r>
      <w:r w:rsidR="009A4EAE">
        <w:rPr>
          <w:rFonts w:ascii="Times New Roman" w:hAnsi="Times New Roman" w:cs="Times New Roman"/>
          <w:i/>
          <w:sz w:val="24"/>
          <w:szCs w:val="24"/>
        </w:rPr>
        <w:t>16,00</w:t>
      </w:r>
      <w:r w:rsidRPr="00936C71">
        <w:rPr>
          <w:rFonts w:ascii="Times New Roman" w:hAnsi="Times New Roman" w:cs="Times New Roman"/>
          <w:i/>
          <w:sz w:val="24"/>
          <w:szCs w:val="24"/>
        </w:rPr>
        <w:t xml:space="preserve"> % RU)   </w:t>
      </w:r>
    </w:p>
    <w:p w14:paraId="6D01F90F"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na vypracování znaleckého posudku technického zhodnocení BJ č. 23 v Norská 16.</w:t>
      </w:r>
    </w:p>
    <w:p w14:paraId="7FBCB459" w14:textId="77777777" w:rsidR="007652D1" w:rsidRPr="00936C71" w:rsidRDefault="007652D1" w:rsidP="00B76746">
      <w:pPr>
        <w:spacing w:after="0"/>
        <w:jc w:val="both"/>
        <w:rPr>
          <w:rFonts w:ascii="Times New Roman" w:hAnsi="Times New Roman" w:cs="Times New Roman"/>
          <w:sz w:val="24"/>
          <w:szCs w:val="24"/>
        </w:rPr>
      </w:pPr>
    </w:p>
    <w:p w14:paraId="055FBCF0" w14:textId="5273B2C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5171 – </w:t>
      </w:r>
      <w:r w:rsidR="00CD3065" w:rsidRPr="00936C71">
        <w:rPr>
          <w:rFonts w:ascii="Times New Roman" w:hAnsi="Times New Roman" w:cs="Times New Roman"/>
          <w:i/>
          <w:sz w:val="24"/>
          <w:szCs w:val="24"/>
        </w:rPr>
        <w:t>O</w:t>
      </w:r>
      <w:r w:rsidRPr="00936C71">
        <w:rPr>
          <w:rFonts w:ascii="Times New Roman" w:hAnsi="Times New Roman" w:cs="Times New Roman"/>
          <w:i/>
          <w:sz w:val="24"/>
          <w:szCs w:val="24"/>
        </w:rPr>
        <w:t xml:space="preserve">pravy a </w:t>
      </w:r>
      <w:proofErr w:type="gramStart"/>
      <w:r w:rsidRPr="00936C71">
        <w:rPr>
          <w:rFonts w:ascii="Times New Roman" w:hAnsi="Times New Roman" w:cs="Times New Roman"/>
          <w:i/>
          <w:sz w:val="24"/>
          <w:szCs w:val="24"/>
        </w:rPr>
        <w:t xml:space="preserve">udržování                         </w:t>
      </w:r>
      <w:r w:rsidR="0031776D" w:rsidRPr="00936C71">
        <w:rPr>
          <w:rFonts w:ascii="Times New Roman" w:hAnsi="Times New Roman" w:cs="Times New Roman"/>
          <w:i/>
          <w:sz w:val="24"/>
          <w:szCs w:val="24"/>
        </w:rPr>
        <w:t xml:space="preserve">            </w:t>
      </w:r>
      <w:r w:rsidR="001B4188">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1B4188">
        <w:rPr>
          <w:rFonts w:ascii="Times New Roman" w:hAnsi="Times New Roman" w:cs="Times New Roman"/>
          <w:i/>
          <w:sz w:val="24"/>
          <w:szCs w:val="24"/>
        </w:rPr>
        <w:t xml:space="preserve">  </w:t>
      </w:r>
      <w:r w:rsidR="00C6123B">
        <w:rPr>
          <w:rFonts w:ascii="Times New Roman" w:hAnsi="Times New Roman" w:cs="Times New Roman"/>
          <w:i/>
          <w:sz w:val="24"/>
          <w:szCs w:val="24"/>
        </w:rPr>
        <w:t xml:space="preserve"> </w:t>
      </w:r>
      <w:r w:rsidR="001B4188">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124 tis. Kč (9,5</w:t>
      </w:r>
      <w:r w:rsidR="009A4EAE">
        <w:rPr>
          <w:rFonts w:ascii="Times New Roman" w:hAnsi="Times New Roman" w:cs="Times New Roman"/>
          <w:i/>
          <w:sz w:val="24"/>
          <w:szCs w:val="24"/>
        </w:rPr>
        <w:t>4</w:t>
      </w:r>
      <w:r w:rsidRPr="00936C71">
        <w:rPr>
          <w:rFonts w:ascii="Times New Roman" w:hAnsi="Times New Roman" w:cs="Times New Roman"/>
          <w:i/>
          <w:sz w:val="24"/>
          <w:szCs w:val="24"/>
        </w:rPr>
        <w:t xml:space="preserve"> % RU)</w:t>
      </w:r>
    </w:p>
    <w:p w14:paraId="44DFE761"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na opravu balkónů a teras v BD Francouzská 464/62.</w:t>
      </w:r>
    </w:p>
    <w:p w14:paraId="5CBC43D0" w14:textId="77777777" w:rsidR="007652D1" w:rsidRPr="00936C71" w:rsidRDefault="007652D1" w:rsidP="00B76746">
      <w:pPr>
        <w:spacing w:after="0"/>
        <w:jc w:val="both"/>
        <w:rPr>
          <w:rFonts w:ascii="Times New Roman" w:hAnsi="Times New Roman" w:cs="Times New Roman"/>
          <w:i/>
          <w:sz w:val="24"/>
          <w:szCs w:val="24"/>
        </w:rPr>
      </w:pPr>
    </w:p>
    <w:p w14:paraId="3D8258A8" w14:textId="3B9E566F"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5171 – </w:t>
      </w:r>
      <w:r w:rsidR="00364110" w:rsidRPr="00936C71">
        <w:rPr>
          <w:rFonts w:ascii="Times New Roman" w:hAnsi="Times New Roman" w:cs="Times New Roman"/>
          <w:i/>
          <w:sz w:val="24"/>
          <w:szCs w:val="24"/>
        </w:rPr>
        <w:t>O</w:t>
      </w:r>
      <w:r w:rsidRPr="00936C71">
        <w:rPr>
          <w:rFonts w:ascii="Times New Roman" w:hAnsi="Times New Roman" w:cs="Times New Roman"/>
          <w:i/>
          <w:sz w:val="24"/>
          <w:szCs w:val="24"/>
        </w:rPr>
        <w:t xml:space="preserve">pravy a udržování (ÚZ </w:t>
      </w:r>
      <w:proofErr w:type="gramStart"/>
      <w:r w:rsidRPr="00936C71">
        <w:rPr>
          <w:rFonts w:ascii="Times New Roman" w:hAnsi="Times New Roman" w:cs="Times New Roman"/>
          <w:i/>
          <w:sz w:val="24"/>
          <w:szCs w:val="24"/>
        </w:rPr>
        <w:t xml:space="preserve">12)           </w:t>
      </w:r>
      <w:r w:rsidR="00F15AA7">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1B4188">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C6123B">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960 tis. Kč (</w:t>
      </w:r>
      <w:r w:rsidR="001B4188">
        <w:rPr>
          <w:rFonts w:ascii="Times New Roman" w:hAnsi="Times New Roman" w:cs="Times New Roman"/>
          <w:i/>
          <w:sz w:val="24"/>
          <w:szCs w:val="24"/>
        </w:rPr>
        <w:t>99,9</w:t>
      </w:r>
      <w:r w:rsidR="00F15AA7">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4C8FF38E"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Dotace HMP byla v plné výši použita na opravu balkónů a teras v BD Francouzská 464/62.</w:t>
      </w:r>
    </w:p>
    <w:p w14:paraId="497F7636" w14:textId="77777777" w:rsidR="007652D1" w:rsidRDefault="007652D1" w:rsidP="00B76746">
      <w:pPr>
        <w:spacing w:after="0"/>
        <w:jc w:val="both"/>
        <w:rPr>
          <w:rFonts w:ascii="Times New Roman" w:hAnsi="Times New Roman" w:cs="Times New Roman"/>
          <w:i/>
          <w:sz w:val="24"/>
          <w:szCs w:val="24"/>
        </w:rPr>
      </w:pPr>
    </w:p>
    <w:p w14:paraId="4466A782" w14:textId="77777777" w:rsidR="00C6123B" w:rsidRPr="00936C71" w:rsidRDefault="00C6123B" w:rsidP="00B76746">
      <w:pPr>
        <w:spacing w:after="0"/>
        <w:jc w:val="both"/>
        <w:rPr>
          <w:rFonts w:ascii="Times New Roman" w:hAnsi="Times New Roman" w:cs="Times New Roman"/>
          <w:i/>
          <w:sz w:val="24"/>
          <w:szCs w:val="24"/>
        </w:rPr>
      </w:pPr>
    </w:p>
    <w:p w14:paraId="39E6D779"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xml:space="preserve">§ 3639 – Komunální služby a územní rozvoj jinde nezařazené </w:t>
      </w:r>
    </w:p>
    <w:p w14:paraId="2995C4B4" w14:textId="77777777" w:rsidR="0031776D" w:rsidRPr="00936C71" w:rsidRDefault="0031776D" w:rsidP="00B76746">
      <w:pPr>
        <w:spacing w:after="0"/>
        <w:jc w:val="both"/>
        <w:rPr>
          <w:rFonts w:ascii="Times New Roman" w:hAnsi="Times New Roman" w:cs="Times New Roman"/>
          <w:sz w:val="24"/>
          <w:szCs w:val="24"/>
        </w:rPr>
      </w:pPr>
    </w:p>
    <w:p w14:paraId="71A7E74F" w14:textId="6842122E"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5151 – </w:t>
      </w:r>
      <w:r w:rsidR="00714C63" w:rsidRPr="00936C71">
        <w:rPr>
          <w:rFonts w:ascii="Times New Roman" w:hAnsi="Times New Roman" w:cs="Times New Roman"/>
          <w:i/>
          <w:sz w:val="24"/>
          <w:szCs w:val="24"/>
        </w:rPr>
        <w:t>S</w:t>
      </w:r>
      <w:r w:rsidRPr="00936C71">
        <w:rPr>
          <w:rFonts w:ascii="Times New Roman" w:hAnsi="Times New Roman" w:cs="Times New Roman"/>
          <w:i/>
          <w:sz w:val="24"/>
          <w:szCs w:val="24"/>
        </w:rPr>
        <w:t xml:space="preserve">tudená </w:t>
      </w:r>
      <w:proofErr w:type="gramStart"/>
      <w:r w:rsidRPr="00936C71">
        <w:rPr>
          <w:rFonts w:ascii="Times New Roman" w:hAnsi="Times New Roman" w:cs="Times New Roman"/>
          <w:i/>
          <w:sz w:val="24"/>
          <w:szCs w:val="24"/>
        </w:rPr>
        <w:t xml:space="preserve">voda                                     </w:t>
      </w:r>
      <w:r w:rsidR="0031776D" w:rsidRPr="00936C71">
        <w:rPr>
          <w:rFonts w:ascii="Times New Roman" w:hAnsi="Times New Roman" w:cs="Times New Roman"/>
          <w:i/>
          <w:sz w:val="24"/>
          <w:szCs w:val="24"/>
        </w:rPr>
        <w:t xml:space="preserve">            </w:t>
      </w:r>
      <w:r w:rsidR="00F15AA7">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C6123B">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57 tis. Kč (</w:t>
      </w:r>
      <w:r w:rsidR="001B4188">
        <w:rPr>
          <w:rFonts w:ascii="Times New Roman" w:hAnsi="Times New Roman" w:cs="Times New Roman"/>
          <w:i/>
          <w:sz w:val="24"/>
          <w:szCs w:val="24"/>
        </w:rPr>
        <w:t>57,0</w:t>
      </w:r>
      <w:r w:rsidR="00F15AA7">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5161AB33"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čerpaná za spotřebu vody za období 2018</w:t>
      </w:r>
      <w:r w:rsidR="00714C63" w:rsidRPr="00936C71">
        <w:rPr>
          <w:rFonts w:ascii="Times New Roman" w:hAnsi="Times New Roman" w:cs="Times New Roman"/>
          <w:sz w:val="24"/>
          <w:szCs w:val="24"/>
        </w:rPr>
        <w:t>-</w:t>
      </w:r>
      <w:r w:rsidRPr="00936C71">
        <w:rPr>
          <w:rFonts w:ascii="Times New Roman" w:hAnsi="Times New Roman" w:cs="Times New Roman"/>
          <w:sz w:val="24"/>
          <w:szCs w:val="24"/>
        </w:rPr>
        <w:t>2020 v objektu V Olšinách 200/69, který je prázdný.</w:t>
      </w:r>
    </w:p>
    <w:p w14:paraId="2AF193C7" w14:textId="77777777" w:rsidR="007652D1" w:rsidRPr="00936C71" w:rsidRDefault="007652D1" w:rsidP="00B76746">
      <w:pPr>
        <w:spacing w:after="0"/>
        <w:jc w:val="both"/>
        <w:rPr>
          <w:rFonts w:ascii="Times New Roman" w:hAnsi="Times New Roman" w:cs="Times New Roman"/>
          <w:i/>
          <w:sz w:val="24"/>
          <w:szCs w:val="24"/>
        </w:rPr>
      </w:pPr>
    </w:p>
    <w:p w14:paraId="10BF0161" w14:textId="07568A8E"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5153 – </w:t>
      </w:r>
      <w:r w:rsidR="00F86671" w:rsidRPr="00936C71">
        <w:rPr>
          <w:rFonts w:ascii="Times New Roman" w:hAnsi="Times New Roman" w:cs="Times New Roman"/>
          <w:i/>
          <w:sz w:val="24"/>
          <w:szCs w:val="24"/>
        </w:rPr>
        <w:t>T</w:t>
      </w:r>
      <w:r w:rsidRPr="00936C71">
        <w:rPr>
          <w:rFonts w:ascii="Times New Roman" w:hAnsi="Times New Roman" w:cs="Times New Roman"/>
          <w:i/>
          <w:sz w:val="24"/>
          <w:szCs w:val="24"/>
        </w:rPr>
        <w:t xml:space="preserve">eplo                                                       </w:t>
      </w:r>
      <w:r w:rsidR="0031776D" w:rsidRPr="00936C71">
        <w:rPr>
          <w:rFonts w:ascii="Times New Roman" w:hAnsi="Times New Roman" w:cs="Times New Roman"/>
          <w:i/>
          <w:sz w:val="24"/>
          <w:szCs w:val="24"/>
        </w:rPr>
        <w:t xml:space="preserve">      </w:t>
      </w:r>
      <w:r w:rsidR="00F15AA7">
        <w:rPr>
          <w:rFonts w:ascii="Times New Roman" w:hAnsi="Times New Roman" w:cs="Times New Roman"/>
          <w:i/>
          <w:sz w:val="24"/>
          <w:szCs w:val="24"/>
        </w:rPr>
        <w:tab/>
      </w:r>
      <w:r w:rsidR="00F15AA7" w:rsidRPr="00936C71">
        <w:rPr>
          <w:rFonts w:ascii="Times New Roman" w:hAnsi="Times New Roman" w:cs="Times New Roman"/>
          <w:i/>
          <w:sz w:val="24"/>
          <w:szCs w:val="24"/>
        </w:rPr>
        <w:t>čerpáno</w:t>
      </w:r>
      <w:r w:rsidR="00F15AA7">
        <w:rPr>
          <w:rFonts w:ascii="Times New Roman" w:hAnsi="Times New Roman" w:cs="Times New Roman"/>
          <w:i/>
          <w:sz w:val="24"/>
          <w:szCs w:val="24"/>
        </w:rPr>
        <w:t xml:space="preserve"> 0 tis. Kč</w:t>
      </w:r>
      <w:r w:rsidR="00F15AA7" w:rsidRPr="00936C71">
        <w:rPr>
          <w:rFonts w:ascii="Times New Roman" w:hAnsi="Times New Roman" w:cs="Times New Roman"/>
          <w:i/>
          <w:sz w:val="24"/>
          <w:szCs w:val="24"/>
        </w:rPr>
        <w:t xml:space="preserve"> </w:t>
      </w:r>
      <w:r w:rsidR="00F15AA7">
        <w:rPr>
          <w:rFonts w:ascii="Times New Roman" w:hAnsi="Times New Roman" w:cs="Times New Roman"/>
          <w:i/>
          <w:sz w:val="24"/>
          <w:szCs w:val="24"/>
        </w:rPr>
        <w:t>(</w:t>
      </w:r>
      <w:r w:rsidR="00F15AA7" w:rsidRPr="00936C71">
        <w:rPr>
          <w:rFonts w:ascii="Times New Roman" w:hAnsi="Times New Roman" w:cs="Times New Roman"/>
          <w:i/>
          <w:sz w:val="24"/>
          <w:szCs w:val="24"/>
        </w:rPr>
        <w:t>0,0</w:t>
      </w:r>
      <w:r w:rsidR="00F15AA7">
        <w:rPr>
          <w:rFonts w:ascii="Times New Roman" w:hAnsi="Times New Roman" w:cs="Times New Roman"/>
          <w:i/>
          <w:sz w:val="24"/>
          <w:szCs w:val="24"/>
        </w:rPr>
        <w:t>0</w:t>
      </w:r>
      <w:r w:rsidR="00F15AA7" w:rsidRPr="00936C71">
        <w:rPr>
          <w:rFonts w:ascii="Times New Roman" w:hAnsi="Times New Roman" w:cs="Times New Roman"/>
          <w:i/>
          <w:sz w:val="24"/>
          <w:szCs w:val="24"/>
        </w:rPr>
        <w:t xml:space="preserve"> % RU</w:t>
      </w:r>
      <w:r w:rsidR="00F15AA7">
        <w:rPr>
          <w:rFonts w:ascii="Times New Roman" w:hAnsi="Times New Roman" w:cs="Times New Roman"/>
          <w:i/>
          <w:sz w:val="24"/>
          <w:szCs w:val="24"/>
        </w:rPr>
        <w:t>)</w:t>
      </w:r>
    </w:p>
    <w:p w14:paraId="0AA48FAD"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nebyla položka čerpaná. MČ P10 neobdržela plnění s vazbou na fakturaci.</w:t>
      </w:r>
    </w:p>
    <w:p w14:paraId="6628A47B" w14:textId="77777777" w:rsidR="007652D1" w:rsidRPr="00936C71" w:rsidRDefault="007652D1" w:rsidP="00B76746">
      <w:pPr>
        <w:spacing w:after="0"/>
        <w:jc w:val="both"/>
        <w:rPr>
          <w:rFonts w:ascii="Times New Roman" w:hAnsi="Times New Roman" w:cs="Times New Roman"/>
          <w:i/>
          <w:sz w:val="24"/>
          <w:szCs w:val="24"/>
        </w:rPr>
      </w:pPr>
    </w:p>
    <w:p w14:paraId="403AEB35" w14:textId="49C06FE3" w:rsidR="007652D1" w:rsidRPr="00936C71" w:rsidRDefault="00F8667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5154 – E</w:t>
      </w:r>
      <w:r w:rsidR="007652D1" w:rsidRPr="00936C71">
        <w:rPr>
          <w:rFonts w:ascii="Times New Roman" w:hAnsi="Times New Roman" w:cs="Times New Roman"/>
          <w:i/>
          <w:sz w:val="24"/>
          <w:szCs w:val="24"/>
        </w:rPr>
        <w:t xml:space="preserve">lektrická </w:t>
      </w:r>
      <w:proofErr w:type="gramStart"/>
      <w:r w:rsidR="007652D1" w:rsidRPr="00936C71">
        <w:rPr>
          <w:rFonts w:ascii="Times New Roman" w:hAnsi="Times New Roman" w:cs="Times New Roman"/>
          <w:i/>
          <w:sz w:val="24"/>
          <w:szCs w:val="24"/>
        </w:rPr>
        <w:t>energie</w:t>
      </w:r>
      <w:r w:rsidR="00F15AA7">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1B4188">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 xml:space="preserve"> </w:t>
      </w:r>
      <w:r w:rsidR="00C6123B">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w:t>
      </w:r>
      <w:proofErr w:type="gramEnd"/>
      <w:r w:rsidR="007652D1" w:rsidRPr="00936C71">
        <w:rPr>
          <w:rFonts w:ascii="Times New Roman" w:hAnsi="Times New Roman" w:cs="Times New Roman"/>
          <w:i/>
          <w:sz w:val="24"/>
          <w:szCs w:val="24"/>
        </w:rPr>
        <w:t xml:space="preserve"> 294 tis. Kč (</w:t>
      </w:r>
      <w:r w:rsidR="001B4188">
        <w:rPr>
          <w:rFonts w:ascii="Times New Roman" w:hAnsi="Times New Roman" w:cs="Times New Roman"/>
          <w:i/>
          <w:sz w:val="24"/>
          <w:szCs w:val="24"/>
        </w:rPr>
        <w:t>84,0</w:t>
      </w:r>
      <w:r w:rsidR="00F15AA7">
        <w:rPr>
          <w:rFonts w:ascii="Times New Roman" w:hAnsi="Times New Roman" w:cs="Times New Roman"/>
          <w:i/>
          <w:sz w:val="24"/>
          <w:szCs w:val="24"/>
        </w:rPr>
        <w:t>0</w:t>
      </w:r>
      <w:r w:rsidR="007652D1" w:rsidRPr="00936C71">
        <w:rPr>
          <w:rFonts w:ascii="Times New Roman" w:hAnsi="Times New Roman" w:cs="Times New Roman"/>
          <w:i/>
          <w:sz w:val="24"/>
          <w:szCs w:val="24"/>
        </w:rPr>
        <w:t xml:space="preserve"> % RU)</w:t>
      </w:r>
    </w:p>
    <w:p w14:paraId="2F5E3901"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čerpaná za spotřebu el. energie za období 2018</w:t>
      </w:r>
      <w:r w:rsidR="00311DB8" w:rsidRPr="00936C71">
        <w:rPr>
          <w:rFonts w:ascii="Times New Roman" w:hAnsi="Times New Roman" w:cs="Times New Roman"/>
          <w:sz w:val="24"/>
          <w:szCs w:val="24"/>
        </w:rPr>
        <w:t>-</w:t>
      </w:r>
      <w:r w:rsidRPr="00936C71">
        <w:rPr>
          <w:rFonts w:ascii="Times New Roman" w:hAnsi="Times New Roman" w:cs="Times New Roman"/>
          <w:sz w:val="24"/>
          <w:szCs w:val="24"/>
        </w:rPr>
        <w:t>2020 v objektu V Olšinách 200/69, který je prázdný.</w:t>
      </w:r>
    </w:p>
    <w:p w14:paraId="4CBDB2A7" w14:textId="77777777" w:rsidR="007652D1" w:rsidRPr="00936C71" w:rsidRDefault="007652D1" w:rsidP="00B76746">
      <w:pPr>
        <w:spacing w:after="0"/>
        <w:jc w:val="both"/>
        <w:rPr>
          <w:rFonts w:ascii="Times New Roman" w:hAnsi="Times New Roman" w:cs="Times New Roman"/>
          <w:sz w:val="24"/>
          <w:szCs w:val="24"/>
        </w:rPr>
      </w:pPr>
    </w:p>
    <w:p w14:paraId="247BA1F6" w14:textId="545F9182"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5164 – </w:t>
      </w:r>
      <w:r w:rsidR="00311DB8" w:rsidRPr="00936C71">
        <w:rPr>
          <w:rFonts w:ascii="Times New Roman" w:hAnsi="Times New Roman" w:cs="Times New Roman"/>
          <w:i/>
          <w:sz w:val="24"/>
          <w:szCs w:val="24"/>
        </w:rPr>
        <w:t>N</w:t>
      </w:r>
      <w:r w:rsidRPr="00936C71">
        <w:rPr>
          <w:rFonts w:ascii="Times New Roman" w:hAnsi="Times New Roman" w:cs="Times New Roman"/>
          <w:i/>
          <w:sz w:val="24"/>
          <w:szCs w:val="24"/>
        </w:rPr>
        <w:t xml:space="preserve">ájemné               </w:t>
      </w:r>
      <w:r w:rsidR="00311DB8" w:rsidRPr="00936C71">
        <w:rPr>
          <w:rFonts w:ascii="Times New Roman" w:hAnsi="Times New Roman" w:cs="Times New Roman"/>
          <w:i/>
          <w:sz w:val="24"/>
          <w:szCs w:val="24"/>
        </w:rPr>
        <w:tab/>
      </w:r>
      <w:r w:rsidR="00311DB8"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1 256 tis. Kč (100,0</w:t>
      </w:r>
      <w:r w:rsidR="00F15AA7">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601266C" w14:textId="4CC0B534"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byly finanční prostředky použity na narovnání za užívání pozemku </w:t>
      </w:r>
      <w:proofErr w:type="spellStart"/>
      <w:r w:rsidRPr="00936C71">
        <w:rPr>
          <w:rFonts w:ascii="Times New Roman" w:hAnsi="Times New Roman" w:cs="Times New Roman"/>
          <w:sz w:val="24"/>
          <w:szCs w:val="24"/>
        </w:rPr>
        <w:t>parc</w:t>
      </w:r>
      <w:proofErr w:type="spellEnd"/>
      <w:r w:rsidRPr="00936C71">
        <w:rPr>
          <w:rFonts w:ascii="Times New Roman" w:hAnsi="Times New Roman" w:cs="Times New Roman"/>
          <w:sz w:val="24"/>
          <w:szCs w:val="24"/>
        </w:rPr>
        <w:t>.</w:t>
      </w:r>
      <w:r w:rsidR="00C6123B">
        <w:rPr>
          <w:rFonts w:ascii="Times New Roman" w:hAnsi="Times New Roman" w:cs="Times New Roman"/>
          <w:sz w:val="24"/>
          <w:szCs w:val="24"/>
        </w:rPr>
        <w:t> </w:t>
      </w:r>
      <w:proofErr w:type="gramStart"/>
      <w:r w:rsidRPr="00936C71">
        <w:rPr>
          <w:rFonts w:ascii="Times New Roman" w:hAnsi="Times New Roman" w:cs="Times New Roman"/>
          <w:sz w:val="24"/>
          <w:szCs w:val="24"/>
        </w:rPr>
        <w:t>č.</w:t>
      </w:r>
      <w:proofErr w:type="gramEnd"/>
      <w:r w:rsidRPr="00936C71">
        <w:rPr>
          <w:rFonts w:ascii="Times New Roman" w:hAnsi="Times New Roman" w:cs="Times New Roman"/>
          <w:sz w:val="24"/>
          <w:szCs w:val="24"/>
        </w:rPr>
        <w:t xml:space="preserve"> 1931/1 u LDN Vršovice za období 15. 3. 2006 – 31. 5. 2020.</w:t>
      </w:r>
    </w:p>
    <w:p w14:paraId="4DD15C5B" w14:textId="77777777" w:rsidR="00F15AA7" w:rsidRDefault="00F15AA7" w:rsidP="00F15AA7">
      <w:pPr>
        <w:spacing w:after="0"/>
        <w:jc w:val="both"/>
        <w:rPr>
          <w:rFonts w:ascii="Times New Roman" w:hAnsi="Times New Roman" w:cs="Times New Roman"/>
          <w:i/>
          <w:sz w:val="24"/>
          <w:szCs w:val="24"/>
        </w:rPr>
      </w:pPr>
    </w:p>
    <w:p w14:paraId="58F98612" w14:textId="4255AD5C" w:rsidR="00F15AA7" w:rsidRPr="00936C71" w:rsidRDefault="00F15AA7" w:rsidP="00F15AA7">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w:t>
      </w:r>
      <w:proofErr w:type="gramStart"/>
      <w:r w:rsidRPr="00936C71">
        <w:rPr>
          <w:rFonts w:ascii="Times New Roman" w:hAnsi="Times New Roman" w:cs="Times New Roman"/>
          <w:i/>
          <w:sz w:val="24"/>
          <w:szCs w:val="24"/>
        </w:rPr>
        <w:t xml:space="preserve">služeb                               </w:t>
      </w:r>
      <w:r>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445 tis. Kč (37,</w:t>
      </w:r>
      <w:r>
        <w:rPr>
          <w:rFonts w:ascii="Times New Roman" w:hAnsi="Times New Roman" w:cs="Times New Roman"/>
          <w:i/>
          <w:sz w:val="24"/>
          <w:szCs w:val="24"/>
        </w:rPr>
        <w:t xml:space="preserve">24 </w:t>
      </w:r>
      <w:r w:rsidRPr="00936C71">
        <w:rPr>
          <w:rFonts w:ascii="Times New Roman" w:hAnsi="Times New Roman" w:cs="Times New Roman"/>
          <w:i/>
          <w:sz w:val="24"/>
          <w:szCs w:val="24"/>
        </w:rPr>
        <w:t>% RU)</w:t>
      </w:r>
    </w:p>
    <w:p w14:paraId="779943F7" w14:textId="77777777" w:rsidR="00F15AA7" w:rsidRPr="00936C71" w:rsidRDefault="00F15AA7" w:rsidP="00F15AA7">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byla položka čerpaná za zajištění ostrahy objektu V Olšinách 200/69, k. </w:t>
      </w:r>
      <w:proofErr w:type="spellStart"/>
      <w:r w:rsidRPr="00936C71">
        <w:rPr>
          <w:rFonts w:ascii="Times New Roman" w:hAnsi="Times New Roman" w:cs="Times New Roman"/>
          <w:sz w:val="24"/>
          <w:szCs w:val="24"/>
        </w:rPr>
        <w:t>ú.</w:t>
      </w:r>
      <w:proofErr w:type="spellEnd"/>
      <w:r w:rsidRPr="00936C71">
        <w:rPr>
          <w:rFonts w:ascii="Times New Roman" w:hAnsi="Times New Roman" w:cs="Times New Roman"/>
          <w:sz w:val="24"/>
          <w:szCs w:val="24"/>
        </w:rPr>
        <w:t xml:space="preserve"> Strašnice, a dále za refundaci výdajů, mající charakter služeb, zdaňované činnosti za objekt V Olšinách 200/69 po dobu, kdy je prázdný.</w:t>
      </w:r>
    </w:p>
    <w:p w14:paraId="652BBEB8" w14:textId="77777777" w:rsidR="007652D1" w:rsidRPr="00936C71" w:rsidRDefault="007652D1" w:rsidP="00B76746">
      <w:pPr>
        <w:spacing w:after="0"/>
        <w:jc w:val="both"/>
        <w:rPr>
          <w:rFonts w:ascii="Times New Roman" w:hAnsi="Times New Roman" w:cs="Times New Roman"/>
          <w:sz w:val="24"/>
          <w:szCs w:val="24"/>
        </w:rPr>
      </w:pPr>
    </w:p>
    <w:p w14:paraId="5A408F9B" w14:textId="28A09E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5171 – </w:t>
      </w:r>
      <w:r w:rsidR="00753C71" w:rsidRPr="00936C71">
        <w:rPr>
          <w:rFonts w:ascii="Times New Roman" w:hAnsi="Times New Roman" w:cs="Times New Roman"/>
          <w:i/>
          <w:sz w:val="24"/>
          <w:szCs w:val="24"/>
        </w:rPr>
        <w:t>O</w:t>
      </w:r>
      <w:r w:rsidRPr="00936C71">
        <w:rPr>
          <w:rFonts w:ascii="Times New Roman" w:hAnsi="Times New Roman" w:cs="Times New Roman"/>
          <w:i/>
          <w:sz w:val="24"/>
          <w:szCs w:val="24"/>
        </w:rPr>
        <w:t xml:space="preserve">pravy a </w:t>
      </w:r>
      <w:proofErr w:type="gramStart"/>
      <w:r w:rsidRPr="00936C71">
        <w:rPr>
          <w:rFonts w:ascii="Times New Roman" w:hAnsi="Times New Roman" w:cs="Times New Roman"/>
          <w:i/>
          <w:sz w:val="24"/>
          <w:szCs w:val="24"/>
        </w:rPr>
        <w:t xml:space="preserve">udržování                          </w:t>
      </w:r>
      <w:r w:rsidR="00F15AA7">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82 tis. Kč (</w:t>
      </w:r>
      <w:r w:rsidR="00F15AA7">
        <w:rPr>
          <w:rFonts w:ascii="Times New Roman" w:hAnsi="Times New Roman" w:cs="Times New Roman"/>
          <w:i/>
          <w:sz w:val="24"/>
          <w:szCs w:val="24"/>
        </w:rPr>
        <w:t>96,47</w:t>
      </w:r>
      <w:r w:rsidRPr="00936C71">
        <w:rPr>
          <w:rFonts w:ascii="Times New Roman" w:hAnsi="Times New Roman" w:cs="Times New Roman"/>
          <w:i/>
          <w:sz w:val="24"/>
          <w:szCs w:val="24"/>
        </w:rPr>
        <w:t xml:space="preserve"> % RU)</w:t>
      </w:r>
    </w:p>
    <w:p w14:paraId="79D20353"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K 31. 12. 2020 byla položka čerpaná za refundaci výdajů, mající charakter oprav, zdaňované činnosti za objekt V Olšinách 200/69 po dobu, kdy je prázdný.</w:t>
      </w:r>
    </w:p>
    <w:p w14:paraId="08D67513" w14:textId="77777777" w:rsidR="0031776D" w:rsidRPr="00936C71" w:rsidRDefault="0031776D" w:rsidP="00B76746">
      <w:pPr>
        <w:spacing w:after="0"/>
        <w:jc w:val="both"/>
        <w:rPr>
          <w:rFonts w:ascii="Times New Roman" w:hAnsi="Times New Roman" w:cs="Times New Roman"/>
          <w:sz w:val="24"/>
          <w:szCs w:val="24"/>
          <w:u w:val="single"/>
        </w:rPr>
      </w:pPr>
    </w:p>
    <w:p w14:paraId="26561F5D"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3699 - Ostatní záležitosti bydlení, komunálních služeb a územního rozvoje</w:t>
      </w:r>
    </w:p>
    <w:p w14:paraId="50FDF4DF" w14:textId="77777777" w:rsidR="001C1B63" w:rsidRPr="00936C71" w:rsidRDefault="001C1B63" w:rsidP="00B76746">
      <w:pPr>
        <w:spacing w:after="0"/>
        <w:jc w:val="both"/>
        <w:rPr>
          <w:rFonts w:ascii="Times New Roman" w:hAnsi="Times New Roman" w:cs="Times New Roman"/>
          <w:i/>
          <w:sz w:val="24"/>
          <w:szCs w:val="24"/>
        </w:rPr>
      </w:pPr>
    </w:p>
    <w:p w14:paraId="39A7F0CB" w14:textId="769136FF"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Položka 5169 - Nákup ostatních </w:t>
      </w:r>
      <w:proofErr w:type="gramStart"/>
      <w:r w:rsidRPr="00936C71">
        <w:rPr>
          <w:rFonts w:ascii="Times New Roman" w:hAnsi="Times New Roman" w:cs="Times New Roman"/>
          <w:i/>
          <w:sz w:val="24"/>
          <w:szCs w:val="24"/>
        </w:rPr>
        <w:t xml:space="preserve">služeb                      </w:t>
      </w:r>
      <w:r w:rsidR="0031776D" w:rsidRPr="00936C71">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C6123B">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638</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tis. Kč (79,</w:t>
      </w:r>
      <w:r w:rsidR="00F15AA7">
        <w:rPr>
          <w:rFonts w:ascii="Times New Roman" w:hAnsi="Times New Roman" w:cs="Times New Roman"/>
          <w:i/>
          <w:sz w:val="24"/>
          <w:szCs w:val="24"/>
        </w:rPr>
        <w:t>75</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t>)</w:t>
      </w:r>
    </w:p>
    <w:p w14:paraId="7ACD7728"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čerpaná za úhrady poplatků za služby na Katastrálním úřadě, odstranění graffiti z budov obecního majetku např. Norská 16, Nad Primaskou 3, Ruská 20, Ostružinová 5, 7, 9 a výdaje spojené s administrací veřejné zakázky na dodavatele odstranění graffiti na období 2021-2023.</w:t>
      </w:r>
    </w:p>
    <w:p w14:paraId="37612A73" w14:textId="77777777" w:rsidR="007652D1" w:rsidRPr="00936C71" w:rsidRDefault="007652D1" w:rsidP="00B76746">
      <w:pPr>
        <w:spacing w:after="0"/>
        <w:jc w:val="both"/>
        <w:rPr>
          <w:rFonts w:ascii="Times New Roman" w:hAnsi="Times New Roman" w:cs="Times New Roman"/>
          <w:sz w:val="24"/>
          <w:szCs w:val="24"/>
        </w:rPr>
      </w:pPr>
    </w:p>
    <w:p w14:paraId="53AA829B" w14:textId="7A6E437E" w:rsidR="00F15AA7"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5212 –</w:t>
      </w:r>
      <w:r w:rsidR="00690CE3" w:rsidRPr="00936C71">
        <w:rPr>
          <w:rFonts w:ascii="Times New Roman" w:hAnsi="Times New Roman" w:cs="Times New Roman"/>
          <w:i/>
          <w:sz w:val="24"/>
          <w:szCs w:val="24"/>
        </w:rPr>
        <w:t xml:space="preserve"> </w:t>
      </w:r>
      <w:proofErr w:type="spellStart"/>
      <w:r w:rsidR="00690CE3" w:rsidRPr="00936C71">
        <w:rPr>
          <w:rFonts w:ascii="Times New Roman" w:hAnsi="Times New Roman" w:cs="Times New Roman"/>
          <w:i/>
          <w:sz w:val="24"/>
          <w:szCs w:val="24"/>
        </w:rPr>
        <w:t>N</w:t>
      </w:r>
      <w:r w:rsidRPr="00936C71">
        <w:rPr>
          <w:rFonts w:ascii="Times New Roman" w:hAnsi="Times New Roman" w:cs="Times New Roman"/>
          <w:i/>
          <w:sz w:val="24"/>
          <w:szCs w:val="24"/>
        </w:rPr>
        <w:t>ein</w:t>
      </w:r>
      <w:proofErr w:type="spellEnd"/>
      <w:r w:rsidRPr="00936C71">
        <w:rPr>
          <w:rFonts w:ascii="Times New Roman" w:hAnsi="Times New Roman" w:cs="Times New Roman"/>
          <w:i/>
          <w:sz w:val="24"/>
          <w:szCs w:val="24"/>
        </w:rPr>
        <w:t>.</w:t>
      </w:r>
      <w:r w:rsidR="00690CE3" w:rsidRPr="00936C71">
        <w:rPr>
          <w:rFonts w:ascii="Times New Roman" w:hAnsi="Times New Roman" w:cs="Times New Roman"/>
          <w:i/>
          <w:sz w:val="24"/>
          <w:szCs w:val="24"/>
        </w:rPr>
        <w:t xml:space="preserve"> </w:t>
      </w:r>
      <w:proofErr w:type="spellStart"/>
      <w:r w:rsidRPr="00936C71">
        <w:rPr>
          <w:rFonts w:ascii="Times New Roman" w:hAnsi="Times New Roman" w:cs="Times New Roman"/>
          <w:i/>
          <w:sz w:val="24"/>
          <w:szCs w:val="24"/>
        </w:rPr>
        <w:t>transf</w:t>
      </w:r>
      <w:proofErr w:type="spellEnd"/>
      <w:r w:rsidRPr="00936C71">
        <w:rPr>
          <w:rFonts w:ascii="Times New Roman" w:hAnsi="Times New Roman" w:cs="Times New Roman"/>
          <w:i/>
          <w:sz w:val="24"/>
          <w:szCs w:val="24"/>
        </w:rPr>
        <w:t>.</w:t>
      </w:r>
      <w:r w:rsidR="00690CE3"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podnik.  – FO (</w:t>
      </w:r>
      <w:proofErr w:type="spellStart"/>
      <w:r w:rsidRPr="00936C71">
        <w:rPr>
          <w:rFonts w:ascii="Times New Roman" w:hAnsi="Times New Roman" w:cs="Times New Roman"/>
          <w:i/>
          <w:sz w:val="24"/>
          <w:szCs w:val="24"/>
        </w:rPr>
        <w:t>antigraffiti</w:t>
      </w:r>
      <w:proofErr w:type="spellEnd"/>
      <w:r w:rsidRPr="00936C71">
        <w:rPr>
          <w:rFonts w:ascii="Times New Roman" w:hAnsi="Times New Roman" w:cs="Times New Roman"/>
          <w:i/>
          <w:sz w:val="24"/>
          <w:szCs w:val="24"/>
        </w:rPr>
        <w:t xml:space="preserve">)  </w:t>
      </w:r>
      <w:r w:rsidR="00F15AA7">
        <w:rPr>
          <w:rFonts w:ascii="Times New Roman" w:hAnsi="Times New Roman" w:cs="Times New Roman"/>
          <w:i/>
          <w:sz w:val="24"/>
          <w:szCs w:val="24"/>
        </w:rPr>
        <w:tab/>
      </w:r>
      <w:r w:rsidR="00F15AA7">
        <w:rPr>
          <w:rFonts w:ascii="Times New Roman" w:hAnsi="Times New Roman" w:cs="Times New Roman"/>
          <w:i/>
          <w:sz w:val="24"/>
          <w:szCs w:val="24"/>
        </w:rPr>
        <w:tab/>
      </w:r>
      <w:r w:rsidR="00F15AA7" w:rsidRPr="00936C71">
        <w:rPr>
          <w:rFonts w:ascii="Times New Roman" w:hAnsi="Times New Roman" w:cs="Times New Roman"/>
          <w:i/>
          <w:sz w:val="24"/>
          <w:szCs w:val="24"/>
        </w:rPr>
        <w:t>čerpáno</w:t>
      </w:r>
      <w:r w:rsidR="00F15AA7">
        <w:rPr>
          <w:rFonts w:ascii="Times New Roman" w:hAnsi="Times New Roman" w:cs="Times New Roman"/>
          <w:i/>
          <w:sz w:val="24"/>
          <w:szCs w:val="24"/>
        </w:rPr>
        <w:t xml:space="preserve"> 0 tis. Kč</w:t>
      </w:r>
      <w:r w:rsidR="00F15AA7" w:rsidRPr="00936C71">
        <w:rPr>
          <w:rFonts w:ascii="Times New Roman" w:hAnsi="Times New Roman" w:cs="Times New Roman"/>
          <w:i/>
          <w:sz w:val="24"/>
          <w:szCs w:val="24"/>
        </w:rPr>
        <w:t xml:space="preserve"> </w:t>
      </w:r>
      <w:r w:rsidR="00F15AA7">
        <w:rPr>
          <w:rFonts w:ascii="Times New Roman" w:hAnsi="Times New Roman" w:cs="Times New Roman"/>
          <w:i/>
          <w:sz w:val="24"/>
          <w:szCs w:val="24"/>
        </w:rPr>
        <w:t>(</w:t>
      </w:r>
      <w:r w:rsidR="00F15AA7" w:rsidRPr="00936C71">
        <w:rPr>
          <w:rFonts w:ascii="Times New Roman" w:hAnsi="Times New Roman" w:cs="Times New Roman"/>
          <w:i/>
          <w:sz w:val="24"/>
          <w:szCs w:val="24"/>
        </w:rPr>
        <w:t>0,0</w:t>
      </w:r>
      <w:r w:rsidR="00F15AA7">
        <w:rPr>
          <w:rFonts w:ascii="Times New Roman" w:hAnsi="Times New Roman" w:cs="Times New Roman"/>
          <w:i/>
          <w:sz w:val="24"/>
          <w:szCs w:val="24"/>
        </w:rPr>
        <w:t>0</w:t>
      </w:r>
      <w:r w:rsidR="00F15AA7" w:rsidRPr="00936C71">
        <w:rPr>
          <w:rFonts w:ascii="Times New Roman" w:hAnsi="Times New Roman" w:cs="Times New Roman"/>
          <w:i/>
          <w:sz w:val="24"/>
          <w:szCs w:val="24"/>
        </w:rPr>
        <w:t xml:space="preserve"> % RU</w:t>
      </w:r>
      <w:r w:rsidR="00F15AA7">
        <w:rPr>
          <w:rFonts w:ascii="Times New Roman" w:hAnsi="Times New Roman" w:cs="Times New Roman"/>
          <w:i/>
          <w:sz w:val="24"/>
          <w:szCs w:val="24"/>
        </w:rPr>
        <w:t>)</w:t>
      </w:r>
    </w:p>
    <w:p w14:paraId="25A64D6E" w14:textId="4F615318"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nebyla položka čerpaná. MČ P10 neobdržela plnění s vazbou na fakturaci. Finanční prostředky na položce byly určeny na odstraňování graffiti z majetku ve vlastnictví fyzických osob.</w:t>
      </w:r>
    </w:p>
    <w:p w14:paraId="77F52BA8" w14:textId="77777777" w:rsidR="007652D1" w:rsidRPr="00936C71" w:rsidRDefault="007652D1" w:rsidP="00B76746">
      <w:pPr>
        <w:spacing w:after="0"/>
        <w:jc w:val="both"/>
        <w:rPr>
          <w:rFonts w:ascii="Times New Roman" w:hAnsi="Times New Roman" w:cs="Times New Roman"/>
          <w:sz w:val="24"/>
          <w:szCs w:val="24"/>
        </w:rPr>
      </w:pPr>
    </w:p>
    <w:p w14:paraId="1398BCCD" w14:textId="11E43800"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5213 – </w:t>
      </w:r>
      <w:proofErr w:type="spellStart"/>
      <w:r w:rsidR="00690CE3" w:rsidRPr="00936C71">
        <w:rPr>
          <w:rFonts w:ascii="Times New Roman" w:hAnsi="Times New Roman" w:cs="Times New Roman"/>
          <w:i/>
          <w:sz w:val="24"/>
          <w:szCs w:val="24"/>
        </w:rPr>
        <w:t>N</w:t>
      </w:r>
      <w:r w:rsidRPr="00936C71">
        <w:rPr>
          <w:rFonts w:ascii="Times New Roman" w:hAnsi="Times New Roman" w:cs="Times New Roman"/>
          <w:i/>
          <w:sz w:val="24"/>
          <w:szCs w:val="24"/>
        </w:rPr>
        <w:t>ein</w:t>
      </w:r>
      <w:proofErr w:type="spellEnd"/>
      <w:r w:rsidRPr="00936C71">
        <w:rPr>
          <w:rFonts w:ascii="Times New Roman" w:hAnsi="Times New Roman" w:cs="Times New Roman"/>
          <w:i/>
          <w:sz w:val="24"/>
          <w:szCs w:val="24"/>
        </w:rPr>
        <w:t>.</w:t>
      </w:r>
      <w:r w:rsidR="00690CE3" w:rsidRPr="00936C71">
        <w:rPr>
          <w:rFonts w:ascii="Times New Roman" w:hAnsi="Times New Roman" w:cs="Times New Roman"/>
          <w:i/>
          <w:sz w:val="24"/>
          <w:szCs w:val="24"/>
        </w:rPr>
        <w:t xml:space="preserve"> </w:t>
      </w:r>
      <w:proofErr w:type="spellStart"/>
      <w:r w:rsidRPr="00936C71">
        <w:rPr>
          <w:rFonts w:ascii="Times New Roman" w:hAnsi="Times New Roman" w:cs="Times New Roman"/>
          <w:i/>
          <w:sz w:val="24"/>
          <w:szCs w:val="24"/>
        </w:rPr>
        <w:t>transf</w:t>
      </w:r>
      <w:proofErr w:type="spellEnd"/>
      <w:r w:rsidRPr="00936C71">
        <w:rPr>
          <w:rFonts w:ascii="Times New Roman" w:hAnsi="Times New Roman" w:cs="Times New Roman"/>
          <w:i/>
          <w:sz w:val="24"/>
          <w:szCs w:val="24"/>
        </w:rPr>
        <w:t>.</w:t>
      </w:r>
      <w:r w:rsidR="00690CE3"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podnik. – PO (</w:t>
      </w:r>
      <w:proofErr w:type="spellStart"/>
      <w:r w:rsidRPr="00936C71">
        <w:rPr>
          <w:rFonts w:ascii="Times New Roman" w:hAnsi="Times New Roman" w:cs="Times New Roman"/>
          <w:i/>
          <w:sz w:val="24"/>
          <w:szCs w:val="24"/>
        </w:rPr>
        <w:t>antigraffi</w:t>
      </w:r>
      <w:r w:rsidR="00690CE3" w:rsidRPr="00936C71">
        <w:rPr>
          <w:rFonts w:ascii="Times New Roman" w:hAnsi="Times New Roman" w:cs="Times New Roman"/>
          <w:i/>
          <w:sz w:val="24"/>
          <w:szCs w:val="24"/>
        </w:rPr>
        <w:t>ti</w:t>
      </w:r>
      <w:proofErr w:type="spellEnd"/>
      <w:r w:rsidR="00690CE3" w:rsidRPr="00936C71">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C27E56" w:rsidRPr="00936C71">
        <w:rPr>
          <w:rFonts w:ascii="Times New Roman" w:hAnsi="Times New Roman" w:cs="Times New Roman"/>
          <w:i/>
          <w:sz w:val="24"/>
          <w:szCs w:val="24"/>
        </w:rPr>
        <w:t>49</w:t>
      </w:r>
      <w:r w:rsidRPr="00936C71">
        <w:rPr>
          <w:rFonts w:ascii="Times New Roman" w:hAnsi="Times New Roman" w:cs="Times New Roman"/>
          <w:i/>
          <w:sz w:val="24"/>
          <w:szCs w:val="24"/>
        </w:rPr>
        <w:t xml:space="preserve"> tis. Kč (16,</w:t>
      </w:r>
      <w:r w:rsidR="00F15AA7">
        <w:rPr>
          <w:rFonts w:ascii="Times New Roman" w:hAnsi="Times New Roman" w:cs="Times New Roman"/>
          <w:i/>
          <w:sz w:val="24"/>
          <w:szCs w:val="24"/>
        </w:rPr>
        <w:t>33</w:t>
      </w:r>
      <w:r w:rsidR="00531B7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658FC62F"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čerpaná za odstraňování graffiti z majetku ve vlastnictví právnických osob.</w:t>
      </w:r>
    </w:p>
    <w:p w14:paraId="57B2DE60" w14:textId="77777777" w:rsidR="007652D1" w:rsidRPr="00936C71" w:rsidRDefault="007652D1" w:rsidP="00B76746">
      <w:pPr>
        <w:spacing w:after="0"/>
        <w:jc w:val="both"/>
        <w:rPr>
          <w:rFonts w:ascii="Times New Roman" w:hAnsi="Times New Roman" w:cs="Times New Roman"/>
          <w:sz w:val="24"/>
          <w:szCs w:val="24"/>
        </w:rPr>
      </w:pPr>
    </w:p>
    <w:p w14:paraId="0409F8E6" w14:textId="3188F7DA"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5225 – </w:t>
      </w:r>
      <w:proofErr w:type="spellStart"/>
      <w:r w:rsidR="000F15AE" w:rsidRPr="00936C71">
        <w:rPr>
          <w:rFonts w:ascii="Times New Roman" w:hAnsi="Times New Roman" w:cs="Times New Roman"/>
          <w:i/>
          <w:sz w:val="24"/>
          <w:szCs w:val="24"/>
        </w:rPr>
        <w:t>N</w:t>
      </w:r>
      <w:r w:rsidRPr="00936C71">
        <w:rPr>
          <w:rFonts w:ascii="Times New Roman" w:hAnsi="Times New Roman" w:cs="Times New Roman"/>
          <w:i/>
          <w:sz w:val="24"/>
          <w:szCs w:val="24"/>
        </w:rPr>
        <w:t>ein</w:t>
      </w:r>
      <w:proofErr w:type="spellEnd"/>
      <w:r w:rsidRPr="00936C71">
        <w:rPr>
          <w:rFonts w:ascii="Times New Roman" w:hAnsi="Times New Roman" w:cs="Times New Roman"/>
          <w:i/>
          <w:sz w:val="24"/>
          <w:szCs w:val="24"/>
        </w:rPr>
        <w:t>.</w:t>
      </w:r>
      <w:r w:rsidR="000F15AE" w:rsidRPr="00936C71">
        <w:rPr>
          <w:rFonts w:ascii="Times New Roman" w:hAnsi="Times New Roman" w:cs="Times New Roman"/>
          <w:i/>
          <w:sz w:val="24"/>
          <w:szCs w:val="24"/>
        </w:rPr>
        <w:t xml:space="preserve"> </w:t>
      </w:r>
      <w:proofErr w:type="spellStart"/>
      <w:r w:rsidRPr="00936C71">
        <w:rPr>
          <w:rFonts w:ascii="Times New Roman" w:hAnsi="Times New Roman" w:cs="Times New Roman"/>
          <w:i/>
          <w:sz w:val="24"/>
          <w:szCs w:val="24"/>
        </w:rPr>
        <w:t>transf</w:t>
      </w:r>
      <w:proofErr w:type="spellEnd"/>
      <w:r w:rsidRPr="00936C71">
        <w:rPr>
          <w:rFonts w:ascii="Times New Roman" w:hAnsi="Times New Roman" w:cs="Times New Roman"/>
          <w:i/>
          <w:sz w:val="24"/>
          <w:szCs w:val="24"/>
        </w:rPr>
        <w:t>. SVJ (</w:t>
      </w:r>
      <w:proofErr w:type="spellStart"/>
      <w:r w:rsidRPr="00936C71">
        <w:rPr>
          <w:rFonts w:ascii="Times New Roman" w:hAnsi="Times New Roman" w:cs="Times New Roman"/>
          <w:i/>
          <w:sz w:val="24"/>
          <w:szCs w:val="24"/>
        </w:rPr>
        <w:t>antigra</w:t>
      </w:r>
      <w:r w:rsidR="000F15AE" w:rsidRPr="00936C71">
        <w:rPr>
          <w:rFonts w:ascii="Times New Roman" w:hAnsi="Times New Roman" w:cs="Times New Roman"/>
          <w:i/>
          <w:sz w:val="24"/>
          <w:szCs w:val="24"/>
        </w:rPr>
        <w:t>ffiti</w:t>
      </w:r>
      <w:proofErr w:type="spellEnd"/>
      <w:r w:rsidR="000F15AE" w:rsidRPr="00936C71">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000F15AE" w:rsidRPr="00936C7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217 tis. Kč (36,</w:t>
      </w:r>
      <w:r w:rsidR="00F15AA7">
        <w:rPr>
          <w:rFonts w:ascii="Times New Roman" w:hAnsi="Times New Roman" w:cs="Times New Roman"/>
          <w:i/>
          <w:sz w:val="24"/>
          <w:szCs w:val="24"/>
        </w:rPr>
        <w:t>17</w:t>
      </w:r>
      <w:r w:rsidR="00531B7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0D9E31E0" w14:textId="77777777" w:rsidR="007652D1" w:rsidRPr="00936C71" w:rsidRDefault="007652D1" w:rsidP="00B76746">
      <w:pPr>
        <w:spacing w:after="0"/>
        <w:jc w:val="both"/>
        <w:rPr>
          <w:rFonts w:ascii="Times New Roman" w:hAnsi="Times New Roman" w:cs="Times New Roman"/>
          <w:b/>
          <w:i/>
          <w:sz w:val="24"/>
          <w:szCs w:val="24"/>
          <w:u w:val="single"/>
        </w:rPr>
      </w:pPr>
      <w:r w:rsidRPr="00936C71">
        <w:rPr>
          <w:rFonts w:ascii="Times New Roman" w:hAnsi="Times New Roman" w:cs="Times New Roman"/>
          <w:sz w:val="24"/>
          <w:szCs w:val="24"/>
        </w:rPr>
        <w:t>K 31. 12. 2020 byly finanční prostředky použity na odstranění graffiti domů ve vlastnictví SVJ. Jednalo se např. o SVJ Vršovická 12, Petrohradská 36 a Čeljabinská 10.</w:t>
      </w:r>
    </w:p>
    <w:p w14:paraId="08EC1933" w14:textId="77777777" w:rsidR="007652D1" w:rsidRPr="00936C71" w:rsidRDefault="007652D1" w:rsidP="00B76746">
      <w:pPr>
        <w:spacing w:after="0"/>
        <w:jc w:val="both"/>
        <w:rPr>
          <w:rFonts w:ascii="Times New Roman" w:hAnsi="Times New Roman" w:cs="Times New Roman"/>
          <w:b/>
          <w:i/>
          <w:sz w:val="24"/>
          <w:szCs w:val="24"/>
          <w:u w:val="single"/>
        </w:rPr>
      </w:pPr>
    </w:p>
    <w:p w14:paraId="648F5D31"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4329 – Ostatní sociál. péče a pomoc dětem a mládeži</w:t>
      </w:r>
    </w:p>
    <w:p w14:paraId="6AF70C52" w14:textId="77777777" w:rsidR="001C1B63" w:rsidRPr="00936C71" w:rsidRDefault="001C1B63" w:rsidP="00B76746">
      <w:pPr>
        <w:spacing w:after="0"/>
        <w:jc w:val="both"/>
        <w:rPr>
          <w:rFonts w:ascii="Times New Roman" w:hAnsi="Times New Roman" w:cs="Times New Roman"/>
          <w:i/>
          <w:sz w:val="24"/>
          <w:szCs w:val="24"/>
        </w:rPr>
      </w:pPr>
    </w:p>
    <w:p w14:paraId="22A098BB" w14:textId="0848CA4C"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5137 – </w:t>
      </w:r>
      <w:r w:rsidR="00CA04A3" w:rsidRPr="00936C71">
        <w:rPr>
          <w:rFonts w:ascii="Times New Roman" w:hAnsi="Times New Roman" w:cs="Times New Roman"/>
          <w:i/>
          <w:sz w:val="24"/>
          <w:szCs w:val="24"/>
        </w:rPr>
        <w:t>D</w:t>
      </w:r>
      <w:r w:rsidRPr="00936C71">
        <w:rPr>
          <w:rFonts w:ascii="Times New Roman" w:hAnsi="Times New Roman" w:cs="Times New Roman"/>
          <w:i/>
          <w:sz w:val="24"/>
          <w:szCs w:val="24"/>
        </w:rPr>
        <w:t xml:space="preserve">robný hm. dlouhodobý majetek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Pr="00936C71">
        <w:rPr>
          <w:rFonts w:ascii="Times New Roman" w:hAnsi="Times New Roman" w:cs="Times New Roman"/>
          <w:i/>
          <w:sz w:val="24"/>
          <w:szCs w:val="24"/>
        </w:rPr>
        <w:t>čerpání  21 tis. Kč (</w:t>
      </w:r>
      <w:r w:rsidR="00531B79">
        <w:rPr>
          <w:rFonts w:ascii="Times New Roman" w:hAnsi="Times New Roman" w:cs="Times New Roman"/>
          <w:i/>
          <w:sz w:val="24"/>
          <w:szCs w:val="24"/>
        </w:rPr>
        <w:t>20,0</w:t>
      </w:r>
      <w:r w:rsidR="00F15AA7">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061009FD"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byla položka čerpaná za pořízení drobného dlouhodobého hmotného majetku (kamer) do Nízkoprahového centra v ul. K Botiči. </w:t>
      </w:r>
    </w:p>
    <w:p w14:paraId="305BF066" w14:textId="77777777" w:rsidR="007652D1" w:rsidRPr="00936C71" w:rsidRDefault="007652D1" w:rsidP="00B76746">
      <w:pPr>
        <w:spacing w:after="0"/>
        <w:jc w:val="both"/>
        <w:rPr>
          <w:rFonts w:ascii="Times New Roman" w:hAnsi="Times New Roman" w:cs="Times New Roman"/>
          <w:sz w:val="24"/>
          <w:szCs w:val="24"/>
        </w:rPr>
      </w:pPr>
    </w:p>
    <w:p w14:paraId="52224974" w14:textId="6158EE76"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5154 – </w:t>
      </w:r>
      <w:r w:rsidR="00453B07" w:rsidRPr="00936C71">
        <w:rPr>
          <w:rFonts w:ascii="Times New Roman" w:hAnsi="Times New Roman" w:cs="Times New Roman"/>
          <w:i/>
          <w:sz w:val="24"/>
          <w:szCs w:val="24"/>
        </w:rPr>
        <w:t>E</w:t>
      </w:r>
      <w:r w:rsidRPr="00936C71">
        <w:rPr>
          <w:rFonts w:ascii="Times New Roman" w:hAnsi="Times New Roman" w:cs="Times New Roman"/>
          <w:i/>
          <w:sz w:val="24"/>
          <w:szCs w:val="24"/>
        </w:rPr>
        <w:t xml:space="preserve">lektrická energie                   </w:t>
      </w:r>
      <w:r w:rsidR="00531B7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F15AA7">
        <w:rPr>
          <w:rFonts w:ascii="Times New Roman" w:hAnsi="Times New Roman" w:cs="Times New Roman"/>
          <w:i/>
          <w:sz w:val="24"/>
          <w:szCs w:val="24"/>
        </w:rPr>
        <w:t xml:space="preserve"> </w:t>
      </w:r>
      <w:r w:rsidR="00531B79">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122 tis. Kč (97,</w:t>
      </w:r>
      <w:r w:rsidR="00531B79">
        <w:rPr>
          <w:rFonts w:ascii="Times New Roman" w:hAnsi="Times New Roman" w:cs="Times New Roman"/>
          <w:i/>
          <w:sz w:val="24"/>
          <w:szCs w:val="24"/>
        </w:rPr>
        <w:t>6</w:t>
      </w:r>
      <w:r w:rsidR="00F15AA7">
        <w:rPr>
          <w:rFonts w:ascii="Times New Roman" w:hAnsi="Times New Roman" w:cs="Times New Roman"/>
          <w:i/>
          <w:sz w:val="24"/>
          <w:szCs w:val="24"/>
        </w:rPr>
        <w:t>0</w:t>
      </w:r>
      <w:r w:rsidR="00531B7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0868BD29"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čerpaná za úhradu záloh el. energie na období 2021 v objektu Nízkoprahového centra v ul. K Botiči.</w:t>
      </w:r>
    </w:p>
    <w:p w14:paraId="352D9574" w14:textId="77777777" w:rsidR="007652D1" w:rsidRPr="00936C71" w:rsidRDefault="007652D1" w:rsidP="00B76746">
      <w:pPr>
        <w:spacing w:after="0"/>
        <w:jc w:val="both"/>
        <w:rPr>
          <w:rFonts w:ascii="Times New Roman" w:hAnsi="Times New Roman" w:cs="Times New Roman"/>
          <w:sz w:val="24"/>
          <w:szCs w:val="24"/>
          <w:u w:val="single"/>
        </w:rPr>
      </w:pPr>
    </w:p>
    <w:p w14:paraId="30CB4887"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4359 – Ostatní služby a činnosti v oblasti sociální péče</w:t>
      </w:r>
    </w:p>
    <w:p w14:paraId="01AA1E2A" w14:textId="77777777" w:rsidR="001C1B63" w:rsidRPr="00936C71" w:rsidRDefault="001C1B63" w:rsidP="00B76746">
      <w:pPr>
        <w:spacing w:after="0"/>
        <w:jc w:val="both"/>
        <w:rPr>
          <w:rFonts w:ascii="Times New Roman" w:hAnsi="Times New Roman" w:cs="Times New Roman"/>
          <w:i/>
          <w:sz w:val="24"/>
          <w:szCs w:val="24"/>
        </w:rPr>
      </w:pPr>
    </w:p>
    <w:p w14:paraId="7653F0CB" w14:textId="3990F0EB"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w:t>
      </w:r>
      <w:r w:rsidR="00453B07" w:rsidRPr="00936C71">
        <w:rPr>
          <w:rFonts w:ascii="Times New Roman" w:hAnsi="Times New Roman" w:cs="Times New Roman"/>
          <w:i/>
          <w:sz w:val="24"/>
          <w:szCs w:val="24"/>
        </w:rPr>
        <w:t>N</w:t>
      </w:r>
      <w:r w:rsidRPr="00936C71">
        <w:rPr>
          <w:rFonts w:ascii="Times New Roman" w:hAnsi="Times New Roman" w:cs="Times New Roman"/>
          <w:i/>
          <w:sz w:val="24"/>
          <w:szCs w:val="24"/>
        </w:rPr>
        <w:t>ákup ost</w:t>
      </w:r>
      <w:r w:rsidR="00531B79">
        <w:rPr>
          <w:rFonts w:ascii="Times New Roman" w:hAnsi="Times New Roman" w:cs="Times New Roman"/>
          <w:i/>
          <w:sz w:val="24"/>
          <w:szCs w:val="24"/>
        </w:rPr>
        <w:t>atních</w:t>
      </w:r>
      <w:r w:rsidRPr="00936C71">
        <w:rPr>
          <w:rFonts w:ascii="Times New Roman" w:hAnsi="Times New Roman" w:cs="Times New Roman"/>
          <w:i/>
          <w:sz w:val="24"/>
          <w:szCs w:val="24"/>
        </w:rPr>
        <w:t xml:space="preserve"> služeb      </w:t>
      </w:r>
      <w:r w:rsidR="00453B07" w:rsidRPr="00936C71">
        <w:rPr>
          <w:rFonts w:ascii="Times New Roman" w:hAnsi="Times New Roman" w:cs="Times New Roman"/>
          <w:i/>
          <w:sz w:val="24"/>
          <w:szCs w:val="24"/>
        </w:rPr>
        <w:t xml:space="preserve">                         </w:t>
      </w:r>
      <w:r w:rsidR="00F15AA7">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149 tis. Kč (49,</w:t>
      </w:r>
      <w:r w:rsidR="00F15AA7">
        <w:rPr>
          <w:rFonts w:ascii="Times New Roman" w:hAnsi="Times New Roman" w:cs="Times New Roman"/>
          <w:i/>
          <w:sz w:val="24"/>
          <w:szCs w:val="24"/>
        </w:rPr>
        <w:t>67</w:t>
      </w:r>
      <w:r w:rsidR="00531B7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0D499D27"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použity na zajištění administrace veřejné zakázky</w:t>
      </w:r>
      <w:r w:rsidR="00453B07" w:rsidRPr="00936C71">
        <w:rPr>
          <w:rFonts w:ascii="Times New Roman" w:hAnsi="Times New Roman" w:cs="Times New Roman"/>
          <w:sz w:val="24"/>
          <w:szCs w:val="24"/>
        </w:rPr>
        <w:br/>
      </w:r>
      <w:r w:rsidRPr="00936C71">
        <w:rPr>
          <w:rFonts w:ascii="Times New Roman" w:hAnsi="Times New Roman" w:cs="Times New Roman"/>
          <w:sz w:val="24"/>
          <w:szCs w:val="24"/>
        </w:rPr>
        <w:t xml:space="preserve"> na ostrahu objektu CSOP ul. Sámova včetně výdajů na uveřejnění veřejné zakázky na profilu zadavatele.</w:t>
      </w:r>
    </w:p>
    <w:p w14:paraId="5C1E947E" w14:textId="77777777" w:rsidR="007652D1" w:rsidRPr="00936C71" w:rsidRDefault="007652D1" w:rsidP="00B76746">
      <w:pPr>
        <w:spacing w:after="0"/>
        <w:jc w:val="both"/>
        <w:rPr>
          <w:rFonts w:ascii="Times New Roman" w:hAnsi="Times New Roman" w:cs="Times New Roman"/>
          <w:i/>
          <w:sz w:val="24"/>
          <w:szCs w:val="24"/>
        </w:rPr>
      </w:pPr>
    </w:p>
    <w:p w14:paraId="1C338FE0"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 4376 – Služby následné péče, terapeutické komunity a kontaktní centra </w:t>
      </w:r>
    </w:p>
    <w:p w14:paraId="01233FA6" w14:textId="77777777" w:rsidR="001C1B63" w:rsidRPr="00936C71" w:rsidRDefault="001C1B63" w:rsidP="00B76746">
      <w:pPr>
        <w:spacing w:after="0"/>
        <w:jc w:val="both"/>
        <w:rPr>
          <w:rFonts w:ascii="Times New Roman" w:hAnsi="Times New Roman" w:cs="Times New Roman"/>
          <w:i/>
          <w:sz w:val="24"/>
          <w:szCs w:val="24"/>
        </w:rPr>
      </w:pPr>
    </w:p>
    <w:p w14:paraId="404D6A6B" w14:textId="42989EAB"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5137 - </w:t>
      </w:r>
      <w:r w:rsidR="00F96E8D" w:rsidRPr="00936C71">
        <w:rPr>
          <w:rFonts w:ascii="Times New Roman" w:hAnsi="Times New Roman" w:cs="Times New Roman"/>
          <w:i/>
          <w:sz w:val="24"/>
          <w:szCs w:val="24"/>
        </w:rPr>
        <w:t>D</w:t>
      </w:r>
      <w:r w:rsidRPr="00936C71">
        <w:rPr>
          <w:rFonts w:ascii="Times New Roman" w:hAnsi="Times New Roman" w:cs="Times New Roman"/>
          <w:i/>
          <w:sz w:val="24"/>
          <w:szCs w:val="24"/>
        </w:rPr>
        <w:t>robný hm</w:t>
      </w:r>
      <w:r w:rsidR="00F76191">
        <w:rPr>
          <w:rFonts w:ascii="Times New Roman" w:hAnsi="Times New Roman" w:cs="Times New Roman"/>
          <w:i/>
          <w:sz w:val="24"/>
          <w:szCs w:val="24"/>
        </w:rPr>
        <w:t>otný</w:t>
      </w:r>
      <w:r w:rsidRPr="00936C71">
        <w:rPr>
          <w:rFonts w:ascii="Times New Roman" w:hAnsi="Times New Roman" w:cs="Times New Roman"/>
          <w:i/>
          <w:sz w:val="24"/>
          <w:szCs w:val="24"/>
        </w:rPr>
        <w:t xml:space="preserve"> dlouhodobý majetek</w:t>
      </w:r>
      <w:r w:rsidR="00F15AA7">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563 tis. Kč (77,</w:t>
      </w:r>
      <w:r w:rsidR="00F15AA7">
        <w:rPr>
          <w:rFonts w:ascii="Times New Roman" w:hAnsi="Times New Roman" w:cs="Times New Roman"/>
          <w:i/>
          <w:sz w:val="24"/>
          <w:szCs w:val="24"/>
        </w:rPr>
        <w:t>87</w:t>
      </w:r>
      <w:r w:rsidR="00F7619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74F85DAA"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sz w:val="24"/>
          <w:szCs w:val="24"/>
        </w:rPr>
        <w:t xml:space="preserve">K 31. 12. 2020 byla položka čerpaná za pořízení drobného dlouhodobého hmotného majetku (kamer, </w:t>
      </w:r>
      <w:proofErr w:type="spellStart"/>
      <w:r w:rsidRPr="00936C71">
        <w:rPr>
          <w:rFonts w:ascii="Times New Roman" w:hAnsi="Times New Roman" w:cs="Times New Roman"/>
          <w:sz w:val="24"/>
          <w:szCs w:val="24"/>
        </w:rPr>
        <w:t>gastro</w:t>
      </w:r>
      <w:proofErr w:type="spellEnd"/>
      <w:r w:rsidRPr="00936C71">
        <w:rPr>
          <w:rFonts w:ascii="Times New Roman" w:hAnsi="Times New Roman" w:cs="Times New Roman"/>
          <w:sz w:val="24"/>
          <w:szCs w:val="24"/>
        </w:rPr>
        <w:t xml:space="preserve"> vybavení apod.) do Komunitního centra Vršovické nádraží 30/30. </w:t>
      </w:r>
    </w:p>
    <w:p w14:paraId="772E4368" w14:textId="77777777" w:rsidR="007652D1" w:rsidRPr="00936C71" w:rsidRDefault="007652D1" w:rsidP="00B76746">
      <w:pPr>
        <w:spacing w:after="0"/>
        <w:jc w:val="both"/>
        <w:rPr>
          <w:rFonts w:ascii="Times New Roman" w:hAnsi="Times New Roman" w:cs="Times New Roman"/>
          <w:i/>
          <w:sz w:val="24"/>
          <w:szCs w:val="24"/>
        </w:rPr>
      </w:pPr>
    </w:p>
    <w:p w14:paraId="44DCE857" w14:textId="3EC5FDED" w:rsidR="00DF3E50" w:rsidRPr="00936C71" w:rsidRDefault="00DF3E50" w:rsidP="00DF3E50">
      <w:pPr>
        <w:spacing w:after="0"/>
        <w:jc w:val="both"/>
        <w:rPr>
          <w:rFonts w:ascii="Times New Roman" w:hAnsi="Times New Roman" w:cs="Times New Roman"/>
          <w:i/>
          <w:iCs/>
          <w:sz w:val="24"/>
          <w:szCs w:val="24"/>
        </w:rPr>
      </w:pPr>
      <w:r w:rsidRPr="00936C71">
        <w:rPr>
          <w:rFonts w:ascii="Times New Roman" w:hAnsi="Times New Roman" w:cs="Times New Roman"/>
          <w:i/>
          <w:iCs/>
          <w:sz w:val="24"/>
          <w:szCs w:val="24"/>
        </w:rPr>
        <w:t xml:space="preserve">Položka 5139 – nákup materiálu                                                </w:t>
      </w:r>
      <w:r w:rsidR="00F76191">
        <w:rPr>
          <w:rFonts w:ascii="Times New Roman" w:hAnsi="Times New Roman" w:cs="Times New Roman"/>
          <w:i/>
          <w:iCs/>
          <w:sz w:val="24"/>
          <w:szCs w:val="24"/>
        </w:rPr>
        <w:t xml:space="preserve"> </w:t>
      </w:r>
      <w:r w:rsidRPr="00936C71">
        <w:rPr>
          <w:rFonts w:ascii="Times New Roman" w:hAnsi="Times New Roman" w:cs="Times New Roman"/>
          <w:i/>
          <w:iCs/>
          <w:sz w:val="24"/>
          <w:szCs w:val="24"/>
        </w:rPr>
        <w:t>čerpání  24 tis. Kč (100,0</w:t>
      </w:r>
      <w:r w:rsidR="005458D1">
        <w:rPr>
          <w:rFonts w:ascii="Times New Roman" w:hAnsi="Times New Roman" w:cs="Times New Roman"/>
          <w:i/>
          <w:iCs/>
          <w:sz w:val="24"/>
          <w:szCs w:val="24"/>
        </w:rPr>
        <w:t>0</w:t>
      </w:r>
      <w:r w:rsidRPr="00936C71">
        <w:rPr>
          <w:rFonts w:ascii="Times New Roman" w:hAnsi="Times New Roman" w:cs="Times New Roman"/>
          <w:i/>
          <w:iCs/>
          <w:sz w:val="24"/>
          <w:szCs w:val="24"/>
        </w:rPr>
        <w:t xml:space="preserve"> % RU)</w:t>
      </w:r>
    </w:p>
    <w:p w14:paraId="69CA194F" w14:textId="7A83C5BC" w:rsidR="00DF3E50" w:rsidRPr="00936C71" w:rsidRDefault="00DF3E50" w:rsidP="00DF3E50">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byly finanční prostředky na položce </w:t>
      </w:r>
      <w:proofErr w:type="spellStart"/>
      <w:r w:rsidRPr="00936C71">
        <w:rPr>
          <w:rFonts w:ascii="Times New Roman" w:hAnsi="Times New Roman" w:cs="Times New Roman"/>
          <w:sz w:val="24"/>
          <w:szCs w:val="24"/>
        </w:rPr>
        <w:t>čerpany</w:t>
      </w:r>
      <w:proofErr w:type="spellEnd"/>
      <w:r w:rsidRPr="00936C71">
        <w:rPr>
          <w:rFonts w:ascii="Times New Roman" w:hAnsi="Times New Roman" w:cs="Times New Roman"/>
          <w:sz w:val="24"/>
          <w:szCs w:val="24"/>
        </w:rPr>
        <w:t xml:space="preserve"> za pořízení spotřebního materiálu (klíčů a čipů) do nebytového prostoru </w:t>
      </w:r>
      <w:proofErr w:type="spellStart"/>
      <w:r w:rsidRPr="00936C71">
        <w:rPr>
          <w:rFonts w:ascii="Times New Roman" w:hAnsi="Times New Roman" w:cs="Times New Roman"/>
          <w:sz w:val="24"/>
          <w:szCs w:val="24"/>
        </w:rPr>
        <w:t>HUb</w:t>
      </w:r>
      <w:proofErr w:type="spellEnd"/>
      <w:r w:rsidRPr="00936C71">
        <w:rPr>
          <w:rFonts w:ascii="Times New Roman" w:hAnsi="Times New Roman" w:cs="Times New Roman"/>
          <w:sz w:val="24"/>
          <w:szCs w:val="24"/>
        </w:rPr>
        <w:t xml:space="preserve"> v rámci objektu Komunitního centra Vršovické</w:t>
      </w:r>
      <w:r w:rsidR="00C6123B">
        <w:rPr>
          <w:rFonts w:ascii="Times New Roman" w:hAnsi="Times New Roman" w:cs="Times New Roman"/>
          <w:sz w:val="24"/>
          <w:szCs w:val="24"/>
        </w:rPr>
        <w:t> </w:t>
      </w:r>
      <w:r w:rsidRPr="00936C71">
        <w:rPr>
          <w:rFonts w:ascii="Times New Roman" w:hAnsi="Times New Roman" w:cs="Times New Roman"/>
          <w:sz w:val="24"/>
          <w:szCs w:val="24"/>
        </w:rPr>
        <w:t xml:space="preserve">nádraží 30/30. </w:t>
      </w:r>
    </w:p>
    <w:p w14:paraId="0939E563" w14:textId="77777777" w:rsidR="00DF3E50" w:rsidRPr="00936C71" w:rsidRDefault="00DF3E50" w:rsidP="00B76746">
      <w:pPr>
        <w:spacing w:after="0"/>
        <w:jc w:val="both"/>
        <w:rPr>
          <w:rFonts w:ascii="Times New Roman" w:hAnsi="Times New Roman" w:cs="Times New Roman"/>
          <w:i/>
          <w:sz w:val="24"/>
          <w:szCs w:val="24"/>
        </w:rPr>
      </w:pPr>
    </w:p>
    <w:p w14:paraId="0D21B9D8"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sz w:val="24"/>
          <w:szCs w:val="24"/>
          <w:u w:val="single"/>
        </w:rPr>
        <w:t>§ 6171 – Činnost místní správy</w:t>
      </w:r>
      <w:r w:rsidRPr="00936C71">
        <w:rPr>
          <w:rFonts w:ascii="Times New Roman" w:hAnsi="Times New Roman" w:cs="Times New Roman"/>
          <w:i/>
          <w:sz w:val="24"/>
          <w:szCs w:val="24"/>
        </w:rPr>
        <w:t xml:space="preserve"> </w:t>
      </w:r>
    </w:p>
    <w:p w14:paraId="61E353C1" w14:textId="77777777" w:rsidR="001C1B63" w:rsidRPr="00936C71" w:rsidRDefault="001C1B63" w:rsidP="00B76746">
      <w:pPr>
        <w:spacing w:after="0"/>
        <w:jc w:val="both"/>
        <w:rPr>
          <w:rFonts w:ascii="Times New Roman" w:hAnsi="Times New Roman" w:cs="Times New Roman"/>
          <w:i/>
          <w:sz w:val="24"/>
          <w:szCs w:val="24"/>
        </w:rPr>
      </w:pPr>
    </w:p>
    <w:p w14:paraId="6E129C4F" w14:textId="6D639E3B" w:rsidR="005458D1" w:rsidRPr="00936C71" w:rsidRDefault="005458D1" w:rsidP="005458D1">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5166 – </w:t>
      </w:r>
      <w:proofErr w:type="spellStart"/>
      <w:r w:rsidRPr="00936C71">
        <w:rPr>
          <w:rFonts w:ascii="Times New Roman" w:hAnsi="Times New Roman" w:cs="Times New Roman"/>
          <w:i/>
          <w:sz w:val="24"/>
          <w:szCs w:val="24"/>
        </w:rPr>
        <w:t>Konz</w:t>
      </w:r>
      <w:proofErr w:type="spellEnd"/>
      <w:r w:rsidRPr="00936C71">
        <w:rPr>
          <w:rFonts w:ascii="Times New Roman" w:hAnsi="Times New Roman" w:cs="Times New Roman"/>
          <w:i/>
          <w:sz w:val="24"/>
          <w:szCs w:val="24"/>
        </w:rPr>
        <w:t xml:space="preserve">., poradenské a právní služby                 </w:t>
      </w:r>
      <w:r>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300 tis. Kč (</w:t>
      </w:r>
      <w:r w:rsidR="0053561D">
        <w:rPr>
          <w:rFonts w:ascii="Times New Roman" w:hAnsi="Times New Roman" w:cs="Times New Roman"/>
          <w:i/>
          <w:sz w:val="24"/>
          <w:szCs w:val="24"/>
        </w:rPr>
        <w:t>41,96</w:t>
      </w:r>
      <w:r w:rsidRPr="00936C71">
        <w:rPr>
          <w:rFonts w:ascii="Times New Roman" w:hAnsi="Times New Roman" w:cs="Times New Roman"/>
          <w:i/>
          <w:sz w:val="24"/>
          <w:szCs w:val="24"/>
        </w:rPr>
        <w:t xml:space="preserve"> % RU)</w:t>
      </w:r>
    </w:p>
    <w:p w14:paraId="5B03775C" w14:textId="77777777" w:rsidR="005458D1" w:rsidRPr="00936C71" w:rsidRDefault="005458D1" w:rsidP="005458D1">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čerpaná na pořízení vzorových dokumentů pro veřejné zakázky</w:t>
      </w:r>
      <w:r w:rsidRPr="00936C71">
        <w:rPr>
          <w:rFonts w:ascii="Times New Roman" w:hAnsi="Times New Roman" w:cs="Times New Roman"/>
          <w:sz w:val="24"/>
          <w:szCs w:val="24"/>
        </w:rPr>
        <w:br/>
        <w:t>a právní pomoc při hledání náhradních prostor pro ÚMČ v souvislosti s rekonstrukcí.</w:t>
      </w:r>
    </w:p>
    <w:p w14:paraId="2F06FD95" w14:textId="77777777" w:rsidR="005458D1" w:rsidRDefault="005458D1" w:rsidP="00B76746">
      <w:pPr>
        <w:spacing w:after="0"/>
        <w:jc w:val="both"/>
        <w:rPr>
          <w:rFonts w:ascii="Times New Roman" w:hAnsi="Times New Roman" w:cs="Times New Roman"/>
          <w:i/>
          <w:sz w:val="24"/>
          <w:szCs w:val="24"/>
        </w:rPr>
      </w:pPr>
    </w:p>
    <w:p w14:paraId="69110D78" w14:textId="1500F358"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w:t>
      </w:r>
      <w:r w:rsidR="002B6529" w:rsidRPr="00936C71">
        <w:rPr>
          <w:rFonts w:ascii="Times New Roman" w:hAnsi="Times New Roman" w:cs="Times New Roman"/>
          <w:i/>
          <w:sz w:val="24"/>
          <w:szCs w:val="24"/>
        </w:rPr>
        <w:t>N</w:t>
      </w:r>
      <w:r w:rsidRPr="00936C71">
        <w:rPr>
          <w:rFonts w:ascii="Times New Roman" w:hAnsi="Times New Roman" w:cs="Times New Roman"/>
          <w:i/>
          <w:sz w:val="24"/>
          <w:szCs w:val="24"/>
        </w:rPr>
        <w:t>ákup ost</w:t>
      </w:r>
      <w:r w:rsidR="00531B79">
        <w:rPr>
          <w:rFonts w:ascii="Times New Roman" w:hAnsi="Times New Roman" w:cs="Times New Roman"/>
          <w:i/>
          <w:sz w:val="24"/>
          <w:szCs w:val="24"/>
        </w:rPr>
        <w:t xml:space="preserve">atních </w:t>
      </w:r>
      <w:proofErr w:type="gramStart"/>
      <w:r w:rsidRPr="00936C71">
        <w:rPr>
          <w:rFonts w:ascii="Times New Roman" w:hAnsi="Times New Roman" w:cs="Times New Roman"/>
          <w:i/>
          <w:sz w:val="24"/>
          <w:szCs w:val="24"/>
        </w:rPr>
        <w:t xml:space="preserve">služeb             </w:t>
      </w:r>
      <w:r w:rsidR="00F7619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53561D">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C6123B">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64 tis. Kč (40,</w:t>
      </w:r>
      <w:r w:rsidR="0053561D">
        <w:rPr>
          <w:rFonts w:ascii="Times New Roman" w:hAnsi="Times New Roman" w:cs="Times New Roman"/>
          <w:i/>
          <w:sz w:val="24"/>
          <w:szCs w:val="24"/>
        </w:rPr>
        <w:t>25</w:t>
      </w:r>
      <w:r w:rsidR="00F7619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4E3EA62F"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použity na vypracování projektové dokumentace</w:t>
      </w:r>
      <w:r w:rsidR="002B6529" w:rsidRPr="00936C71">
        <w:rPr>
          <w:rFonts w:ascii="Times New Roman" w:hAnsi="Times New Roman" w:cs="Times New Roman"/>
          <w:sz w:val="24"/>
          <w:szCs w:val="24"/>
        </w:rPr>
        <w:br/>
      </w:r>
      <w:r w:rsidRPr="00936C71">
        <w:rPr>
          <w:rFonts w:ascii="Times New Roman" w:hAnsi="Times New Roman" w:cs="Times New Roman"/>
          <w:sz w:val="24"/>
          <w:szCs w:val="24"/>
        </w:rPr>
        <w:t>na statické zajištění teras ÚMČ P10 a refundace výdajů zdaňované činnosti za ½ nákladů</w:t>
      </w:r>
      <w:r w:rsidR="002B6529" w:rsidRPr="00936C71">
        <w:rPr>
          <w:rFonts w:ascii="Times New Roman" w:hAnsi="Times New Roman" w:cs="Times New Roman"/>
          <w:sz w:val="24"/>
          <w:szCs w:val="24"/>
        </w:rPr>
        <w:br/>
      </w:r>
      <w:r w:rsidRPr="00936C71">
        <w:rPr>
          <w:rFonts w:ascii="Times New Roman" w:hAnsi="Times New Roman" w:cs="Times New Roman"/>
          <w:sz w:val="24"/>
          <w:szCs w:val="24"/>
        </w:rPr>
        <w:t>za monitoring smluv v rámci kontroly registru smluv.</w:t>
      </w:r>
    </w:p>
    <w:p w14:paraId="4F3FF05D" w14:textId="77777777" w:rsidR="0031776D" w:rsidRPr="00936C71" w:rsidRDefault="0031776D" w:rsidP="00B76746">
      <w:pPr>
        <w:spacing w:after="0"/>
        <w:jc w:val="both"/>
        <w:rPr>
          <w:rFonts w:ascii="Times New Roman" w:hAnsi="Times New Roman" w:cs="Times New Roman"/>
          <w:i/>
          <w:sz w:val="24"/>
          <w:szCs w:val="24"/>
        </w:rPr>
      </w:pPr>
    </w:p>
    <w:p w14:paraId="62F50F0D" w14:textId="15076AC5"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5171 – </w:t>
      </w:r>
      <w:r w:rsidR="00A85251" w:rsidRPr="00936C71">
        <w:rPr>
          <w:rFonts w:ascii="Times New Roman" w:hAnsi="Times New Roman" w:cs="Times New Roman"/>
          <w:i/>
          <w:sz w:val="24"/>
          <w:szCs w:val="24"/>
        </w:rPr>
        <w:t>O</w:t>
      </w:r>
      <w:r w:rsidRPr="00936C71">
        <w:rPr>
          <w:rFonts w:ascii="Times New Roman" w:hAnsi="Times New Roman" w:cs="Times New Roman"/>
          <w:i/>
          <w:sz w:val="24"/>
          <w:szCs w:val="24"/>
        </w:rPr>
        <w:t xml:space="preserve">pravy a </w:t>
      </w:r>
      <w:proofErr w:type="gramStart"/>
      <w:r w:rsidRPr="00936C71">
        <w:rPr>
          <w:rFonts w:ascii="Times New Roman" w:hAnsi="Times New Roman" w:cs="Times New Roman"/>
          <w:i/>
          <w:sz w:val="24"/>
          <w:szCs w:val="24"/>
        </w:rPr>
        <w:t xml:space="preserve">udržování              </w:t>
      </w:r>
      <w:r w:rsidR="0053561D">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1 377 tis. Kč (99,</w:t>
      </w:r>
      <w:r w:rsidR="0053561D">
        <w:rPr>
          <w:rFonts w:ascii="Times New Roman" w:hAnsi="Times New Roman" w:cs="Times New Roman"/>
          <w:i/>
          <w:sz w:val="24"/>
          <w:szCs w:val="24"/>
        </w:rPr>
        <w:t>7</w:t>
      </w:r>
      <w:r w:rsidRPr="00936C71">
        <w:rPr>
          <w:rFonts w:ascii="Times New Roman" w:hAnsi="Times New Roman" w:cs="Times New Roman"/>
          <w:i/>
          <w:sz w:val="24"/>
          <w:szCs w:val="24"/>
        </w:rPr>
        <w:t>8 % RU)</w:t>
      </w:r>
    </w:p>
    <w:p w14:paraId="6E4F5BCF"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byly finanční prostředky použity na realizaci statického zajištění teras ÚMČ P10, které realizovala společnost MANABAU s.r.o.</w:t>
      </w:r>
    </w:p>
    <w:p w14:paraId="7581F83A" w14:textId="77777777" w:rsidR="007652D1" w:rsidRPr="00936C71" w:rsidRDefault="007652D1" w:rsidP="00B76746">
      <w:pPr>
        <w:spacing w:after="0"/>
        <w:jc w:val="both"/>
        <w:rPr>
          <w:rFonts w:ascii="Times New Roman" w:hAnsi="Times New Roman" w:cs="Times New Roman"/>
          <w:i/>
          <w:sz w:val="24"/>
          <w:szCs w:val="24"/>
        </w:rPr>
      </w:pPr>
    </w:p>
    <w:p w14:paraId="161CB5CB" w14:textId="4983176E"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5191 – </w:t>
      </w:r>
      <w:r w:rsidR="00A85251" w:rsidRPr="00936C71">
        <w:rPr>
          <w:rFonts w:ascii="Times New Roman" w:hAnsi="Times New Roman" w:cs="Times New Roman"/>
          <w:i/>
          <w:sz w:val="24"/>
          <w:szCs w:val="24"/>
        </w:rPr>
        <w:t>Z</w:t>
      </w:r>
      <w:r w:rsidRPr="00936C71">
        <w:rPr>
          <w:rFonts w:ascii="Times New Roman" w:hAnsi="Times New Roman" w:cs="Times New Roman"/>
          <w:i/>
          <w:sz w:val="24"/>
          <w:szCs w:val="24"/>
        </w:rPr>
        <w:t xml:space="preserve">aplacené </w:t>
      </w:r>
      <w:proofErr w:type="gramStart"/>
      <w:r w:rsidRPr="00936C71">
        <w:rPr>
          <w:rFonts w:ascii="Times New Roman" w:hAnsi="Times New Roman" w:cs="Times New Roman"/>
          <w:i/>
          <w:sz w:val="24"/>
          <w:szCs w:val="24"/>
        </w:rPr>
        <w:t xml:space="preserve">sankce                                     </w:t>
      </w:r>
      <w:r w:rsidR="0031776D" w:rsidRPr="00936C71">
        <w:rPr>
          <w:rFonts w:ascii="Times New Roman" w:hAnsi="Times New Roman" w:cs="Times New Roman"/>
          <w:i/>
          <w:sz w:val="24"/>
          <w:szCs w:val="24"/>
        </w:rPr>
        <w:t xml:space="preserve">        </w:t>
      </w:r>
      <w:r w:rsidR="007E194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75 tis. Kč (</w:t>
      </w:r>
      <w:r w:rsidR="00F76191">
        <w:rPr>
          <w:rFonts w:ascii="Times New Roman" w:hAnsi="Times New Roman" w:cs="Times New Roman"/>
          <w:i/>
          <w:sz w:val="24"/>
          <w:szCs w:val="24"/>
        </w:rPr>
        <w:t>78,1</w:t>
      </w:r>
      <w:r w:rsidR="0053561D">
        <w:rPr>
          <w:rFonts w:ascii="Times New Roman" w:hAnsi="Times New Roman" w:cs="Times New Roman"/>
          <w:i/>
          <w:sz w:val="24"/>
          <w:szCs w:val="24"/>
        </w:rPr>
        <w:t>3</w:t>
      </w:r>
      <w:r w:rsidRPr="00936C71">
        <w:rPr>
          <w:rFonts w:ascii="Times New Roman" w:hAnsi="Times New Roman" w:cs="Times New Roman"/>
          <w:i/>
          <w:sz w:val="24"/>
          <w:szCs w:val="24"/>
        </w:rPr>
        <w:t xml:space="preserve"> % RU) </w:t>
      </w:r>
    </w:p>
    <w:p w14:paraId="6676F5CD" w14:textId="77777777" w:rsidR="007652D1" w:rsidRPr="00936C71" w:rsidRDefault="007652D1" w:rsidP="00B76746">
      <w:pPr>
        <w:spacing w:after="0"/>
        <w:jc w:val="both"/>
        <w:rPr>
          <w:rFonts w:ascii="Times New Roman" w:hAnsi="Times New Roman" w:cs="Times New Roman"/>
          <w:b/>
          <w:i/>
          <w:sz w:val="24"/>
          <w:szCs w:val="24"/>
          <w:u w:val="single"/>
        </w:rPr>
      </w:pPr>
      <w:r w:rsidRPr="00936C71">
        <w:rPr>
          <w:rFonts w:ascii="Times New Roman" w:hAnsi="Times New Roman" w:cs="Times New Roman"/>
          <w:sz w:val="24"/>
          <w:szCs w:val="24"/>
        </w:rPr>
        <w:t>K 31. 12. 2020 byla položka čerpaná na úhradu zákonného úroku dle rozsudků OS Praha 10.</w:t>
      </w:r>
    </w:p>
    <w:p w14:paraId="7CC09721" w14:textId="77777777" w:rsidR="007652D1" w:rsidRDefault="007652D1" w:rsidP="00B76746">
      <w:pPr>
        <w:spacing w:after="0"/>
        <w:jc w:val="both"/>
        <w:rPr>
          <w:rFonts w:ascii="Times New Roman" w:hAnsi="Times New Roman" w:cs="Times New Roman"/>
          <w:b/>
          <w:i/>
          <w:sz w:val="24"/>
          <w:szCs w:val="24"/>
          <w:u w:val="single"/>
        </w:rPr>
      </w:pPr>
    </w:p>
    <w:p w14:paraId="608426C5" w14:textId="77777777" w:rsidR="00C6123B" w:rsidRPr="00936C71" w:rsidRDefault="00C6123B" w:rsidP="00B76746">
      <w:pPr>
        <w:spacing w:after="0"/>
        <w:jc w:val="both"/>
        <w:rPr>
          <w:rFonts w:ascii="Times New Roman" w:hAnsi="Times New Roman" w:cs="Times New Roman"/>
          <w:b/>
          <w:i/>
          <w:sz w:val="24"/>
          <w:szCs w:val="24"/>
          <w:u w:val="single"/>
        </w:rPr>
      </w:pPr>
    </w:p>
    <w:p w14:paraId="0372CF25" w14:textId="77777777" w:rsidR="007652D1" w:rsidRPr="00936C71" w:rsidRDefault="007652D1" w:rsidP="00B76746">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lastRenderedPageBreak/>
        <w:t>Investiční výdaje</w:t>
      </w:r>
    </w:p>
    <w:p w14:paraId="66815F2F" w14:textId="77777777" w:rsidR="007652D1" w:rsidRPr="00936C71" w:rsidRDefault="007652D1" w:rsidP="00B76746">
      <w:pPr>
        <w:spacing w:after="0"/>
        <w:jc w:val="both"/>
        <w:rPr>
          <w:rFonts w:ascii="Times New Roman" w:hAnsi="Times New Roman" w:cs="Times New Roman"/>
          <w:sz w:val="24"/>
          <w:szCs w:val="24"/>
          <w:u w:val="single"/>
        </w:rPr>
      </w:pPr>
    </w:p>
    <w:p w14:paraId="0C2D7661"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3669 - Ostatní správa v oblasti bydlení, komunálních služeb a územního rozvoje</w:t>
      </w:r>
    </w:p>
    <w:p w14:paraId="472314B8" w14:textId="77777777" w:rsidR="001C1B63" w:rsidRPr="00936C71" w:rsidRDefault="001C1B63" w:rsidP="00B76746">
      <w:pPr>
        <w:spacing w:after="0"/>
        <w:jc w:val="both"/>
        <w:rPr>
          <w:rFonts w:ascii="Times New Roman" w:hAnsi="Times New Roman" w:cs="Times New Roman"/>
          <w:i/>
          <w:sz w:val="24"/>
          <w:szCs w:val="24"/>
        </w:rPr>
      </w:pPr>
    </w:p>
    <w:p w14:paraId="27DEBA80"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6130 - Pozemky </w:t>
      </w:r>
    </w:p>
    <w:p w14:paraId="33618AD8" w14:textId="78198127" w:rsidR="00635F96"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215004 pozemek Vršovice 2472/4 - odkup od </w:t>
      </w:r>
      <w:proofErr w:type="gramStart"/>
      <w:r w:rsidRPr="00936C71">
        <w:rPr>
          <w:rFonts w:ascii="Times New Roman" w:hAnsi="Times New Roman" w:cs="Times New Roman"/>
          <w:i/>
          <w:sz w:val="24"/>
          <w:szCs w:val="24"/>
        </w:rPr>
        <w:t xml:space="preserve">SLZ      </w:t>
      </w:r>
      <w:r w:rsidR="00635F96">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5B2E1A"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í</w:t>
      </w:r>
      <w:proofErr w:type="gramEnd"/>
      <w:r w:rsidR="00635F96">
        <w:rPr>
          <w:rFonts w:ascii="Times New Roman" w:hAnsi="Times New Roman" w:cs="Times New Roman"/>
          <w:bCs/>
          <w:i/>
          <w:sz w:val="24"/>
          <w:szCs w:val="24"/>
          <w:lang w:eastAsia="zh-CN"/>
        </w:rPr>
        <w:t xml:space="preserve">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5B2E1A"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5B2E1A" w:rsidRPr="00936C71">
        <w:rPr>
          <w:rFonts w:ascii="Times New Roman" w:hAnsi="Times New Roman" w:cs="Times New Roman"/>
          <w:bCs/>
          <w:i/>
          <w:sz w:val="24"/>
          <w:szCs w:val="24"/>
          <w:lang w:eastAsia="zh-CN"/>
        </w:rPr>
        <w:t xml:space="preserve"> % RU</w:t>
      </w:r>
      <w:r w:rsidR="00635F96">
        <w:rPr>
          <w:rFonts w:ascii="Times New Roman" w:hAnsi="Times New Roman" w:cs="Times New Roman"/>
          <w:bCs/>
          <w:i/>
          <w:sz w:val="24"/>
          <w:szCs w:val="24"/>
          <w:lang w:eastAsia="zh-CN"/>
        </w:rPr>
        <w:t>)</w:t>
      </w:r>
    </w:p>
    <w:p w14:paraId="26A58A4E" w14:textId="0BC59AC4"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Pozemek je ve vlastnictví ČR. Právem hospodaření s majetkem státu disponuje podnik Sady, lesy, zahradnictví, st. podnik v likvidaci (dále jen “SLZ“). Koupí dojde ke sjednocení majetkoprávních vztahů v dolní polovině Čechova náměstí. Souhlas usnesení ZMČ 27/14/2014 a usnesením Rady hl. m Prahy 20. 1. 2015. Nutný je souhlas likvidátora s cenou (i přes urgenci bez odpovědi) a Ministerstva financí (dále jen „MF“). Dne 05. 06. 2018 MC P10 obdržela souhlas s úplatným převodem. Byl zpracován nový znalecký posudek a dne 23. 08. 2018 byl zaslán na</w:t>
      </w:r>
      <w:r w:rsidR="00C6123B">
        <w:rPr>
          <w:rFonts w:ascii="Times New Roman" w:hAnsi="Times New Roman" w:cs="Times New Roman"/>
          <w:sz w:val="24"/>
          <w:szCs w:val="24"/>
        </w:rPr>
        <w:t> </w:t>
      </w:r>
      <w:r w:rsidRPr="00936C71">
        <w:rPr>
          <w:rFonts w:ascii="Times New Roman" w:hAnsi="Times New Roman" w:cs="Times New Roman"/>
          <w:sz w:val="24"/>
          <w:szCs w:val="24"/>
        </w:rPr>
        <w:t>SLZ. M</w:t>
      </w:r>
      <w:r w:rsidR="005B2E1A" w:rsidRPr="00936C71">
        <w:rPr>
          <w:rFonts w:ascii="Times New Roman" w:hAnsi="Times New Roman" w:cs="Times New Roman"/>
          <w:sz w:val="24"/>
          <w:szCs w:val="24"/>
        </w:rPr>
        <w:t>Č</w:t>
      </w:r>
      <w:r w:rsidRPr="00936C71">
        <w:rPr>
          <w:rFonts w:ascii="Times New Roman" w:hAnsi="Times New Roman" w:cs="Times New Roman"/>
          <w:sz w:val="24"/>
          <w:szCs w:val="24"/>
        </w:rPr>
        <w:t xml:space="preserve"> P10 nyní očekává vyjádření SLZ. V současnosti probíhají jednání mezi MF a SLZ, kdy MF k vydání souhlasu požaduje dodání nezbytných podkladů k vydání souhlasu od SLZ. K 31. 12. 2020 v dané věci nenastaly žádné změny.</w:t>
      </w:r>
    </w:p>
    <w:p w14:paraId="37B7A8F4" w14:textId="77777777" w:rsidR="007652D1" w:rsidRPr="00936C71" w:rsidRDefault="007652D1" w:rsidP="00B76746">
      <w:pPr>
        <w:spacing w:after="0"/>
        <w:jc w:val="both"/>
        <w:rPr>
          <w:rFonts w:ascii="Times New Roman" w:hAnsi="Times New Roman" w:cs="Times New Roman"/>
          <w:i/>
          <w:sz w:val="24"/>
          <w:szCs w:val="24"/>
        </w:rPr>
      </w:pPr>
    </w:p>
    <w:p w14:paraId="1BD97195" w14:textId="3FBF6FB3"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216011 pozemek 2848/1 Záběhlice ÚZSVM                    </w:t>
      </w:r>
      <w:r w:rsidR="00635F96">
        <w:rPr>
          <w:rFonts w:ascii="Times New Roman" w:hAnsi="Times New Roman" w:cs="Times New Roman"/>
          <w:i/>
          <w:sz w:val="24"/>
          <w:szCs w:val="24"/>
        </w:rPr>
        <w:t xml:space="preserve"> </w:t>
      </w:r>
      <w:r w:rsidR="007E194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635F96"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 xml:space="preserve">í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635F9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635F96" w:rsidRPr="00936C71">
        <w:rPr>
          <w:rFonts w:ascii="Times New Roman" w:hAnsi="Times New Roman" w:cs="Times New Roman"/>
          <w:bCs/>
          <w:i/>
          <w:sz w:val="24"/>
          <w:szCs w:val="24"/>
          <w:lang w:eastAsia="zh-CN"/>
        </w:rPr>
        <w:t xml:space="preserve"> % RU</w:t>
      </w:r>
      <w:r w:rsidR="00635F96">
        <w:rPr>
          <w:rFonts w:ascii="Times New Roman" w:hAnsi="Times New Roman" w:cs="Times New Roman"/>
          <w:bCs/>
          <w:i/>
          <w:sz w:val="24"/>
          <w:szCs w:val="24"/>
          <w:lang w:eastAsia="zh-CN"/>
        </w:rPr>
        <w:t>)</w:t>
      </w:r>
      <w:r w:rsidR="005B2E1A"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Pozemek </w:t>
      </w:r>
      <w:proofErr w:type="spellStart"/>
      <w:r w:rsidRPr="00936C71">
        <w:rPr>
          <w:rFonts w:ascii="Times New Roman" w:hAnsi="Times New Roman" w:cs="Times New Roman"/>
          <w:sz w:val="24"/>
          <w:szCs w:val="24"/>
        </w:rPr>
        <w:t>parc</w:t>
      </w:r>
      <w:proofErr w:type="spellEnd"/>
      <w:r w:rsidRPr="00936C71">
        <w:rPr>
          <w:rFonts w:ascii="Times New Roman" w:hAnsi="Times New Roman" w:cs="Times New Roman"/>
          <w:sz w:val="24"/>
          <w:szCs w:val="24"/>
        </w:rPr>
        <w:t>. č. 2848/1 k.</w:t>
      </w:r>
      <w:r w:rsidR="005B2E1A"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ú.</w:t>
      </w:r>
      <w:proofErr w:type="spellEnd"/>
      <w:r w:rsidRPr="00936C71">
        <w:rPr>
          <w:rFonts w:ascii="Times New Roman" w:hAnsi="Times New Roman" w:cs="Times New Roman"/>
          <w:sz w:val="24"/>
          <w:szCs w:val="24"/>
        </w:rPr>
        <w:t xml:space="preserve"> Záběhlice (rozloha 4 802 m</w:t>
      </w:r>
      <w:r w:rsidRPr="00936C71">
        <w:rPr>
          <w:rFonts w:ascii="Times New Roman" w:hAnsi="Times New Roman" w:cs="Times New Roman"/>
          <w:sz w:val="24"/>
          <w:szCs w:val="24"/>
          <w:vertAlign w:val="superscript"/>
        </w:rPr>
        <w:t>2</w:t>
      </w:r>
      <w:r w:rsidRPr="00936C71">
        <w:rPr>
          <w:rFonts w:ascii="Times New Roman" w:hAnsi="Times New Roman" w:cs="Times New Roman"/>
          <w:sz w:val="24"/>
          <w:szCs w:val="24"/>
        </w:rPr>
        <w:t>) – přímý odkup od Úřadu</w:t>
      </w:r>
      <w:r w:rsidR="005B2E1A" w:rsidRPr="00936C71">
        <w:rPr>
          <w:rFonts w:ascii="Times New Roman" w:hAnsi="Times New Roman" w:cs="Times New Roman"/>
          <w:sz w:val="24"/>
          <w:szCs w:val="24"/>
        </w:rPr>
        <w:br/>
      </w:r>
      <w:r w:rsidRPr="00936C71">
        <w:rPr>
          <w:rFonts w:ascii="Times New Roman" w:hAnsi="Times New Roman" w:cs="Times New Roman"/>
          <w:sz w:val="24"/>
          <w:szCs w:val="24"/>
        </w:rPr>
        <w:t>pro zastupování státu ve věcech majetkových (dále jen „ÚZSVM“). Pozemek je součástí rozsáhlého území Trojmezí. Odbor životního prostředí, dopravy a rozvoje (dále jen „OŽD“) doporučuje koupi tohoto pozemku. Souhlas hl. m. Prahy s koupí ze dne 11. 10. 2016. ÚZSVM odstoupil od přímého prodeje a vypsal výběrové řízení. Pozemek nebyl prodán. MČ P10 žádá o</w:t>
      </w:r>
      <w:r w:rsidR="00C6123B">
        <w:rPr>
          <w:rFonts w:ascii="Times New Roman" w:hAnsi="Times New Roman" w:cs="Times New Roman"/>
          <w:sz w:val="24"/>
          <w:szCs w:val="24"/>
        </w:rPr>
        <w:t> </w:t>
      </w:r>
      <w:r w:rsidRPr="00936C71">
        <w:rPr>
          <w:rFonts w:ascii="Times New Roman" w:hAnsi="Times New Roman" w:cs="Times New Roman"/>
          <w:sz w:val="24"/>
          <w:szCs w:val="24"/>
        </w:rPr>
        <w:t>obnovení jednání o přímé koupi – dopis z 10. 4. 2017 bez odpovědi. ÚZSVM dopisem ze dne 31. 05. 2018 vyjádřil možnost obnovení jednání. Přes urgenci MC P10 k  osobnímu jednání mezi MC P10 a ÚZSVM  zatím nedošlo. K 31. 12. 2020 v dané věci nenastaly žádné změny.</w:t>
      </w:r>
    </w:p>
    <w:p w14:paraId="7FE72BE7" w14:textId="77777777" w:rsidR="007652D1" w:rsidRPr="00936C71" w:rsidRDefault="007652D1" w:rsidP="00B76746">
      <w:pPr>
        <w:spacing w:after="0"/>
        <w:jc w:val="both"/>
        <w:rPr>
          <w:rFonts w:ascii="Times New Roman" w:hAnsi="Times New Roman" w:cs="Times New Roman"/>
          <w:sz w:val="24"/>
          <w:szCs w:val="24"/>
        </w:rPr>
      </w:pPr>
    </w:p>
    <w:p w14:paraId="628C47C2" w14:textId="41ED8343"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216013 pozemek Vršovice 1873/78,79,57                           </w:t>
      </w:r>
      <w:r w:rsidR="0031776D" w:rsidRPr="00936C71">
        <w:rPr>
          <w:rFonts w:ascii="Times New Roman" w:hAnsi="Times New Roman" w:cs="Times New Roman"/>
          <w:i/>
          <w:sz w:val="24"/>
          <w:szCs w:val="24"/>
        </w:rPr>
        <w:t xml:space="preserve">      </w:t>
      </w:r>
      <w:r w:rsidR="00635F96"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 xml:space="preserve">í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635F9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635F96" w:rsidRPr="00936C71">
        <w:rPr>
          <w:rFonts w:ascii="Times New Roman" w:hAnsi="Times New Roman" w:cs="Times New Roman"/>
          <w:bCs/>
          <w:i/>
          <w:sz w:val="24"/>
          <w:szCs w:val="24"/>
          <w:lang w:eastAsia="zh-CN"/>
        </w:rPr>
        <w:t xml:space="preserve"> % RU</w:t>
      </w:r>
      <w:r w:rsidR="00635F96">
        <w:rPr>
          <w:rFonts w:ascii="Times New Roman" w:hAnsi="Times New Roman" w:cs="Times New Roman"/>
          <w:bCs/>
          <w:i/>
          <w:sz w:val="24"/>
          <w:szCs w:val="24"/>
          <w:lang w:eastAsia="zh-CN"/>
        </w:rPr>
        <w:t>)</w:t>
      </w:r>
      <w:r w:rsidR="005B2E1A"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Jedná se o pozemky mezi bytovými domy za ÚMČ Praha 10 a pod rampou ÚMČ (katastrální území Vršovice, pozemek parcela číslo 1873/79 ostatní plocha, část pozemku </w:t>
      </w:r>
      <w:proofErr w:type="spellStart"/>
      <w:r w:rsidRPr="00936C71">
        <w:rPr>
          <w:rFonts w:ascii="Times New Roman" w:hAnsi="Times New Roman" w:cs="Times New Roman"/>
          <w:sz w:val="24"/>
          <w:szCs w:val="24"/>
        </w:rPr>
        <w:t>parc</w:t>
      </w:r>
      <w:proofErr w:type="spellEnd"/>
      <w:r w:rsidRPr="00936C71">
        <w:rPr>
          <w:rFonts w:ascii="Times New Roman" w:hAnsi="Times New Roman" w:cs="Times New Roman"/>
          <w:sz w:val="24"/>
          <w:szCs w:val="24"/>
        </w:rPr>
        <w:t xml:space="preserve">. </w:t>
      </w:r>
      <w:proofErr w:type="gramStart"/>
      <w:r w:rsidRPr="00936C71">
        <w:rPr>
          <w:rFonts w:ascii="Times New Roman" w:hAnsi="Times New Roman" w:cs="Times New Roman"/>
          <w:sz w:val="24"/>
          <w:szCs w:val="24"/>
        </w:rPr>
        <w:t>č.</w:t>
      </w:r>
      <w:proofErr w:type="gramEnd"/>
      <w:r w:rsidRPr="00936C71">
        <w:rPr>
          <w:rFonts w:ascii="Times New Roman" w:hAnsi="Times New Roman" w:cs="Times New Roman"/>
          <w:sz w:val="24"/>
          <w:szCs w:val="24"/>
        </w:rPr>
        <w:t xml:space="preserve"> 1873/57 a</w:t>
      </w:r>
      <w:r w:rsidR="00C6123B">
        <w:rPr>
          <w:rFonts w:ascii="Times New Roman" w:hAnsi="Times New Roman" w:cs="Times New Roman"/>
          <w:sz w:val="24"/>
          <w:szCs w:val="24"/>
        </w:rPr>
        <w:t> </w:t>
      </w:r>
      <w:r w:rsidRPr="00936C71">
        <w:rPr>
          <w:rFonts w:ascii="Times New Roman" w:hAnsi="Times New Roman" w:cs="Times New Roman"/>
          <w:sz w:val="24"/>
          <w:szCs w:val="24"/>
        </w:rPr>
        <w:t xml:space="preserve">část pozemku </w:t>
      </w:r>
      <w:proofErr w:type="spellStart"/>
      <w:r w:rsidRPr="00936C71">
        <w:rPr>
          <w:rFonts w:ascii="Times New Roman" w:hAnsi="Times New Roman" w:cs="Times New Roman"/>
          <w:sz w:val="24"/>
          <w:szCs w:val="24"/>
        </w:rPr>
        <w:t>parc</w:t>
      </w:r>
      <w:proofErr w:type="spellEnd"/>
      <w:r w:rsidRPr="00936C71">
        <w:rPr>
          <w:rFonts w:ascii="Times New Roman" w:hAnsi="Times New Roman" w:cs="Times New Roman"/>
          <w:sz w:val="24"/>
          <w:szCs w:val="24"/>
        </w:rPr>
        <w:t>. č. 1873/78). Záměr koupě od Ministerstva obrany ČR byl schválen usnesením ZMČ č. 5/19/2015. Koupě je doporučena z důvodu prostupnosti území. Ministerstvo</w:t>
      </w:r>
      <w:r w:rsidR="00C6123B">
        <w:rPr>
          <w:rFonts w:ascii="Times New Roman" w:hAnsi="Times New Roman" w:cs="Times New Roman"/>
          <w:sz w:val="24"/>
          <w:szCs w:val="24"/>
        </w:rPr>
        <w:t> </w:t>
      </w:r>
      <w:r w:rsidRPr="00936C71">
        <w:rPr>
          <w:rFonts w:ascii="Times New Roman" w:hAnsi="Times New Roman" w:cs="Times New Roman"/>
          <w:sz w:val="24"/>
          <w:szCs w:val="24"/>
        </w:rPr>
        <w:t>obrany ČR odmítlo jednat s MČ Praha 10 o přímém prodeji a odkázalo MČ P10 na</w:t>
      </w:r>
      <w:r w:rsidR="00C6123B">
        <w:rPr>
          <w:rFonts w:ascii="Times New Roman" w:hAnsi="Times New Roman" w:cs="Times New Roman"/>
          <w:sz w:val="24"/>
          <w:szCs w:val="24"/>
        </w:rPr>
        <w:t> </w:t>
      </w:r>
      <w:r w:rsidRPr="00936C71">
        <w:rPr>
          <w:rFonts w:ascii="Times New Roman" w:hAnsi="Times New Roman" w:cs="Times New Roman"/>
          <w:sz w:val="24"/>
          <w:szCs w:val="24"/>
        </w:rPr>
        <w:t>jednání</w:t>
      </w:r>
      <w:r w:rsidR="00C6123B">
        <w:rPr>
          <w:rFonts w:ascii="Times New Roman" w:hAnsi="Times New Roman" w:cs="Times New Roman"/>
          <w:sz w:val="24"/>
          <w:szCs w:val="24"/>
        </w:rPr>
        <w:t xml:space="preserve"> </w:t>
      </w:r>
      <w:r w:rsidRPr="00936C71">
        <w:rPr>
          <w:rFonts w:ascii="Times New Roman" w:hAnsi="Times New Roman" w:cs="Times New Roman"/>
          <w:sz w:val="24"/>
          <w:szCs w:val="24"/>
        </w:rPr>
        <w:t>se současným vlastníkem SVJ, které odmítlo o prodeji jednat.</w:t>
      </w:r>
    </w:p>
    <w:p w14:paraId="3AA9CDA5" w14:textId="77777777" w:rsidR="007652D1" w:rsidRPr="00936C71" w:rsidRDefault="007652D1" w:rsidP="00B76746">
      <w:pPr>
        <w:spacing w:after="0"/>
        <w:jc w:val="both"/>
        <w:rPr>
          <w:rFonts w:ascii="Times New Roman" w:hAnsi="Times New Roman" w:cs="Times New Roman"/>
          <w:i/>
          <w:sz w:val="24"/>
          <w:szCs w:val="24"/>
        </w:rPr>
      </w:pPr>
    </w:p>
    <w:p w14:paraId="1F430990" w14:textId="0F323F54"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216016 pozemky Kubánské náměstí                           </w:t>
      </w:r>
      <w:r w:rsidR="0031776D" w:rsidRPr="00936C71">
        <w:rPr>
          <w:rFonts w:ascii="Times New Roman" w:hAnsi="Times New Roman" w:cs="Times New Roman"/>
          <w:i/>
          <w:sz w:val="24"/>
          <w:szCs w:val="24"/>
        </w:rPr>
        <w:t xml:space="preserve">               </w:t>
      </w:r>
      <w:r w:rsidR="00635F96"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 xml:space="preserve">í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635F9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635F96" w:rsidRPr="00936C71">
        <w:rPr>
          <w:rFonts w:ascii="Times New Roman" w:hAnsi="Times New Roman" w:cs="Times New Roman"/>
          <w:bCs/>
          <w:i/>
          <w:sz w:val="24"/>
          <w:szCs w:val="24"/>
          <w:lang w:eastAsia="zh-CN"/>
        </w:rPr>
        <w:t xml:space="preserve"> % RU</w:t>
      </w:r>
      <w:r w:rsidR="00635F96">
        <w:rPr>
          <w:rFonts w:ascii="Times New Roman" w:hAnsi="Times New Roman" w:cs="Times New Roman"/>
          <w:bCs/>
          <w:i/>
          <w:sz w:val="24"/>
          <w:szCs w:val="24"/>
          <w:lang w:eastAsia="zh-CN"/>
        </w:rPr>
        <w:t>)</w:t>
      </w:r>
      <w:r w:rsidR="006E34D3"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Jedná se o pozemky na Kubánském náměstí a v parku Pod Rapidem, které jsou ve vlastnictví rodiny </w:t>
      </w:r>
      <w:proofErr w:type="spellStart"/>
      <w:r w:rsidRPr="00936C71">
        <w:rPr>
          <w:rFonts w:ascii="Times New Roman" w:hAnsi="Times New Roman" w:cs="Times New Roman"/>
          <w:sz w:val="24"/>
          <w:szCs w:val="24"/>
        </w:rPr>
        <w:t>Colloredo</w:t>
      </w:r>
      <w:proofErr w:type="spellEnd"/>
      <w:r w:rsidRPr="00936C71">
        <w:rPr>
          <w:rFonts w:ascii="Times New Roman" w:hAnsi="Times New Roman" w:cs="Times New Roman"/>
          <w:sz w:val="24"/>
          <w:szCs w:val="24"/>
        </w:rPr>
        <w:t xml:space="preserve"> - Mansfeld. Restituenti nabídli pozemky k prodeji. Probíhalo jednání o ceně. Restituenti nabídku MČ P10 neakceptovali. Probíhá soudní spor vyvolaný vlastníky. </w:t>
      </w:r>
    </w:p>
    <w:p w14:paraId="69D28BE3" w14:textId="77777777" w:rsidR="007652D1" w:rsidRPr="00936C71" w:rsidRDefault="007652D1" w:rsidP="00B76746">
      <w:pPr>
        <w:spacing w:after="0"/>
        <w:jc w:val="both"/>
        <w:rPr>
          <w:rFonts w:ascii="Times New Roman" w:hAnsi="Times New Roman" w:cs="Times New Roman"/>
          <w:i/>
          <w:sz w:val="24"/>
          <w:szCs w:val="24"/>
        </w:rPr>
      </w:pPr>
    </w:p>
    <w:p w14:paraId="4D4D749B" w14:textId="3DE8C2EA"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217011 pozemek Vršovice 1931/1                              </w:t>
      </w:r>
      <w:r w:rsidR="007E194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635F96"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 xml:space="preserve">í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635F9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635F96" w:rsidRPr="00936C71">
        <w:rPr>
          <w:rFonts w:ascii="Times New Roman" w:hAnsi="Times New Roman" w:cs="Times New Roman"/>
          <w:bCs/>
          <w:i/>
          <w:sz w:val="24"/>
          <w:szCs w:val="24"/>
          <w:lang w:eastAsia="zh-CN"/>
        </w:rPr>
        <w:t xml:space="preserve"> % RU</w:t>
      </w:r>
      <w:r w:rsidR="00635F96">
        <w:rPr>
          <w:rFonts w:ascii="Times New Roman" w:hAnsi="Times New Roman" w:cs="Times New Roman"/>
          <w:bCs/>
          <w:i/>
          <w:sz w:val="24"/>
          <w:szCs w:val="24"/>
          <w:lang w:eastAsia="zh-CN"/>
        </w:rPr>
        <w:t>)</w:t>
      </w:r>
      <w:r w:rsidR="006E34D3"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čerpaná. MČ P10 neobdržela plnění s vazbou na fakturaci.</w:t>
      </w:r>
      <w:r w:rsidR="00794467" w:rsidRPr="00936C71">
        <w:rPr>
          <w:rFonts w:ascii="Times New Roman" w:hAnsi="Times New Roman" w:cs="Times New Roman"/>
          <w:sz w:val="24"/>
          <w:szCs w:val="24"/>
        </w:rPr>
        <w:br/>
      </w:r>
      <w:r w:rsidRPr="00936C71">
        <w:rPr>
          <w:rFonts w:ascii="Times New Roman" w:hAnsi="Times New Roman" w:cs="Times New Roman"/>
          <w:sz w:val="24"/>
          <w:szCs w:val="24"/>
        </w:rPr>
        <w:t xml:space="preserve">Se Státním pozemkovým úřadem byla v dubnu 2020 uzavřena dohoda o narovnání a nájemní smlouva. </w:t>
      </w:r>
    </w:p>
    <w:p w14:paraId="2F7F42CA" w14:textId="77777777" w:rsidR="007652D1" w:rsidRPr="00936C71" w:rsidRDefault="007652D1" w:rsidP="00B76746">
      <w:pPr>
        <w:spacing w:after="0"/>
        <w:jc w:val="both"/>
        <w:rPr>
          <w:rFonts w:ascii="Times New Roman" w:hAnsi="Times New Roman" w:cs="Times New Roman"/>
          <w:sz w:val="24"/>
          <w:szCs w:val="24"/>
        </w:rPr>
      </w:pPr>
    </w:p>
    <w:p w14:paraId="4032091D" w14:textId="68B34F58"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ORG 217012</w:t>
      </w:r>
      <w:r w:rsidRPr="00936C71">
        <w:rPr>
          <w:rFonts w:ascii="Times New Roman" w:hAnsi="Times New Roman" w:cs="Times New Roman"/>
          <w:sz w:val="24"/>
          <w:szCs w:val="24"/>
        </w:rPr>
        <w:t xml:space="preserve"> p</w:t>
      </w:r>
      <w:r w:rsidRPr="00936C71">
        <w:rPr>
          <w:rFonts w:ascii="Times New Roman" w:hAnsi="Times New Roman" w:cs="Times New Roman"/>
          <w:i/>
          <w:sz w:val="24"/>
          <w:szCs w:val="24"/>
        </w:rPr>
        <w:t xml:space="preserve">ozemek Strašnice 913                                   </w:t>
      </w:r>
      <w:r w:rsidR="007E194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635F96"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 xml:space="preserve">í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635F9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635F96" w:rsidRPr="00936C71">
        <w:rPr>
          <w:rFonts w:ascii="Times New Roman" w:hAnsi="Times New Roman" w:cs="Times New Roman"/>
          <w:bCs/>
          <w:i/>
          <w:sz w:val="24"/>
          <w:szCs w:val="24"/>
          <w:lang w:eastAsia="zh-CN"/>
        </w:rPr>
        <w:t xml:space="preserve"> % RU</w:t>
      </w:r>
      <w:r w:rsidR="00635F96">
        <w:rPr>
          <w:rFonts w:ascii="Times New Roman" w:hAnsi="Times New Roman" w:cs="Times New Roman"/>
          <w:bCs/>
          <w:i/>
          <w:sz w:val="24"/>
          <w:szCs w:val="24"/>
          <w:lang w:eastAsia="zh-CN"/>
        </w:rPr>
        <w:t>)</w:t>
      </w:r>
      <w:r w:rsidR="00794467" w:rsidRPr="00936C71">
        <w:rPr>
          <w:rFonts w:ascii="Times New Roman" w:hAnsi="Times New Roman" w:cs="Times New Roman"/>
          <w:sz w:val="24"/>
          <w:szCs w:val="24"/>
        </w:rPr>
        <w:t xml:space="preserve"> </w:t>
      </w:r>
      <w:r w:rsidRPr="00936C71">
        <w:rPr>
          <w:rFonts w:ascii="Times New Roman" w:hAnsi="Times New Roman" w:cs="Times New Roman"/>
          <w:sz w:val="24"/>
          <w:szCs w:val="24"/>
        </w:rPr>
        <w:t>Pozemek, který je ve vlastnictví ČR, Státního pozemkového úřadu má MČ Praha 10 v pronájmu za roční nájemné ve výši 13 493,- Kč. Pozemek tvoří funkční celek s domem č. p. 672</w:t>
      </w:r>
      <w:r w:rsidR="00794467" w:rsidRPr="00936C71">
        <w:rPr>
          <w:rFonts w:ascii="Times New Roman" w:hAnsi="Times New Roman" w:cs="Times New Roman"/>
          <w:sz w:val="24"/>
          <w:szCs w:val="24"/>
        </w:rPr>
        <w:br/>
      </w:r>
      <w:r w:rsidRPr="00936C71">
        <w:rPr>
          <w:rFonts w:ascii="Times New Roman" w:hAnsi="Times New Roman" w:cs="Times New Roman"/>
          <w:sz w:val="24"/>
          <w:szCs w:val="24"/>
        </w:rPr>
        <w:lastRenderedPageBreak/>
        <w:t>ve vlastnictví MČ Praha 10. MČ P10 vyčkává na vyhlášení výběrového řízení ze strany Státního pozemkového úřadu. K 31. 12. 2020 nedošlo k žádnému posunu.</w:t>
      </w:r>
    </w:p>
    <w:p w14:paraId="5A946D2F" w14:textId="77777777" w:rsidR="007652D1" w:rsidRPr="00936C71" w:rsidRDefault="007652D1" w:rsidP="00B76746">
      <w:pPr>
        <w:spacing w:after="0"/>
        <w:jc w:val="both"/>
        <w:rPr>
          <w:rFonts w:ascii="Times New Roman" w:hAnsi="Times New Roman" w:cs="Times New Roman"/>
          <w:i/>
          <w:sz w:val="24"/>
          <w:szCs w:val="24"/>
        </w:rPr>
      </w:pPr>
    </w:p>
    <w:p w14:paraId="7C084FFD" w14:textId="29E72B08" w:rsidR="00635F96" w:rsidRDefault="007652D1" w:rsidP="00B76746">
      <w:pPr>
        <w:spacing w:after="0"/>
        <w:jc w:val="both"/>
        <w:rPr>
          <w:rFonts w:ascii="Times New Roman" w:hAnsi="Times New Roman" w:cs="Times New Roman"/>
          <w:bCs/>
          <w:i/>
          <w:sz w:val="24"/>
          <w:szCs w:val="24"/>
          <w:lang w:eastAsia="zh-CN"/>
        </w:rPr>
      </w:pPr>
      <w:r w:rsidRPr="00936C71">
        <w:rPr>
          <w:rFonts w:ascii="Times New Roman" w:hAnsi="Times New Roman" w:cs="Times New Roman"/>
          <w:i/>
          <w:sz w:val="24"/>
          <w:szCs w:val="24"/>
        </w:rPr>
        <w:t xml:space="preserve">ORG 217013 pozemky v k. </w:t>
      </w:r>
      <w:proofErr w:type="spellStart"/>
      <w:r w:rsidRPr="00936C71">
        <w:rPr>
          <w:rFonts w:ascii="Times New Roman" w:hAnsi="Times New Roman" w:cs="Times New Roman"/>
          <w:i/>
          <w:sz w:val="24"/>
          <w:szCs w:val="24"/>
        </w:rPr>
        <w:t>ú.</w:t>
      </w:r>
      <w:proofErr w:type="spellEnd"/>
      <w:r w:rsidRPr="00936C71">
        <w:rPr>
          <w:rFonts w:ascii="Times New Roman" w:hAnsi="Times New Roman" w:cs="Times New Roman"/>
          <w:i/>
          <w:sz w:val="24"/>
          <w:szCs w:val="24"/>
        </w:rPr>
        <w:t xml:space="preserve"> Vršovice SKANSKA         </w:t>
      </w:r>
      <w:r w:rsidR="0031776D" w:rsidRPr="00936C71">
        <w:rPr>
          <w:rFonts w:ascii="Times New Roman" w:hAnsi="Times New Roman" w:cs="Times New Roman"/>
          <w:i/>
          <w:sz w:val="24"/>
          <w:szCs w:val="24"/>
        </w:rPr>
        <w:t xml:space="preserve">     </w:t>
      </w:r>
      <w:r w:rsidR="00635F96">
        <w:rPr>
          <w:rFonts w:ascii="Times New Roman" w:hAnsi="Times New Roman" w:cs="Times New Roman"/>
          <w:i/>
          <w:sz w:val="24"/>
          <w:szCs w:val="24"/>
        </w:rPr>
        <w:tab/>
        <w:t xml:space="preserve">      </w:t>
      </w:r>
      <w:r w:rsidR="0031776D" w:rsidRPr="00936C71">
        <w:rPr>
          <w:rFonts w:ascii="Times New Roman" w:hAnsi="Times New Roman" w:cs="Times New Roman"/>
          <w:i/>
          <w:sz w:val="24"/>
          <w:szCs w:val="24"/>
        </w:rPr>
        <w:t xml:space="preserve">      </w:t>
      </w:r>
      <w:r w:rsidR="00635F96"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 xml:space="preserve">í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635F9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635F96" w:rsidRPr="00936C71">
        <w:rPr>
          <w:rFonts w:ascii="Times New Roman" w:hAnsi="Times New Roman" w:cs="Times New Roman"/>
          <w:bCs/>
          <w:i/>
          <w:sz w:val="24"/>
          <w:szCs w:val="24"/>
          <w:lang w:eastAsia="zh-CN"/>
        </w:rPr>
        <w:t xml:space="preserve"> % RU</w:t>
      </w:r>
      <w:r w:rsidR="00635F96">
        <w:rPr>
          <w:rFonts w:ascii="Times New Roman" w:hAnsi="Times New Roman" w:cs="Times New Roman"/>
          <w:bCs/>
          <w:i/>
          <w:sz w:val="24"/>
          <w:szCs w:val="24"/>
          <w:lang w:eastAsia="zh-CN"/>
        </w:rPr>
        <w:t>)</w:t>
      </w:r>
    </w:p>
    <w:p w14:paraId="0B2D8124" w14:textId="73DBAF09"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Pozemky byly v minulosti nabídnuty společností SKANSKA CZ, a. s. (nyní SKANSKA</w:t>
      </w:r>
      <w:r w:rsidRPr="00936C71">
        <w:rPr>
          <w:rFonts w:ascii="Times New Roman" w:hAnsi="Times New Roman" w:cs="Times New Roman"/>
          <w:sz w:val="24"/>
          <w:szCs w:val="24"/>
        </w:rPr>
        <w:br/>
        <w:t>a. s.) k prodeji. Usnesením ZMČ č. 8/18/2008 ze dne 10. 04. 2008 byla koupě schválena. Koupě</w:t>
      </w:r>
      <w:r w:rsidR="00C6123B">
        <w:rPr>
          <w:rFonts w:ascii="Times New Roman" w:hAnsi="Times New Roman" w:cs="Times New Roman"/>
          <w:sz w:val="24"/>
          <w:szCs w:val="24"/>
        </w:rPr>
        <w:t> </w:t>
      </w:r>
      <w:r w:rsidRPr="00936C71">
        <w:rPr>
          <w:rFonts w:ascii="Times New Roman" w:hAnsi="Times New Roman" w:cs="Times New Roman"/>
          <w:sz w:val="24"/>
          <w:szCs w:val="24"/>
        </w:rPr>
        <w:t>pozemků byla doporučena vyjádřením tehdejšího odboru územního rozvoje. Záměr</w:t>
      </w:r>
      <w:r w:rsidR="00C6123B">
        <w:rPr>
          <w:rFonts w:ascii="Times New Roman" w:hAnsi="Times New Roman" w:cs="Times New Roman"/>
          <w:sz w:val="24"/>
          <w:szCs w:val="24"/>
        </w:rPr>
        <w:t> </w:t>
      </w:r>
      <w:r w:rsidRPr="00936C71">
        <w:rPr>
          <w:rFonts w:ascii="Times New Roman" w:hAnsi="Times New Roman" w:cs="Times New Roman"/>
          <w:sz w:val="24"/>
          <w:szCs w:val="24"/>
        </w:rPr>
        <w:t>koupě pozemků byl zdůvodněn zachováním veřejné zeleně a dětského hřiště. Ke koupi nakonec nedošlo. Odd. Koordinačních činností oslovilo Úřad pro zastupování státu ve věcech majetkových (dále jen „ÚZSVM“) a následně společnost Skanska a. s</w:t>
      </w:r>
      <w:r w:rsidR="00794467" w:rsidRPr="00936C71">
        <w:rPr>
          <w:rFonts w:ascii="Times New Roman" w:hAnsi="Times New Roman" w:cs="Times New Roman"/>
          <w:sz w:val="24"/>
          <w:szCs w:val="24"/>
        </w:rPr>
        <w:t xml:space="preserve">. ve věci možné koupě. Dne 9. </w:t>
      </w:r>
      <w:r w:rsidRPr="00936C71">
        <w:rPr>
          <w:rFonts w:ascii="Times New Roman" w:hAnsi="Times New Roman" w:cs="Times New Roman"/>
          <w:sz w:val="24"/>
          <w:szCs w:val="24"/>
        </w:rPr>
        <w:t>7. 2018 vedoucí odboru majetkoprávního jednal se zástupci SKANSKA, jednání v roce 2019 pokračovaly, zatím bez konkrétního výsledku. K 31. 12. 2020 v dané věci nenastaly žádné změny.</w:t>
      </w:r>
    </w:p>
    <w:p w14:paraId="6BBFE61E" w14:textId="77777777" w:rsidR="007652D1" w:rsidRPr="00936C71" w:rsidRDefault="007652D1" w:rsidP="00B76746">
      <w:pPr>
        <w:spacing w:after="0"/>
        <w:jc w:val="both"/>
        <w:rPr>
          <w:rFonts w:ascii="Times New Roman" w:hAnsi="Times New Roman" w:cs="Times New Roman"/>
          <w:i/>
          <w:sz w:val="24"/>
          <w:szCs w:val="24"/>
        </w:rPr>
      </w:pPr>
    </w:p>
    <w:p w14:paraId="3BEBF4E6" w14:textId="4D0C72F5"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217014 dražby, aukce, VŘ, ÚZSVM                                     </w:t>
      </w:r>
      <w:r w:rsidR="0031776D" w:rsidRPr="00936C71">
        <w:rPr>
          <w:rFonts w:ascii="Times New Roman" w:hAnsi="Times New Roman" w:cs="Times New Roman"/>
          <w:i/>
          <w:sz w:val="24"/>
          <w:szCs w:val="24"/>
        </w:rPr>
        <w:t xml:space="preserve">     </w:t>
      </w:r>
      <w:r w:rsidR="00635F96"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 xml:space="preserve">í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635F9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635F96" w:rsidRPr="00936C71">
        <w:rPr>
          <w:rFonts w:ascii="Times New Roman" w:hAnsi="Times New Roman" w:cs="Times New Roman"/>
          <w:bCs/>
          <w:i/>
          <w:sz w:val="24"/>
          <w:szCs w:val="24"/>
          <w:lang w:eastAsia="zh-CN"/>
        </w:rPr>
        <w:t xml:space="preserve"> % RU</w:t>
      </w:r>
      <w:r w:rsidR="00635F96">
        <w:rPr>
          <w:rFonts w:ascii="Times New Roman" w:hAnsi="Times New Roman" w:cs="Times New Roman"/>
          <w:bCs/>
          <w:i/>
          <w:sz w:val="24"/>
          <w:szCs w:val="24"/>
          <w:lang w:eastAsia="zh-CN"/>
        </w:rPr>
        <w:t>)</w:t>
      </w:r>
      <w:r w:rsidR="009069BC" w:rsidRPr="00936C71">
        <w:rPr>
          <w:rFonts w:ascii="Times New Roman" w:hAnsi="Times New Roman" w:cs="Times New Roman"/>
          <w:i/>
          <w:sz w:val="24"/>
          <w:szCs w:val="24"/>
        </w:rPr>
        <w:t xml:space="preserve"> </w:t>
      </w:r>
    </w:p>
    <w:p w14:paraId="661EF9E3"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Položka je určena na úhrady posudků a poplatků za účast ve výběrových řízení pro případný odkup majetku. Zpravidla se jedná o nabídky od Úřadu pro zastupování státu ve věcech majetkových. Prostředky dosud nebylo třeba použít.</w:t>
      </w:r>
    </w:p>
    <w:p w14:paraId="4D656D9A" w14:textId="77777777" w:rsidR="007652D1" w:rsidRPr="00936C71" w:rsidRDefault="007652D1" w:rsidP="00B76746">
      <w:pPr>
        <w:spacing w:after="0"/>
        <w:jc w:val="both"/>
        <w:rPr>
          <w:rFonts w:ascii="Times New Roman" w:hAnsi="Times New Roman" w:cs="Times New Roman"/>
          <w:i/>
          <w:sz w:val="24"/>
          <w:szCs w:val="24"/>
        </w:rPr>
      </w:pPr>
    </w:p>
    <w:p w14:paraId="472A9B9D" w14:textId="50CE9272"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217015 předkupní </w:t>
      </w:r>
      <w:r w:rsidR="00635F96">
        <w:rPr>
          <w:rFonts w:ascii="Times New Roman" w:hAnsi="Times New Roman" w:cs="Times New Roman"/>
          <w:i/>
          <w:sz w:val="24"/>
          <w:szCs w:val="24"/>
        </w:rPr>
        <w:t xml:space="preserve">právo                 </w:t>
      </w:r>
      <w:r w:rsidR="00635F96" w:rsidRPr="00936C71">
        <w:rPr>
          <w:rFonts w:ascii="Times New Roman" w:hAnsi="Times New Roman" w:cs="Times New Roman"/>
          <w:i/>
          <w:sz w:val="24"/>
          <w:szCs w:val="24"/>
        </w:rPr>
        <w:t xml:space="preserve">                                  </w:t>
      </w:r>
      <w:r w:rsidR="00635F96">
        <w:rPr>
          <w:rFonts w:ascii="Times New Roman" w:hAnsi="Times New Roman" w:cs="Times New Roman"/>
          <w:i/>
          <w:sz w:val="24"/>
          <w:szCs w:val="24"/>
        </w:rPr>
        <w:t xml:space="preserve">    </w:t>
      </w:r>
      <w:r w:rsidRPr="00936C71">
        <w:rPr>
          <w:rFonts w:ascii="Times New Roman" w:hAnsi="Times New Roman" w:cs="Times New Roman"/>
          <w:i/>
          <w:sz w:val="24"/>
          <w:szCs w:val="24"/>
        </w:rPr>
        <w:t>čerpání 95 tis. Kč (48,7</w:t>
      </w:r>
      <w:r w:rsidR="007E1941">
        <w:rPr>
          <w:rFonts w:ascii="Times New Roman" w:hAnsi="Times New Roman" w:cs="Times New Roman"/>
          <w:i/>
          <w:sz w:val="24"/>
          <w:szCs w:val="24"/>
        </w:rPr>
        <w:t>2</w:t>
      </w:r>
      <w:r w:rsidRPr="00936C71">
        <w:rPr>
          <w:rFonts w:ascii="Times New Roman" w:hAnsi="Times New Roman" w:cs="Times New Roman"/>
          <w:i/>
          <w:sz w:val="24"/>
          <w:szCs w:val="24"/>
        </w:rPr>
        <w:t xml:space="preserve"> % RU)                               </w:t>
      </w:r>
    </w:p>
    <w:p w14:paraId="48A0BABD" w14:textId="01A8A82C"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čerpána za využití předkupního práva na stavbu budovy č. 100, způsob využití: nouzová stavba, v části obce Michle, obec Praha postavené na pozemku č.</w:t>
      </w:r>
      <w:r w:rsidR="00C6123B">
        <w:rPr>
          <w:rFonts w:ascii="Times New Roman" w:hAnsi="Times New Roman" w:cs="Times New Roman"/>
          <w:sz w:val="24"/>
          <w:szCs w:val="24"/>
        </w:rPr>
        <w:t> </w:t>
      </w:r>
      <w:proofErr w:type="spellStart"/>
      <w:r w:rsidRPr="00936C71">
        <w:rPr>
          <w:rFonts w:ascii="Times New Roman" w:hAnsi="Times New Roman" w:cs="Times New Roman"/>
          <w:sz w:val="24"/>
          <w:szCs w:val="24"/>
        </w:rPr>
        <w:t>parc</w:t>
      </w:r>
      <w:proofErr w:type="spellEnd"/>
      <w:r w:rsidRPr="00936C71">
        <w:rPr>
          <w:rFonts w:ascii="Times New Roman" w:hAnsi="Times New Roman" w:cs="Times New Roman"/>
          <w:sz w:val="24"/>
          <w:szCs w:val="24"/>
        </w:rPr>
        <w:t>.</w:t>
      </w:r>
      <w:r w:rsidR="00C6123B">
        <w:rPr>
          <w:rFonts w:ascii="Times New Roman" w:hAnsi="Times New Roman" w:cs="Times New Roman"/>
          <w:sz w:val="24"/>
          <w:szCs w:val="24"/>
        </w:rPr>
        <w:t> </w:t>
      </w:r>
      <w:r w:rsidRPr="00936C71">
        <w:rPr>
          <w:rFonts w:ascii="Times New Roman" w:hAnsi="Times New Roman" w:cs="Times New Roman"/>
          <w:sz w:val="24"/>
          <w:szCs w:val="24"/>
        </w:rPr>
        <w:t>3099/1 ostatní plocha a stavbu (budova bez čísla popisného a evidenčního) bez čp./</w:t>
      </w:r>
      <w:proofErr w:type="spellStart"/>
      <w:r w:rsidRPr="00936C71">
        <w:rPr>
          <w:rFonts w:ascii="Times New Roman" w:hAnsi="Times New Roman" w:cs="Times New Roman"/>
          <w:sz w:val="24"/>
          <w:szCs w:val="24"/>
        </w:rPr>
        <w:t>če</w:t>
      </w:r>
      <w:proofErr w:type="spellEnd"/>
      <w:r w:rsidRPr="00936C71">
        <w:rPr>
          <w:rFonts w:ascii="Times New Roman" w:hAnsi="Times New Roman" w:cs="Times New Roman"/>
          <w:sz w:val="24"/>
          <w:szCs w:val="24"/>
        </w:rPr>
        <w:t xml:space="preserve">., způsob využití: garáž, v části obce Michle, obec Praha postavené na pozemku č. </w:t>
      </w:r>
      <w:proofErr w:type="spellStart"/>
      <w:r w:rsidRPr="00936C71">
        <w:rPr>
          <w:rFonts w:ascii="Times New Roman" w:hAnsi="Times New Roman" w:cs="Times New Roman"/>
          <w:sz w:val="24"/>
          <w:szCs w:val="24"/>
        </w:rPr>
        <w:t>parc</w:t>
      </w:r>
      <w:proofErr w:type="spellEnd"/>
      <w:r w:rsidRPr="00936C71">
        <w:rPr>
          <w:rFonts w:ascii="Times New Roman" w:hAnsi="Times New Roman" w:cs="Times New Roman"/>
          <w:sz w:val="24"/>
          <w:szCs w:val="24"/>
        </w:rPr>
        <w:t xml:space="preserve">. 3099/1, části 91/A, ostatní plocha. </w:t>
      </w:r>
    </w:p>
    <w:p w14:paraId="5928C34B" w14:textId="77777777" w:rsidR="007652D1" w:rsidRPr="00936C71" w:rsidRDefault="007652D1" w:rsidP="00B76746">
      <w:pPr>
        <w:spacing w:after="0"/>
        <w:jc w:val="both"/>
        <w:rPr>
          <w:rFonts w:ascii="Times New Roman" w:hAnsi="Times New Roman" w:cs="Times New Roman"/>
          <w:sz w:val="24"/>
          <w:szCs w:val="24"/>
        </w:rPr>
      </w:pPr>
    </w:p>
    <w:p w14:paraId="5BF28F91" w14:textId="140A61B1" w:rsidR="00635F96"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218008 -  pozemek č. 1368/4,1368/6 a 7 k. </w:t>
      </w:r>
      <w:proofErr w:type="spellStart"/>
      <w:r w:rsidRPr="00936C71">
        <w:rPr>
          <w:rFonts w:ascii="Times New Roman" w:hAnsi="Times New Roman" w:cs="Times New Roman"/>
          <w:i/>
          <w:sz w:val="24"/>
          <w:szCs w:val="24"/>
        </w:rPr>
        <w:t>ú.</w:t>
      </w:r>
      <w:proofErr w:type="spellEnd"/>
      <w:r w:rsidRPr="00936C71">
        <w:rPr>
          <w:rFonts w:ascii="Times New Roman" w:hAnsi="Times New Roman" w:cs="Times New Roman"/>
          <w:i/>
          <w:sz w:val="24"/>
          <w:szCs w:val="24"/>
        </w:rPr>
        <w:t xml:space="preserve"> Vršovice        </w:t>
      </w:r>
      <w:r w:rsidR="0031776D" w:rsidRPr="00936C71">
        <w:rPr>
          <w:rFonts w:ascii="Times New Roman" w:hAnsi="Times New Roman" w:cs="Times New Roman"/>
          <w:i/>
          <w:sz w:val="24"/>
          <w:szCs w:val="24"/>
        </w:rPr>
        <w:t xml:space="preserve">    </w:t>
      </w:r>
      <w:r w:rsidR="00635F96"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 xml:space="preserve">í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635F96" w:rsidRPr="00936C71">
        <w:rPr>
          <w:rFonts w:ascii="Times New Roman" w:hAnsi="Times New Roman" w:cs="Times New Roman"/>
          <w:bCs/>
          <w:i/>
          <w:sz w:val="24"/>
          <w:szCs w:val="24"/>
          <w:lang w:eastAsia="zh-CN"/>
        </w:rPr>
        <w:t>0,</w:t>
      </w:r>
      <w:r w:rsidR="007E1941">
        <w:rPr>
          <w:rFonts w:ascii="Times New Roman" w:hAnsi="Times New Roman" w:cs="Times New Roman"/>
          <w:bCs/>
          <w:i/>
          <w:sz w:val="24"/>
          <w:szCs w:val="24"/>
          <w:lang w:eastAsia="zh-CN"/>
        </w:rPr>
        <w:t>0</w:t>
      </w:r>
      <w:r w:rsidR="00635F96" w:rsidRPr="00936C71">
        <w:rPr>
          <w:rFonts w:ascii="Times New Roman" w:hAnsi="Times New Roman" w:cs="Times New Roman"/>
          <w:bCs/>
          <w:i/>
          <w:sz w:val="24"/>
          <w:szCs w:val="24"/>
          <w:lang w:eastAsia="zh-CN"/>
        </w:rPr>
        <w:t>0 % RU</w:t>
      </w:r>
      <w:r w:rsidR="00635F96">
        <w:rPr>
          <w:rFonts w:ascii="Times New Roman" w:hAnsi="Times New Roman" w:cs="Times New Roman"/>
          <w:bCs/>
          <w:i/>
          <w:sz w:val="24"/>
          <w:szCs w:val="24"/>
          <w:lang w:eastAsia="zh-CN"/>
        </w:rPr>
        <w:t>)</w:t>
      </w:r>
      <w:r w:rsidR="00A62A00" w:rsidRPr="00936C71">
        <w:rPr>
          <w:rFonts w:ascii="Times New Roman" w:hAnsi="Times New Roman" w:cs="Times New Roman"/>
          <w:sz w:val="24"/>
          <w:szCs w:val="24"/>
        </w:rPr>
        <w:t xml:space="preserve"> </w:t>
      </w:r>
    </w:p>
    <w:p w14:paraId="0BD8FDE6" w14:textId="198D4ECD"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MC P10 byly nabídnuty ke koupi pozemky </w:t>
      </w:r>
      <w:proofErr w:type="spellStart"/>
      <w:r w:rsidRPr="00936C71">
        <w:rPr>
          <w:rFonts w:ascii="Times New Roman" w:hAnsi="Times New Roman" w:cs="Times New Roman"/>
          <w:sz w:val="24"/>
          <w:szCs w:val="24"/>
        </w:rPr>
        <w:t>parc</w:t>
      </w:r>
      <w:proofErr w:type="spellEnd"/>
      <w:r w:rsidRPr="00936C71">
        <w:rPr>
          <w:rFonts w:ascii="Times New Roman" w:hAnsi="Times New Roman" w:cs="Times New Roman"/>
          <w:sz w:val="24"/>
          <w:szCs w:val="24"/>
        </w:rPr>
        <w:t xml:space="preserve">. č. 1368/4, 1368/6 a 7 v k. </w:t>
      </w:r>
      <w:proofErr w:type="spellStart"/>
      <w:r w:rsidRPr="00936C71">
        <w:rPr>
          <w:rFonts w:ascii="Times New Roman" w:hAnsi="Times New Roman" w:cs="Times New Roman"/>
          <w:sz w:val="24"/>
          <w:szCs w:val="24"/>
        </w:rPr>
        <w:t>ú.</w:t>
      </w:r>
      <w:proofErr w:type="spellEnd"/>
      <w:r w:rsidRPr="00936C71">
        <w:rPr>
          <w:rFonts w:ascii="Times New Roman" w:hAnsi="Times New Roman" w:cs="Times New Roman"/>
          <w:sz w:val="24"/>
          <w:szCs w:val="24"/>
        </w:rPr>
        <w:t xml:space="preserve"> Vršovice. Pozemky</w:t>
      </w:r>
      <w:r w:rsidR="00C6123B">
        <w:rPr>
          <w:rFonts w:ascii="Times New Roman" w:hAnsi="Times New Roman" w:cs="Times New Roman"/>
          <w:sz w:val="24"/>
          <w:szCs w:val="24"/>
        </w:rPr>
        <w:t> </w:t>
      </w:r>
      <w:r w:rsidRPr="00936C71">
        <w:rPr>
          <w:rFonts w:ascii="Times New Roman" w:hAnsi="Times New Roman" w:cs="Times New Roman"/>
          <w:sz w:val="24"/>
          <w:szCs w:val="24"/>
        </w:rPr>
        <w:t>jsou zastavěny budovou, která je ve správě MČ Praha 10. Po</w:t>
      </w:r>
      <w:r w:rsidR="00A62A00" w:rsidRPr="00936C71">
        <w:rPr>
          <w:rFonts w:ascii="Times New Roman" w:hAnsi="Times New Roman" w:cs="Times New Roman"/>
          <w:sz w:val="24"/>
          <w:szCs w:val="24"/>
        </w:rPr>
        <w:t xml:space="preserve">zemky nabídl současný vlastník. </w:t>
      </w:r>
      <w:r w:rsidRPr="00936C71">
        <w:rPr>
          <w:rFonts w:ascii="Times New Roman" w:hAnsi="Times New Roman" w:cs="Times New Roman"/>
          <w:sz w:val="24"/>
          <w:szCs w:val="24"/>
        </w:rPr>
        <w:t>Odd. Koordinačních činností předalo věc k projednání komisi územního rozvoje. Možnost koupě byla projednána v komisi majetkové a nebytových prostor a RMČ. Bylo</w:t>
      </w:r>
      <w:r w:rsidR="00C6123B">
        <w:rPr>
          <w:rFonts w:ascii="Times New Roman" w:hAnsi="Times New Roman" w:cs="Times New Roman"/>
          <w:sz w:val="24"/>
          <w:szCs w:val="24"/>
        </w:rPr>
        <w:t> </w:t>
      </w:r>
      <w:r w:rsidRPr="00936C71">
        <w:rPr>
          <w:rFonts w:ascii="Times New Roman" w:hAnsi="Times New Roman" w:cs="Times New Roman"/>
          <w:sz w:val="24"/>
          <w:szCs w:val="24"/>
        </w:rPr>
        <w:t>postoupeno MHMP, MC P10 obdržela vyjádření. ZMČ P10 schválilo nabytí pozemků do</w:t>
      </w:r>
      <w:r w:rsidR="00C6123B">
        <w:rPr>
          <w:rFonts w:ascii="Times New Roman" w:hAnsi="Times New Roman" w:cs="Times New Roman"/>
          <w:sz w:val="24"/>
          <w:szCs w:val="24"/>
        </w:rPr>
        <w:t> </w:t>
      </w:r>
      <w:r w:rsidRPr="00936C71">
        <w:rPr>
          <w:rFonts w:ascii="Times New Roman" w:hAnsi="Times New Roman" w:cs="Times New Roman"/>
          <w:sz w:val="24"/>
          <w:szCs w:val="24"/>
        </w:rPr>
        <w:t>vlastnictví. Návrh kupní smlouvy byl připraven a předložen vlastníkovi pozemků k podpisu. Vlastník k 31. 12. 2020 přes nesčetné urgence nepodepsal kupní smlouvu.</w:t>
      </w:r>
    </w:p>
    <w:p w14:paraId="1E911861" w14:textId="77777777" w:rsidR="007652D1" w:rsidRPr="00936C71" w:rsidRDefault="007652D1" w:rsidP="00B76746">
      <w:pPr>
        <w:spacing w:after="0"/>
        <w:jc w:val="both"/>
        <w:rPr>
          <w:rFonts w:ascii="Times New Roman" w:hAnsi="Times New Roman" w:cs="Times New Roman"/>
          <w:sz w:val="24"/>
          <w:szCs w:val="24"/>
        </w:rPr>
      </w:pPr>
    </w:p>
    <w:p w14:paraId="3F610114" w14:textId="6ABE1B3F"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220009 -  pozemek u LDN                                                    </w:t>
      </w:r>
      <w:r w:rsidR="007E194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635F96" w:rsidRPr="00936C71">
        <w:rPr>
          <w:rFonts w:ascii="Times New Roman" w:hAnsi="Times New Roman" w:cs="Times New Roman"/>
          <w:bCs/>
          <w:i/>
          <w:sz w:val="24"/>
          <w:szCs w:val="24"/>
          <w:lang w:eastAsia="zh-CN"/>
        </w:rPr>
        <w:t>čerpán</w:t>
      </w:r>
      <w:r w:rsidR="00635F96">
        <w:rPr>
          <w:rFonts w:ascii="Times New Roman" w:hAnsi="Times New Roman" w:cs="Times New Roman"/>
          <w:bCs/>
          <w:i/>
          <w:sz w:val="24"/>
          <w:szCs w:val="24"/>
          <w:lang w:eastAsia="zh-CN"/>
        </w:rPr>
        <w:t xml:space="preserve">í </w:t>
      </w:r>
      <w:r w:rsidR="00635F96" w:rsidRPr="00936C71">
        <w:rPr>
          <w:rFonts w:ascii="Times New Roman" w:hAnsi="Times New Roman" w:cs="Times New Roman"/>
          <w:i/>
          <w:sz w:val="24"/>
          <w:szCs w:val="24"/>
        </w:rPr>
        <w:t>0 tis. Kč</w:t>
      </w:r>
      <w:r w:rsidR="00635F96" w:rsidRPr="00936C71" w:rsidDel="00635F96">
        <w:rPr>
          <w:rFonts w:ascii="Times New Roman" w:hAnsi="Times New Roman" w:cs="Times New Roman"/>
          <w:bCs/>
          <w:i/>
          <w:sz w:val="24"/>
          <w:szCs w:val="24"/>
          <w:lang w:eastAsia="zh-CN"/>
        </w:rPr>
        <w:t xml:space="preserve"> </w:t>
      </w:r>
      <w:r w:rsidR="00635F96">
        <w:rPr>
          <w:rFonts w:ascii="Times New Roman" w:hAnsi="Times New Roman" w:cs="Times New Roman"/>
          <w:bCs/>
          <w:i/>
          <w:sz w:val="24"/>
          <w:szCs w:val="24"/>
          <w:lang w:eastAsia="zh-CN"/>
        </w:rPr>
        <w:t>(</w:t>
      </w:r>
      <w:r w:rsidR="00635F9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635F96" w:rsidRPr="00936C71">
        <w:rPr>
          <w:rFonts w:ascii="Times New Roman" w:hAnsi="Times New Roman" w:cs="Times New Roman"/>
          <w:bCs/>
          <w:i/>
          <w:sz w:val="24"/>
          <w:szCs w:val="24"/>
          <w:lang w:eastAsia="zh-CN"/>
        </w:rPr>
        <w:t xml:space="preserve"> % RU</w:t>
      </w:r>
      <w:r w:rsidR="00635F96">
        <w:rPr>
          <w:rFonts w:ascii="Times New Roman" w:hAnsi="Times New Roman" w:cs="Times New Roman"/>
          <w:bCs/>
          <w:i/>
          <w:sz w:val="24"/>
          <w:szCs w:val="24"/>
          <w:lang w:eastAsia="zh-CN"/>
        </w:rPr>
        <w:t>)</w:t>
      </w:r>
      <w:r w:rsidR="00A62A00" w:rsidRPr="00936C71">
        <w:rPr>
          <w:rFonts w:ascii="Times New Roman" w:hAnsi="Times New Roman" w:cs="Times New Roman"/>
          <w:sz w:val="24"/>
          <w:szCs w:val="24"/>
        </w:rPr>
        <w:t xml:space="preserve"> </w:t>
      </w:r>
      <w:r w:rsidRPr="00936C71">
        <w:rPr>
          <w:rFonts w:ascii="Times New Roman" w:hAnsi="Times New Roman" w:cs="Times New Roman"/>
          <w:sz w:val="24"/>
          <w:szCs w:val="24"/>
        </w:rPr>
        <w:t>Položka je určena na plánovaný odkup pozemku u LDN Vršovice. K 31. 12. 2020 v dané věci nenastaly žádné změny.</w:t>
      </w:r>
    </w:p>
    <w:p w14:paraId="07732CD1" w14:textId="77777777" w:rsidR="007652D1" w:rsidRPr="00936C71" w:rsidRDefault="007652D1" w:rsidP="00B76746">
      <w:pPr>
        <w:spacing w:after="0"/>
        <w:jc w:val="both"/>
        <w:rPr>
          <w:rFonts w:ascii="Times New Roman" w:hAnsi="Times New Roman" w:cs="Times New Roman"/>
          <w:sz w:val="24"/>
          <w:szCs w:val="24"/>
          <w:u w:val="single"/>
        </w:rPr>
      </w:pPr>
    </w:p>
    <w:p w14:paraId="688B0B84"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u w:val="single"/>
        </w:rPr>
        <w:t>§ 3612 - Bytové hospodářství</w:t>
      </w:r>
      <w:r w:rsidRPr="00936C71">
        <w:rPr>
          <w:rFonts w:ascii="Times New Roman" w:hAnsi="Times New Roman" w:cs="Times New Roman"/>
          <w:sz w:val="24"/>
          <w:szCs w:val="24"/>
        </w:rPr>
        <w:t xml:space="preserve">                                                                          </w:t>
      </w:r>
    </w:p>
    <w:p w14:paraId="3945ACA2" w14:textId="77777777" w:rsidR="001C1B63" w:rsidRPr="00936C71" w:rsidRDefault="001C1B63" w:rsidP="00B76746">
      <w:pPr>
        <w:spacing w:after="0"/>
        <w:jc w:val="both"/>
        <w:rPr>
          <w:rFonts w:ascii="Times New Roman" w:hAnsi="Times New Roman" w:cs="Times New Roman"/>
          <w:i/>
          <w:sz w:val="24"/>
          <w:szCs w:val="24"/>
        </w:rPr>
      </w:pPr>
    </w:p>
    <w:p w14:paraId="40FC88FC"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6121 - Budovy, haly a stavby </w:t>
      </w:r>
    </w:p>
    <w:p w14:paraId="5D79FA3D" w14:textId="1DE9CC41" w:rsidR="008052C7"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202031 nemovitost Nupacká 1083/4, k. </w:t>
      </w:r>
      <w:proofErr w:type="spellStart"/>
      <w:r w:rsidRPr="00936C71">
        <w:rPr>
          <w:rFonts w:ascii="Times New Roman" w:hAnsi="Times New Roman" w:cs="Times New Roman"/>
          <w:i/>
          <w:sz w:val="24"/>
          <w:szCs w:val="24"/>
        </w:rPr>
        <w:t>ú.</w:t>
      </w:r>
      <w:proofErr w:type="spellEnd"/>
      <w:r w:rsidRPr="00936C71">
        <w:rPr>
          <w:rFonts w:ascii="Times New Roman" w:hAnsi="Times New Roman" w:cs="Times New Roman"/>
          <w:i/>
          <w:sz w:val="24"/>
          <w:szCs w:val="24"/>
        </w:rPr>
        <w:t xml:space="preserve"> Strašnice             </w:t>
      </w:r>
      <w:r w:rsidR="0031776D" w:rsidRPr="00936C71">
        <w:rPr>
          <w:rFonts w:ascii="Times New Roman" w:hAnsi="Times New Roman" w:cs="Times New Roman"/>
          <w:i/>
          <w:sz w:val="24"/>
          <w:szCs w:val="24"/>
        </w:rPr>
        <w:t xml:space="preserve">   </w:t>
      </w:r>
      <w:r w:rsidR="008052C7" w:rsidRPr="00936C71">
        <w:rPr>
          <w:rFonts w:ascii="Times New Roman" w:hAnsi="Times New Roman" w:cs="Times New Roman"/>
          <w:bCs/>
          <w:i/>
          <w:sz w:val="24"/>
          <w:szCs w:val="24"/>
          <w:lang w:eastAsia="zh-CN"/>
        </w:rPr>
        <w:t>čerpán</w:t>
      </w:r>
      <w:r w:rsidR="008052C7">
        <w:rPr>
          <w:rFonts w:ascii="Times New Roman" w:hAnsi="Times New Roman" w:cs="Times New Roman"/>
          <w:bCs/>
          <w:i/>
          <w:sz w:val="24"/>
          <w:szCs w:val="24"/>
          <w:lang w:eastAsia="zh-CN"/>
        </w:rPr>
        <w:t xml:space="preserve">í </w:t>
      </w:r>
      <w:r w:rsidR="008052C7" w:rsidRPr="00936C71">
        <w:rPr>
          <w:rFonts w:ascii="Times New Roman" w:hAnsi="Times New Roman" w:cs="Times New Roman"/>
          <w:i/>
          <w:sz w:val="24"/>
          <w:szCs w:val="24"/>
        </w:rPr>
        <w:t>0 tis. Kč</w:t>
      </w:r>
      <w:r w:rsidR="008052C7" w:rsidRPr="00936C71" w:rsidDel="00635F96">
        <w:rPr>
          <w:rFonts w:ascii="Times New Roman" w:hAnsi="Times New Roman" w:cs="Times New Roman"/>
          <w:bCs/>
          <w:i/>
          <w:sz w:val="24"/>
          <w:szCs w:val="24"/>
          <w:lang w:eastAsia="zh-CN"/>
        </w:rPr>
        <w:t xml:space="preserve"> </w:t>
      </w:r>
      <w:r w:rsidR="008052C7">
        <w:rPr>
          <w:rFonts w:ascii="Times New Roman" w:hAnsi="Times New Roman" w:cs="Times New Roman"/>
          <w:bCs/>
          <w:i/>
          <w:sz w:val="24"/>
          <w:szCs w:val="24"/>
          <w:lang w:eastAsia="zh-CN"/>
        </w:rPr>
        <w:t>(</w:t>
      </w:r>
      <w:r w:rsidR="008052C7"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8052C7" w:rsidRPr="00936C71">
        <w:rPr>
          <w:rFonts w:ascii="Times New Roman" w:hAnsi="Times New Roman" w:cs="Times New Roman"/>
          <w:bCs/>
          <w:i/>
          <w:sz w:val="24"/>
          <w:szCs w:val="24"/>
          <w:lang w:eastAsia="zh-CN"/>
        </w:rPr>
        <w:t xml:space="preserve"> % RU</w:t>
      </w:r>
      <w:r w:rsidR="008052C7">
        <w:rPr>
          <w:rFonts w:ascii="Times New Roman" w:hAnsi="Times New Roman" w:cs="Times New Roman"/>
          <w:bCs/>
          <w:i/>
          <w:sz w:val="24"/>
          <w:szCs w:val="24"/>
          <w:lang w:eastAsia="zh-CN"/>
        </w:rPr>
        <w:t>)</w:t>
      </w:r>
      <w:r w:rsidR="00A62A00" w:rsidRPr="00936C71">
        <w:rPr>
          <w:rFonts w:ascii="Times New Roman" w:hAnsi="Times New Roman" w:cs="Times New Roman"/>
          <w:sz w:val="24"/>
          <w:szCs w:val="24"/>
        </w:rPr>
        <w:t xml:space="preserve"> </w:t>
      </w:r>
    </w:p>
    <w:p w14:paraId="332005FD" w14:textId="2B81DC4A"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S </w:t>
      </w:r>
      <w:r w:rsidR="00A62A00" w:rsidRPr="00936C71">
        <w:rPr>
          <w:rFonts w:ascii="Times New Roman" w:hAnsi="Times New Roman" w:cs="Times New Roman"/>
          <w:sz w:val="24"/>
          <w:szCs w:val="24"/>
        </w:rPr>
        <w:t>vla</w:t>
      </w:r>
      <w:r w:rsidR="001C1B63" w:rsidRPr="00936C71">
        <w:rPr>
          <w:rFonts w:ascii="Times New Roman" w:hAnsi="Times New Roman" w:cs="Times New Roman"/>
          <w:sz w:val="24"/>
          <w:szCs w:val="24"/>
        </w:rPr>
        <w:t>s</w:t>
      </w:r>
      <w:r w:rsidR="00A62A00" w:rsidRPr="00936C71">
        <w:rPr>
          <w:rFonts w:ascii="Times New Roman" w:hAnsi="Times New Roman" w:cs="Times New Roman"/>
          <w:sz w:val="24"/>
          <w:szCs w:val="24"/>
        </w:rPr>
        <w:t>tníky</w:t>
      </w:r>
      <w:r w:rsidRPr="00936C71">
        <w:rPr>
          <w:rFonts w:ascii="Times New Roman" w:hAnsi="Times New Roman" w:cs="Times New Roman"/>
          <w:sz w:val="24"/>
          <w:szCs w:val="24"/>
        </w:rPr>
        <w:t xml:space="preserve"> byla v listopadu 2018 uzavřena dohoda o narovnání a nemovitost je již dořešena. K 31. 12. 2020 nebyla položka čerpaná. MČ P10 neobdržela plnění s vazbou na fakturaci.</w:t>
      </w:r>
    </w:p>
    <w:p w14:paraId="6E927799" w14:textId="77777777" w:rsidR="007652D1" w:rsidRDefault="007652D1" w:rsidP="00B76746">
      <w:pPr>
        <w:spacing w:after="0"/>
        <w:jc w:val="both"/>
        <w:rPr>
          <w:rFonts w:ascii="Times New Roman" w:hAnsi="Times New Roman" w:cs="Times New Roman"/>
          <w:sz w:val="24"/>
          <w:szCs w:val="24"/>
        </w:rPr>
      </w:pPr>
    </w:p>
    <w:p w14:paraId="5D14C684" w14:textId="77777777" w:rsidR="00C6123B" w:rsidRPr="00936C71" w:rsidRDefault="00C6123B" w:rsidP="00B76746">
      <w:pPr>
        <w:spacing w:after="0"/>
        <w:jc w:val="both"/>
        <w:rPr>
          <w:rFonts w:ascii="Times New Roman" w:hAnsi="Times New Roman" w:cs="Times New Roman"/>
          <w:sz w:val="24"/>
          <w:szCs w:val="24"/>
        </w:rPr>
      </w:pPr>
    </w:p>
    <w:p w14:paraId="04032DBC" w14:textId="77777777" w:rsidR="00183FDF" w:rsidRPr="00936C71" w:rsidRDefault="007652D1" w:rsidP="00844AC8">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ORG 210026 zateplení fasád by</w:t>
      </w:r>
      <w:r w:rsidR="00183FDF" w:rsidRPr="00936C71">
        <w:rPr>
          <w:rFonts w:ascii="Times New Roman" w:hAnsi="Times New Roman" w:cs="Times New Roman"/>
          <w:i/>
          <w:sz w:val="24"/>
          <w:szCs w:val="24"/>
        </w:rPr>
        <w:t>tových domů (</w:t>
      </w:r>
      <w:proofErr w:type="spellStart"/>
      <w:r w:rsidR="00183FDF" w:rsidRPr="00936C71">
        <w:rPr>
          <w:rFonts w:ascii="Times New Roman" w:hAnsi="Times New Roman" w:cs="Times New Roman"/>
          <w:i/>
          <w:sz w:val="24"/>
          <w:szCs w:val="24"/>
        </w:rPr>
        <w:t>spolufin</w:t>
      </w:r>
      <w:proofErr w:type="spellEnd"/>
      <w:r w:rsidR="00183FDF" w:rsidRPr="00936C71">
        <w:rPr>
          <w:rFonts w:ascii="Times New Roman" w:hAnsi="Times New Roman" w:cs="Times New Roman"/>
          <w:i/>
          <w:sz w:val="24"/>
          <w:szCs w:val="24"/>
        </w:rPr>
        <w:t>.)</w:t>
      </w:r>
      <w:r w:rsidRPr="00936C71">
        <w:rPr>
          <w:rFonts w:ascii="Times New Roman" w:hAnsi="Times New Roman" w:cs="Times New Roman"/>
          <w:i/>
          <w:sz w:val="24"/>
          <w:szCs w:val="24"/>
        </w:rPr>
        <w:t xml:space="preserve"> </w:t>
      </w:r>
    </w:p>
    <w:p w14:paraId="08FE303C" w14:textId="5FADF79C" w:rsidR="00183FDF" w:rsidRPr="00936C71" w:rsidRDefault="00183FDF" w:rsidP="00844AC8">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r w:rsidR="007E1941">
        <w:rPr>
          <w:rFonts w:ascii="Times New Roman" w:hAnsi="Times New Roman" w:cs="Times New Roman"/>
          <w:i/>
          <w:sz w:val="24"/>
          <w:szCs w:val="24"/>
        </w:rPr>
        <w:t xml:space="preserve">                              </w:t>
      </w:r>
      <w:r w:rsidR="008052C7">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496 tis. </w:t>
      </w:r>
      <w:r w:rsidR="007652D1" w:rsidRPr="00936C71">
        <w:rPr>
          <w:rFonts w:ascii="Times New Roman" w:hAnsi="Times New Roman" w:cs="Times New Roman"/>
          <w:i/>
          <w:sz w:val="24"/>
          <w:szCs w:val="24"/>
        </w:rPr>
        <w:t>Kč (52,2</w:t>
      </w:r>
      <w:r w:rsidR="007E1941">
        <w:rPr>
          <w:rFonts w:ascii="Times New Roman" w:hAnsi="Times New Roman" w:cs="Times New Roman"/>
          <w:i/>
          <w:sz w:val="24"/>
          <w:szCs w:val="24"/>
        </w:rPr>
        <w:t>1</w:t>
      </w:r>
      <w:r w:rsidR="007652D1" w:rsidRPr="00936C71">
        <w:rPr>
          <w:rFonts w:ascii="Times New Roman" w:hAnsi="Times New Roman" w:cs="Times New Roman"/>
          <w:i/>
          <w:sz w:val="24"/>
          <w:szCs w:val="24"/>
        </w:rPr>
        <w:t xml:space="preserve"> % RU)</w:t>
      </w:r>
      <w:r w:rsidR="007652D1" w:rsidRPr="00936C71">
        <w:rPr>
          <w:rFonts w:ascii="Times New Roman" w:hAnsi="Times New Roman" w:cs="Times New Roman"/>
          <w:i/>
          <w:sz w:val="24"/>
          <w:szCs w:val="24"/>
        </w:rPr>
        <w:tab/>
      </w:r>
    </w:p>
    <w:p w14:paraId="1A8D2459" w14:textId="27BDEE1D" w:rsidR="007652D1" w:rsidRPr="00936C71" w:rsidRDefault="007652D1" w:rsidP="00844AC8">
      <w:pPr>
        <w:tabs>
          <w:tab w:val="right" w:pos="9072"/>
        </w:tabs>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čerpána za úhrady pozastávek z roku 2015 spojených se realizací zateplení fasád bytových domů BD Tejnická 12, BD Nad Primaskou 38, BD Malínská 2 a</w:t>
      </w:r>
      <w:r w:rsidR="00C6123B">
        <w:rPr>
          <w:rFonts w:ascii="Times New Roman" w:hAnsi="Times New Roman" w:cs="Times New Roman"/>
          <w:sz w:val="24"/>
          <w:szCs w:val="24"/>
        </w:rPr>
        <w:t> </w:t>
      </w:r>
      <w:r w:rsidRPr="00936C71">
        <w:rPr>
          <w:rFonts w:ascii="Times New Roman" w:hAnsi="Times New Roman" w:cs="Times New Roman"/>
          <w:sz w:val="24"/>
          <w:szCs w:val="24"/>
        </w:rPr>
        <w:t>4</w:t>
      </w:r>
      <w:r w:rsidR="00C6123B">
        <w:rPr>
          <w:rFonts w:ascii="Times New Roman" w:hAnsi="Times New Roman" w:cs="Times New Roman"/>
          <w:sz w:val="24"/>
          <w:szCs w:val="24"/>
        </w:rPr>
        <w:t> </w:t>
      </w:r>
      <w:r w:rsidRPr="00936C71">
        <w:rPr>
          <w:rFonts w:ascii="Times New Roman" w:hAnsi="Times New Roman" w:cs="Times New Roman"/>
          <w:sz w:val="24"/>
          <w:szCs w:val="24"/>
        </w:rPr>
        <w:t>a</w:t>
      </w:r>
      <w:r w:rsidR="00C6123B">
        <w:rPr>
          <w:rFonts w:ascii="Times New Roman" w:hAnsi="Times New Roman" w:cs="Times New Roman"/>
          <w:sz w:val="24"/>
          <w:szCs w:val="24"/>
        </w:rPr>
        <w:t> </w:t>
      </w:r>
      <w:r w:rsidRPr="00936C71">
        <w:rPr>
          <w:rFonts w:ascii="Times New Roman" w:hAnsi="Times New Roman" w:cs="Times New Roman"/>
          <w:sz w:val="24"/>
          <w:szCs w:val="24"/>
        </w:rPr>
        <w:t>BD</w:t>
      </w:r>
      <w:r w:rsidR="00C6123B">
        <w:rPr>
          <w:rFonts w:ascii="Times New Roman" w:hAnsi="Times New Roman" w:cs="Times New Roman"/>
          <w:sz w:val="24"/>
          <w:szCs w:val="24"/>
        </w:rPr>
        <w:t> </w:t>
      </w:r>
      <w:r w:rsidRPr="00936C71">
        <w:rPr>
          <w:rFonts w:ascii="Times New Roman" w:hAnsi="Times New Roman" w:cs="Times New Roman"/>
          <w:sz w:val="24"/>
          <w:szCs w:val="24"/>
        </w:rPr>
        <w:t xml:space="preserve">Vršovická 986/69. </w:t>
      </w:r>
    </w:p>
    <w:p w14:paraId="33B826CD" w14:textId="77777777" w:rsidR="007652D1" w:rsidRPr="00936C71" w:rsidRDefault="007652D1" w:rsidP="00B76746">
      <w:pPr>
        <w:spacing w:after="0"/>
        <w:jc w:val="both"/>
        <w:rPr>
          <w:rFonts w:ascii="Times New Roman" w:hAnsi="Times New Roman" w:cs="Times New Roman"/>
          <w:i/>
          <w:sz w:val="24"/>
          <w:szCs w:val="24"/>
        </w:rPr>
      </w:pPr>
    </w:p>
    <w:p w14:paraId="3AB5505A" w14:textId="6747914C"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211025 technické zhodnocení bytů                            </w:t>
      </w:r>
      <w:r w:rsidR="0031776D" w:rsidRPr="00936C71">
        <w:rPr>
          <w:rFonts w:ascii="Times New Roman" w:hAnsi="Times New Roman" w:cs="Times New Roman"/>
          <w:i/>
          <w:sz w:val="24"/>
          <w:szCs w:val="24"/>
        </w:rPr>
        <w:t xml:space="preserve">               </w:t>
      </w:r>
      <w:r w:rsidR="008052C7" w:rsidRPr="00936C71">
        <w:rPr>
          <w:rFonts w:ascii="Times New Roman" w:hAnsi="Times New Roman" w:cs="Times New Roman"/>
          <w:bCs/>
          <w:i/>
          <w:sz w:val="24"/>
          <w:szCs w:val="24"/>
          <w:lang w:eastAsia="zh-CN"/>
        </w:rPr>
        <w:t>čerpán</w:t>
      </w:r>
      <w:r w:rsidR="008052C7">
        <w:rPr>
          <w:rFonts w:ascii="Times New Roman" w:hAnsi="Times New Roman" w:cs="Times New Roman"/>
          <w:bCs/>
          <w:i/>
          <w:sz w:val="24"/>
          <w:szCs w:val="24"/>
          <w:lang w:eastAsia="zh-CN"/>
        </w:rPr>
        <w:t xml:space="preserve">í </w:t>
      </w:r>
      <w:r w:rsidR="008052C7" w:rsidRPr="00936C71">
        <w:rPr>
          <w:rFonts w:ascii="Times New Roman" w:hAnsi="Times New Roman" w:cs="Times New Roman"/>
          <w:i/>
          <w:sz w:val="24"/>
          <w:szCs w:val="24"/>
        </w:rPr>
        <w:t>0 tis. Kč</w:t>
      </w:r>
      <w:r w:rsidR="008052C7" w:rsidRPr="00936C71" w:rsidDel="00635F96">
        <w:rPr>
          <w:rFonts w:ascii="Times New Roman" w:hAnsi="Times New Roman" w:cs="Times New Roman"/>
          <w:bCs/>
          <w:i/>
          <w:sz w:val="24"/>
          <w:szCs w:val="24"/>
          <w:lang w:eastAsia="zh-CN"/>
        </w:rPr>
        <w:t xml:space="preserve"> </w:t>
      </w:r>
      <w:r w:rsidR="008052C7">
        <w:rPr>
          <w:rFonts w:ascii="Times New Roman" w:hAnsi="Times New Roman" w:cs="Times New Roman"/>
          <w:bCs/>
          <w:i/>
          <w:sz w:val="24"/>
          <w:szCs w:val="24"/>
          <w:lang w:eastAsia="zh-CN"/>
        </w:rPr>
        <w:t>(</w:t>
      </w:r>
      <w:r w:rsidR="008052C7"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8052C7" w:rsidRPr="00936C71">
        <w:rPr>
          <w:rFonts w:ascii="Times New Roman" w:hAnsi="Times New Roman" w:cs="Times New Roman"/>
          <w:bCs/>
          <w:i/>
          <w:sz w:val="24"/>
          <w:szCs w:val="24"/>
          <w:lang w:eastAsia="zh-CN"/>
        </w:rPr>
        <w:t xml:space="preserve"> % RU</w:t>
      </w:r>
      <w:r w:rsidR="008052C7">
        <w:rPr>
          <w:rFonts w:ascii="Times New Roman" w:hAnsi="Times New Roman" w:cs="Times New Roman"/>
          <w:bCs/>
          <w:i/>
          <w:sz w:val="24"/>
          <w:szCs w:val="24"/>
          <w:lang w:eastAsia="zh-CN"/>
        </w:rPr>
        <w:t>)</w:t>
      </w:r>
      <w:r w:rsidR="009E74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K 31. 12. 2020 nebyla položka čerpaná. MČ P10 neobdržela plnění s vazbou na fakturaci. </w:t>
      </w:r>
    </w:p>
    <w:p w14:paraId="58D86A48" w14:textId="77777777" w:rsidR="007652D1" w:rsidRPr="00936C71" w:rsidRDefault="007652D1" w:rsidP="00B76746">
      <w:pPr>
        <w:spacing w:after="0"/>
        <w:jc w:val="both"/>
        <w:rPr>
          <w:rFonts w:ascii="Times New Roman" w:hAnsi="Times New Roman" w:cs="Times New Roman"/>
          <w:i/>
          <w:sz w:val="24"/>
          <w:szCs w:val="24"/>
        </w:rPr>
      </w:pPr>
    </w:p>
    <w:p w14:paraId="6C9EFB61" w14:textId="67A4811D" w:rsidR="00CF0A36"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214027 nemovitost Mrštíkova 658/39                           </w:t>
      </w:r>
      <w:r w:rsidR="007E194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CF0A36" w:rsidRPr="00936C71">
        <w:rPr>
          <w:rFonts w:ascii="Times New Roman" w:hAnsi="Times New Roman" w:cs="Times New Roman"/>
          <w:bCs/>
          <w:i/>
          <w:sz w:val="24"/>
          <w:szCs w:val="24"/>
          <w:lang w:eastAsia="zh-CN"/>
        </w:rPr>
        <w:t>čerpán</w:t>
      </w:r>
      <w:r w:rsidR="00CF0A36">
        <w:rPr>
          <w:rFonts w:ascii="Times New Roman" w:hAnsi="Times New Roman" w:cs="Times New Roman"/>
          <w:bCs/>
          <w:i/>
          <w:sz w:val="24"/>
          <w:szCs w:val="24"/>
          <w:lang w:eastAsia="zh-CN"/>
        </w:rPr>
        <w:t xml:space="preserve">í </w:t>
      </w:r>
      <w:r w:rsidR="00CF0A36" w:rsidRPr="00936C71">
        <w:rPr>
          <w:rFonts w:ascii="Times New Roman" w:hAnsi="Times New Roman" w:cs="Times New Roman"/>
          <w:i/>
          <w:sz w:val="24"/>
          <w:szCs w:val="24"/>
        </w:rPr>
        <w:t>0 tis. Kč</w:t>
      </w:r>
      <w:r w:rsidR="00CF0A36" w:rsidRPr="00936C71" w:rsidDel="00635F96">
        <w:rPr>
          <w:rFonts w:ascii="Times New Roman" w:hAnsi="Times New Roman" w:cs="Times New Roman"/>
          <w:bCs/>
          <w:i/>
          <w:sz w:val="24"/>
          <w:szCs w:val="24"/>
          <w:lang w:eastAsia="zh-CN"/>
        </w:rPr>
        <w:t xml:space="preserve"> </w:t>
      </w:r>
      <w:r w:rsidR="00CF0A36">
        <w:rPr>
          <w:rFonts w:ascii="Times New Roman" w:hAnsi="Times New Roman" w:cs="Times New Roman"/>
          <w:bCs/>
          <w:i/>
          <w:sz w:val="24"/>
          <w:szCs w:val="24"/>
          <w:lang w:eastAsia="zh-CN"/>
        </w:rPr>
        <w:t>(</w:t>
      </w:r>
      <w:r w:rsidR="00CF0A3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CF0A36" w:rsidRPr="00936C71">
        <w:rPr>
          <w:rFonts w:ascii="Times New Roman" w:hAnsi="Times New Roman" w:cs="Times New Roman"/>
          <w:bCs/>
          <w:i/>
          <w:sz w:val="24"/>
          <w:szCs w:val="24"/>
          <w:lang w:eastAsia="zh-CN"/>
        </w:rPr>
        <w:t xml:space="preserve"> % RU</w:t>
      </w:r>
      <w:r w:rsidR="00CF0A36">
        <w:rPr>
          <w:rFonts w:ascii="Times New Roman" w:hAnsi="Times New Roman" w:cs="Times New Roman"/>
          <w:bCs/>
          <w:i/>
          <w:sz w:val="24"/>
          <w:szCs w:val="24"/>
          <w:lang w:eastAsia="zh-CN"/>
        </w:rPr>
        <w:t>)</w:t>
      </w:r>
    </w:p>
    <w:p w14:paraId="017220FB" w14:textId="2A1EB73E"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položka nebyla čerpaná. MČ P10 je spoluvlastníkem nemovitosti o velikosti podílu 23/24. Možnost odkoupení 1/24 podílu řeší pro MČ P10 externí advokátní kancelář. </w:t>
      </w:r>
    </w:p>
    <w:p w14:paraId="1267E1FA" w14:textId="77777777" w:rsidR="007652D1" w:rsidRPr="00936C71" w:rsidRDefault="007652D1" w:rsidP="00B76746">
      <w:pPr>
        <w:spacing w:after="0"/>
        <w:rPr>
          <w:rFonts w:ascii="Times New Roman" w:hAnsi="Times New Roman" w:cs="Times New Roman"/>
          <w:i/>
          <w:sz w:val="24"/>
          <w:szCs w:val="24"/>
        </w:rPr>
      </w:pPr>
    </w:p>
    <w:p w14:paraId="3654EE6B" w14:textId="5F2A1C55"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217016 rekonstrukce výtahů</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31776D" w:rsidRPr="00936C71">
        <w:rPr>
          <w:rFonts w:ascii="Times New Roman" w:hAnsi="Times New Roman" w:cs="Times New Roman"/>
          <w:i/>
          <w:sz w:val="24"/>
          <w:szCs w:val="24"/>
        </w:rPr>
        <w:t xml:space="preserve">     </w:t>
      </w:r>
      <w:r w:rsidR="00CF0A36">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3</w:t>
      </w:r>
      <w:r w:rsidR="007E1941">
        <w:rPr>
          <w:rFonts w:ascii="Times New Roman" w:hAnsi="Times New Roman" w:cs="Times New Roman"/>
          <w:i/>
          <w:sz w:val="24"/>
          <w:szCs w:val="24"/>
        </w:rPr>
        <w:t>5</w:t>
      </w:r>
      <w:r w:rsidRPr="00936C71">
        <w:rPr>
          <w:rFonts w:ascii="Times New Roman" w:hAnsi="Times New Roman" w:cs="Times New Roman"/>
          <w:i/>
          <w:sz w:val="24"/>
          <w:szCs w:val="24"/>
        </w:rPr>
        <w:t xml:space="preserve"> tis. Kč (14,</w:t>
      </w:r>
      <w:r w:rsidR="00CF0A36">
        <w:rPr>
          <w:rFonts w:ascii="Times New Roman" w:hAnsi="Times New Roman" w:cs="Times New Roman"/>
          <w:i/>
          <w:sz w:val="24"/>
          <w:szCs w:val="24"/>
        </w:rPr>
        <w:t>0</w:t>
      </w:r>
      <w:r w:rsidR="007E1941">
        <w:rPr>
          <w:rFonts w:ascii="Times New Roman" w:hAnsi="Times New Roman" w:cs="Times New Roman"/>
          <w:i/>
          <w:sz w:val="24"/>
          <w:szCs w:val="24"/>
        </w:rPr>
        <w:t>0</w:t>
      </w:r>
      <w:r w:rsidR="00CF0A3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RU) </w:t>
      </w:r>
    </w:p>
    <w:p w14:paraId="734B3F7E"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byla položka čerpaná za úhradu projektové dokumentace na přístavby osobního výtahu v BD Norská 603. </w:t>
      </w:r>
    </w:p>
    <w:p w14:paraId="28CFCB59" w14:textId="77777777" w:rsidR="007652D1" w:rsidRPr="00936C71" w:rsidRDefault="007652D1" w:rsidP="00B76746">
      <w:pPr>
        <w:tabs>
          <w:tab w:val="right" w:pos="9072"/>
        </w:tabs>
        <w:spacing w:after="0"/>
        <w:jc w:val="both"/>
        <w:rPr>
          <w:rFonts w:ascii="Times New Roman" w:hAnsi="Times New Roman" w:cs="Times New Roman"/>
          <w:sz w:val="24"/>
          <w:szCs w:val="24"/>
          <w:highlight w:val="cyan"/>
        </w:rPr>
      </w:pPr>
    </w:p>
    <w:p w14:paraId="46B8D180" w14:textId="21BEC461"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ORG 217034 rekonstrukce domu Moskevská</w:t>
      </w:r>
      <w:r w:rsidRPr="00936C71">
        <w:rPr>
          <w:rFonts w:ascii="Times New Roman" w:hAnsi="Times New Roman" w:cs="Times New Roman"/>
          <w:i/>
          <w:sz w:val="24"/>
          <w:szCs w:val="24"/>
        </w:rPr>
        <w:tab/>
        <w:t xml:space="preserve">   </w:t>
      </w:r>
      <w:r w:rsidR="007E194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CF0A36" w:rsidRPr="00936C71">
        <w:rPr>
          <w:rFonts w:ascii="Times New Roman" w:hAnsi="Times New Roman" w:cs="Times New Roman"/>
          <w:bCs/>
          <w:i/>
          <w:sz w:val="24"/>
          <w:szCs w:val="24"/>
          <w:lang w:eastAsia="zh-CN"/>
        </w:rPr>
        <w:t>čerpán</w:t>
      </w:r>
      <w:r w:rsidR="00CF0A36">
        <w:rPr>
          <w:rFonts w:ascii="Times New Roman" w:hAnsi="Times New Roman" w:cs="Times New Roman"/>
          <w:bCs/>
          <w:i/>
          <w:sz w:val="24"/>
          <w:szCs w:val="24"/>
          <w:lang w:eastAsia="zh-CN"/>
        </w:rPr>
        <w:t xml:space="preserve">í </w:t>
      </w:r>
      <w:r w:rsidR="00CF0A36" w:rsidRPr="00936C71">
        <w:rPr>
          <w:rFonts w:ascii="Times New Roman" w:hAnsi="Times New Roman" w:cs="Times New Roman"/>
          <w:i/>
          <w:sz w:val="24"/>
          <w:szCs w:val="24"/>
        </w:rPr>
        <w:t>0 tis. Kč</w:t>
      </w:r>
      <w:r w:rsidR="00CF0A36" w:rsidRPr="00936C71" w:rsidDel="00635F96">
        <w:rPr>
          <w:rFonts w:ascii="Times New Roman" w:hAnsi="Times New Roman" w:cs="Times New Roman"/>
          <w:bCs/>
          <w:i/>
          <w:sz w:val="24"/>
          <w:szCs w:val="24"/>
          <w:lang w:eastAsia="zh-CN"/>
        </w:rPr>
        <w:t xml:space="preserve"> </w:t>
      </w:r>
      <w:r w:rsidR="00CF0A36">
        <w:rPr>
          <w:rFonts w:ascii="Times New Roman" w:hAnsi="Times New Roman" w:cs="Times New Roman"/>
          <w:bCs/>
          <w:i/>
          <w:sz w:val="24"/>
          <w:szCs w:val="24"/>
          <w:lang w:eastAsia="zh-CN"/>
        </w:rPr>
        <w:t>(</w:t>
      </w:r>
      <w:r w:rsidR="00CF0A3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CF0A36" w:rsidRPr="00936C71">
        <w:rPr>
          <w:rFonts w:ascii="Times New Roman" w:hAnsi="Times New Roman" w:cs="Times New Roman"/>
          <w:bCs/>
          <w:i/>
          <w:sz w:val="24"/>
          <w:szCs w:val="24"/>
          <w:lang w:eastAsia="zh-CN"/>
        </w:rPr>
        <w:t xml:space="preserve"> % RU</w:t>
      </w:r>
      <w:r w:rsidR="00CF0A36">
        <w:rPr>
          <w:rFonts w:ascii="Times New Roman" w:hAnsi="Times New Roman" w:cs="Times New Roman"/>
          <w:bCs/>
          <w:i/>
          <w:sz w:val="24"/>
          <w:szCs w:val="24"/>
          <w:lang w:eastAsia="zh-CN"/>
        </w:rPr>
        <w:t>)</w:t>
      </w:r>
      <w:r w:rsidR="009E7424"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K 31. 12. 2020 nebyla položka čerpána. Finanční prostředky byly určeny na úhradu dokončení projektové dokumentace na akci "Rekonstrukce objektu Moskevská 374/27". </w:t>
      </w:r>
    </w:p>
    <w:p w14:paraId="3B49EFDF" w14:textId="77777777" w:rsidR="007652D1" w:rsidRPr="00936C71" w:rsidRDefault="007652D1" w:rsidP="00B76746">
      <w:pPr>
        <w:spacing w:after="0"/>
        <w:jc w:val="both"/>
        <w:rPr>
          <w:rFonts w:ascii="Times New Roman" w:hAnsi="Times New Roman" w:cs="Times New Roman"/>
          <w:i/>
          <w:sz w:val="24"/>
          <w:szCs w:val="24"/>
        </w:rPr>
      </w:pPr>
    </w:p>
    <w:p w14:paraId="1E8405B8" w14:textId="53208F5A"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ORG 219006 Sanace dvorních traktů bytových domů</w:t>
      </w:r>
      <w:r w:rsidRPr="00936C71">
        <w:rPr>
          <w:rFonts w:ascii="Times New Roman" w:hAnsi="Times New Roman" w:cs="Times New Roman"/>
          <w:i/>
          <w:sz w:val="24"/>
          <w:szCs w:val="24"/>
        </w:rPr>
        <w:tab/>
      </w:r>
      <w:r w:rsidR="0031776D" w:rsidRPr="00936C71">
        <w:rPr>
          <w:rFonts w:ascii="Times New Roman" w:hAnsi="Times New Roman" w:cs="Times New Roman"/>
          <w:i/>
          <w:sz w:val="24"/>
          <w:szCs w:val="24"/>
        </w:rPr>
        <w:t xml:space="preserve">       </w:t>
      </w:r>
      <w:r w:rsidR="007E194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CF0A36" w:rsidRPr="00936C71">
        <w:rPr>
          <w:rFonts w:ascii="Times New Roman" w:hAnsi="Times New Roman" w:cs="Times New Roman"/>
          <w:bCs/>
          <w:i/>
          <w:sz w:val="24"/>
          <w:szCs w:val="24"/>
          <w:lang w:eastAsia="zh-CN"/>
        </w:rPr>
        <w:t>čerpán</w:t>
      </w:r>
      <w:r w:rsidR="00CF0A36">
        <w:rPr>
          <w:rFonts w:ascii="Times New Roman" w:hAnsi="Times New Roman" w:cs="Times New Roman"/>
          <w:bCs/>
          <w:i/>
          <w:sz w:val="24"/>
          <w:szCs w:val="24"/>
          <w:lang w:eastAsia="zh-CN"/>
        </w:rPr>
        <w:t xml:space="preserve">í </w:t>
      </w:r>
      <w:r w:rsidR="00CF0A36" w:rsidRPr="00936C71">
        <w:rPr>
          <w:rFonts w:ascii="Times New Roman" w:hAnsi="Times New Roman" w:cs="Times New Roman"/>
          <w:i/>
          <w:sz w:val="24"/>
          <w:szCs w:val="24"/>
        </w:rPr>
        <w:t>0 tis. Kč</w:t>
      </w:r>
      <w:r w:rsidR="00CF0A36" w:rsidRPr="00936C71" w:rsidDel="00635F96">
        <w:rPr>
          <w:rFonts w:ascii="Times New Roman" w:hAnsi="Times New Roman" w:cs="Times New Roman"/>
          <w:bCs/>
          <w:i/>
          <w:sz w:val="24"/>
          <w:szCs w:val="24"/>
          <w:lang w:eastAsia="zh-CN"/>
        </w:rPr>
        <w:t xml:space="preserve"> </w:t>
      </w:r>
      <w:r w:rsidR="00CF0A36">
        <w:rPr>
          <w:rFonts w:ascii="Times New Roman" w:hAnsi="Times New Roman" w:cs="Times New Roman"/>
          <w:bCs/>
          <w:i/>
          <w:sz w:val="24"/>
          <w:szCs w:val="24"/>
          <w:lang w:eastAsia="zh-CN"/>
        </w:rPr>
        <w:t>(</w:t>
      </w:r>
      <w:r w:rsidR="00CF0A3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CF0A36" w:rsidRPr="00936C71">
        <w:rPr>
          <w:rFonts w:ascii="Times New Roman" w:hAnsi="Times New Roman" w:cs="Times New Roman"/>
          <w:bCs/>
          <w:i/>
          <w:sz w:val="24"/>
          <w:szCs w:val="24"/>
          <w:lang w:eastAsia="zh-CN"/>
        </w:rPr>
        <w:t xml:space="preserve"> % RU</w:t>
      </w:r>
      <w:r w:rsidR="00CF0A36">
        <w:rPr>
          <w:rFonts w:ascii="Times New Roman" w:hAnsi="Times New Roman" w:cs="Times New Roman"/>
          <w:bCs/>
          <w:i/>
          <w:sz w:val="24"/>
          <w:szCs w:val="24"/>
          <w:lang w:eastAsia="zh-CN"/>
        </w:rPr>
        <w:t>)</w:t>
      </w:r>
      <w:r w:rsidR="009E7424"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čerpaná. MČ P10 neobdržela plnění s vazbou na fakturaci.</w:t>
      </w:r>
    </w:p>
    <w:p w14:paraId="49DC372A" w14:textId="77777777" w:rsidR="007652D1" w:rsidRPr="00936C71" w:rsidRDefault="007652D1" w:rsidP="00B76746">
      <w:pPr>
        <w:spacing w:after="0"/>
        <w:jc w:val="both"/>
        <w:rPr>
          <w:rFonts w:ascii="Times New Roman" w:hAnsi="Times New Roman" w:cs="Times New Roman"/>
          <w:sz w:val="24"/>
          <w:szCs w:val="24"/>
        </w:rPr>
      </w:pPr>
    </w:p>
    <w:p w14:paraId="203D1F80"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80034212017 - Stavební úpravy dvorního traktu objektu Bulharská 28 (</w:t>
      </w:r>
      <w:r w:rsidR="009E7424" w:rsidRPr="00936C71">
        <w:rPr>
          <w:rFonts w:ascii="Times New Roman" w:hAnsi="Times New Roman" w:cs="Times New Roman"/>
          <w:i/>
          <w:sz w:val="24"/>
          <w:szCs w:val="24"/>
        </w:rPr>
        <w:t>Ú</w:t>
      </w:r>
      <w:r w:rsidRPr="00936C71">
        <w:rPr>
          <w:rFonts w:ascii="Times New Roman" w:hAnsi="Times New Roman" w:cs="Times New Roman"/>
          <w:i/>
          <w:sz w:val="24"/>
          <w:szCs w:val="24"/>
        </w:rPr>
        <w:t xml:space="preserve">Z 10) </w:t>
      </w:r>
    </w:p>
    <w:p w14:paraId="63EE31C9" w14:textId="3CF135F1"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                                                                                                 </w:t>
      </w:r>
      <w:r w:rsidR="007E194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CF0A36" w:rsidRPr="00936C71">
        <w:rPr>
          <w:rFonts w:ascii="Times New Roman" w:hAnsi="Times New Roman" w:cs="Times New Roman"/>
          <w:bCs/>
          <w:i/>
          <w:sz w:val="24"/>
          <w:szCs w:val="24"/>
          <w:lang w:eastAsia="zh-CN"/>
        </w:rPr>
        <w:t>čerpán</w:t>
      </w:r>
      <w:r w:rsidR="00CF0A36">
        <w:rPr>
          <w:rFonts w:ascii="Times New Roman" w:hAnsi="Times New Roman" w:cs="Times New Roman"/>
          <w:bCs/>
          <w:i/>
          <w:sz w:val="24"/>
          <w:szCs w:val="24"/>
          <w:lang w:eastAsia="zh-CN"/>
        </w:rPr>
        <w:t xml:space="preserve">í </w:t>
      </w:r>
      <w:r w:rsidR="00CF0A36" w:rsidRPr="00936C71">
        <w:rPr>
          <w:rFonts w:ascii="Times New Roman" w:hAnsi="Times New Roman" w:cs="Times New Roman"/>
          <w:i/>
          <w:sz w:val="24"/>
          <w:szCs w:val="24"/>
        </w:rPr>
        <w:t>0 tis. Kč</w:t>
      </w:r>
      <w:r w:rsidR="00CF0A36" w:rsidRPr="00936C71" w:rsidDel="00635F96">
        <w:rPr>
          <w:rFonts w:ascii="Times New Roman" w:hAnsi="Times New Roman" w:cs="Times New Roman"/>
          <w:bCs/>
          <w:i/>
          <w:sz w:val="24"/>
          <w:szCs w:val="24"/>
          <w:lang w:eastAsia="zh-CN"/>
        </w:rPr>
        <w:t xml:space="preserve"> </w:t>
      </w:r>
      <w:r w:rsidR="00CF0A36">
        <w:rPr>
          <w:rFonts w:ascii="Times New Roman" w:hAnsi="Times New Roman" w:cs="Times New Roman"/>
          <w:bCs/>
          <w:i/>
          <w:sz w:val="24"/>
          <w:szCs w:val="24"/>
          <w:lang w:eastAsia="zh-CN"/>
        </w:rPr>
        <w:t>(</w:t>
      </w:r>
      <w:r w:rsidR="00CF0A3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CF0A36" w:rsidRPr="00936C71">
        <w:rPr>
          <w:rFonts w:ascii="Times New Roman" w:hAnsi="Times New Roman" w:cs="Times New Roman"/>
          <w:bCs/>
          <w:i/>
          <w:sz w:val="24"/>
          <w:szCs w:val="24"/>
          <w:lang w:eastAsia="zh-CN"/>
        </w:rPr>
        <w:t xml:space="preserve"> % RU</w:t>
      </w:r>
      <w:r w:rsidR="00CF0A36">
        <w:rPr>
          <w:rFonts w:ascii="Times New Roman" w:hAnsi="Times New Roman" w:cs="Times New Roman"/>
          <w:bCs/>
          <w:i/>
          <w:sz w:val="24"/>
          <w:szCs w:val="24"/>
          <w:lang w:eastAsia="zh-CN"/>
        </w:rPr>
        <w:t>)</w:t>
      </w:r>
      <w:r w:rsidR="009E7424"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čerpána. Finanční prostředky byly určeny na úhradu pozastávek v rámci akce „Stavební úpravy dvorního traktu objektu Bulharská 28“. Předpoklad čerpání</w:t>
      </w:r>
      <w:r w:rsidR="009117A4" w:rsidRPr="00936C71">
        <w:rPr>
          <w:rFonts w:ascii="Times New Roman" w:hAnsi="Times New Roman" w:cs="Times New Roman"/>
          <w:sz w:val="24"/>
          <w:szCs w:val="24"/>
        </w:rPr>
        <w:br/>
      </w:r>
      <w:r w:rsidRPr="00936C71">
        <w:rPr>
          <w:rFonts w:ascii="Times New Roman" w:hAnsi="Times New Roman" w:cs="Times New Roman"/>
          <w:sz w:val="24"/>
          <w:szCs w:val="24"/>
        </w:rPr>
        <w:t>v roce 2021.</w:t>
      </w:r>
    </w:p>
    <w:p w14:paraId="43F8E661" w14:textId="77777777" w:rsidR="007652D1" w:rsidRPr="00936C71" w:rsidRDefault="007652D1" w:rsidP="00B76746">
      <w:pPr>
        <w:spacing w:after="0"/>
        <w:jc w:val="both"/>
        <w:rPr>
          <w:rFonts w:ascii="Times New Roman" w:hAnsi="Times New Roman" w:cs="Times New Roman"/>
          <w:sz w:val="24"/>
          <w:szCs w:val="24"/>
        </w:rPr>
      </w:pPr>
    </w:p>
    <w:p w14:paraId="3EAAE277" w14:textId="5C4AC96E" w:rsidR="007652D1" w:rsidRPr="00936C71" w:rsidRDefault="007652D1" w:rsidP="009117A4">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220008 - Ostatní záležitosti v oblasti bydlení             </w:t>
      </w:r>
      <w:r w:rsidR="007E194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CF0A36" w:rsidRPr="00936C71">
        <w:rPr>
          <w:rFonts w:ascii="Times New Roman" w:hAnsi="Times New Roman" w:cs="Times New Roman"/>
          <w:bCs/>
          <w:i/>
          <w:sz w:val="24"/>
          <w:szCs w:val="24"/>
          <w:lang w:eastAsia="zh-CN"/>
        </w:rPr>
        <w:t>čerpán</w:t>
      </w:r>
      <w:r w:rsidR="00CF0A36">
        <w:rPr>
          <w:rFonts w:ascii="Times New Roman" w:hAnsi="Times New Roman" w:cs="Times New Roman"/>
          <w:bCs/>
          <w:i/>
          <w:sz w:val="24"/>
          <w:szCs w:val="24"/>
          <w:lang w:eastAsia="zh-CN"/>
        </w:rPr>
        <w:t xml:space="preserve">í </w:t>
      </w:r>
      <w:r w:rsidR="00CF0A36" w:rsidRPr="00936C71">
        <w:rPr>
          <w:rFonts w:ascii="Times New Roman" w:hAnsi="Times New Roman" w:cs="Times New Roman"/>
          <w:i/>
          <w:sz w:val="24"/>
          <w:szCs w:val="24"/>
        </w:rPr>
        <w:t>0 tis. Kč</w:t>
      </w:r>
      <w:r w:rsidR="00CF0A36" w:rsidRPr="00936C71" w:rsidDel="00635F96">
        <w:rPr>
          <w:rFonts w:ascii="Times New Roman" w:hAnsi="Times New Roman" w:cs="Times New Roman"/>
          <w:bCs/>
          <w:i/>
          <w:sz w:val="24"/>
          <w:szCs w:val="24"/>
          <w:lang w:eastAsia="zh-CN"/>
        </w:rPr>
        <w:t xml:space="preserve"> </w:t>
      </w:r>
      <w:r w:rsidR="00CF0A36">
        <w:rPr>
          <w:rFonts w:ascii="Times New Roman" w:hAnsi="Times New Roman" w:cs="Times New Roman"/>
          <w:bCs/>
          <w:i/>
          <w:sz w:val="24"/>
          <w:szCs w:val="24"/>
          <w:lang w:eastAsia="zh-CN"/>
        </w:rPr>
        <w:t>(</w:t>
      </w:r>
      <w:r w:rsidR="00CF0A36" w:rsidRPr="00936C71">
        <w:rPr>
          <w:rFonts w:ascii="Times New Roman" w:hAnsi="Times New Roman" w:cs="Times New Roman"/>
          <w:bCs/>
          <w:i/>
          <w:sz w:val="24"/>
          <w:szCs w:val="24"/>
          <w:lang w:eastAsia="zh-CN"/>
        </w:rPr>
        <w:t>0,0</w:t>
      </w:r>
      <w:r w:rsidR="007E1941">
        <w:rPr>
          <w:rFonts w:ascii="Times New Roman" w:hAnsi="Times New Roman" w:cs="Times New Roman"/>
          <w:bCs/>
          <w:i/>
          <w:sz w:val="24"/>
          <w:szCs w:val="24"/>
          <w:lang w:eastAsia="zh-CN"/>
        </w:rPr>
        <w:t>0</w:t>
      </w:r>
      <w:r w:rsidR="00CF0A36" w:rsidRPr="00936C71">
        <w:rPr>
          <w:rFonts w:ascii="Times New Roman" w:hAnsi="Times New Roman" w:cs="Times New Roman"/>
          <w:bCs/>
          <w:i/>
          <w:sz w:val="24"/>
          <w:szCs w:val="24"/>
          <w:lang w:eastAsia="zh-CN"/>
        </w:rPr>
        <w:t xml:space="preserve"> % RU</w:t>
      </w:r>
      <w:r w:rsidR="00CF0A36">
        <w:rPr>
          <w:rFonts w:ascii="Times New Roman" w:hAnsi="Times New Roman" w:cs="Times New Roman"/>
          <w:bCs/>
          <w:i/>
          <w:sz w:val="24"/>
          <w:szCs w:val="24"/>
          <w:lang w:eastAsia="zh-CN"/>
        </w:rPr>
        <w:t>)</w:t>
      </w:r>
      <w:r w:rsidR="009117A4"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čerpaná. MČ P10 neobdržela plnění s vazbou na fakturaci.</w:t>
      </w:r>
    </w:p>
    <w:p w14:paraId="3CBED728" w14:textId="77777777" w:rsidR="007652D1" w:rsidRPr="00936C71" w:rsidRDefault="007652D1" w:rsidP="00B76746">
      <w:pPr>
        <w:tabs>
          <w:tab w:val="right" w:pos="9072"/>
        </w:tabs>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ab/>
        <w:t xml:space="preserve">                         </w:t>
      </w:r>
    </w:p>
    <w:p w14:paraId="0050F0E7"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3421 - Využití volného času dětí a mládeže</w:t>
      </w:r>
    </w:p>
    <w:p w14:paraId="3C367974" w14:textId="77777777" w:rsidR="003B1A38" w:rsidRPr="00936C71" w:rsidRDefault="003B1A38" w:rsidP="00B76746">
      <w:pPr>
        <w:spacing w:after="0"/>
        <w:jc w:val="both"/>
        <w:rPr>
          <w:rFonts w:ascii="Times New Roman" w:hAnsi="Times New Roman" w:cs="Times New Roman"/>
          <w:i/>
          <w:sz w:val="24"/>
          <w:szCs w:val="24"/>
        </w:rPr>
      </w:pPr>
    </w:p>
    <w:p w14:paraId="10DE1F14"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345AEC27" w14:textId="6D58FC0A"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217019 areál </w:t>
      </w:r>
      <w:proofErr w:type="spellStart"/>
      <w:r w:rsidRPr="00936C71">
        <w:rPr>
          <w:rFonts w:ascii="Times New Roman" w:hAnsi="Times New Roman" w:cs="Times New Roman"/>
          <w:i/>
          <w:sz w:val="24"/>
          <w:szCs w:val="24"/>
        </w:rPr>
        <w:t>Gutovka</w:t>
      </w:r>
      <w:proofErr w:type="spellEnd"/>
      <w:r w:rsidRPr="00936C71">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CF0A36">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182 tis. Kč (13,</w:t>
      </w:r>
      <w:r w:rsidR="00F45139">
        <w:rPr>
          <w:rFonts w:ascii="Times New Roman" w:hAnsi="Times New Roman" w:cs="Times New Roman"/>
          <w:i/>
          <w:sz w:val="24"/>
          <w:szCs w:val="24"/>
        </w:rPr>
        <w:t>58</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 xml:space="preserve"> RU)                           </w:t>
      </w:r>
    </w:p>
    <w:p w14:paraId="1F225C40" w14:textId="4B891C45"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čerpána za refundaci nákladů uhrazených ze zdaňované činnosti za</w:t>
      </w:r>
      <w:r w:rsidR="00C6123B">
        <w:rPr>
          <w:rFonts w:ascii="Times New Roman" w:hAnsi="Times New Roman" w:cs="Times New Roman"/>
          <w:sz w:val="24"/>
          <w:szCs w:val="24"/>
        </w:rPr>
        <w:t> </w:t>
      </w:r>
      <w:r w:rsidRPr="00936C71">
        <w:rPr>
          <w:rFonts w:ascii="Times New Roman" w:hAnsi="Times New Roman" w:cs="Times New Roman"/>
          <w:sz w:val="24"/>
          <w:szCs w:val="24"/>
        </w:rPr>
        <w:t>vypracování projektové dokumentace přístavby 2 cvičebních sálů v AVČ Gutova. Dále byly finanční prostředky čerpány na vyhotovení projektových dokumentací na modernizaci osvětlení a prodloužení střechy ledové plochy v areálu AVČ Gutova.</w:t>
      </w:r>
    </w:p>
    <w:p w14:paraId="0439D30D" w14:textId="77777777" w:rsidR="007652D1" w:rsidRPr="00936C71" w:rsidRDefault="007652D1" w:rsidP="00B76746">
      <w:pPr>
        <w:spacing w:after="0"/>
        <w:jc w:val="both"/>
        <w:rPr>
          <w:rFonts w:ascii="Times New Roman" w:hAnsi="Times New Roman" w:cs="Times New Roman"/>
          <w:sz w:val="24"/>
          <w:szCs w:val="24"/>
        </w:rPr>
      </w:pPr>
    </w:p>
    <w:p w14:paraId="39625E5C" w14:textId="3CF9CD33"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220010 - Ostatní záležitosti v oblasti sportu                </w:t>
      </w:r>
      <w:r w:rsidR="00F45139">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CF0A36" w:rsidRPr="00936C71">
        <w:rPr>
          <w:rFonts w:ascii="Times New Roman" w:hAnsi="Times New Roman" w:cs="Times New Roman"/>
          <w:bCs/>
          <w:i/>
          <w:sz w:val="24"/>
          <w:szCs w:val="24"/>
          <w:lang w:eastAsia="zh-CN"/>
        </w:rPr>
        <w:t>čerpán</w:t>
      </w:r>
      <w:r w:rsidR="00CF0A36">
        <w:rPr>
          <w:rFonts w:ascii="Times New Roman" w:hAnsi="Times New Roman" w:cs="Times New Roman"/>
          <w:bCs/>
          <w:i/>
          <w:sz w:val="24"/>
          <w:szCs w:val="24"/>
          <w:lang w:eastAsia="zh-CN"/>
        </w:rPr>
        <w:t xml:space="preserve">í </w:t>
      </w:r>
      <w:r w:rsidR="00CF0A36" w:rsidRPr="00936C71">
        <w:rPr>
          <w:rFonts w:ascii="Times New Roman" w:hAnsi="Times New Roman" w:cs="Times New Roman"/>
          <w:i/>
          <w:sz w:val="24"/>
          <w:szCs w:val="24"/>
        </w:rPr>
        <w:t>0 tis. Kč</w:t>
      </w:r>
      <w:r w:rsidR="00CF0A36" w:rsidRPr="00936C71" w:rsidDel="00635F96">
        <w:rPr>
          <w:rFonts w:ascii="Times New Roman" w:hAnsi="Times New Roman" w:cs="Times New Roman"/>
          <w:bCs/>
          <w:i/>
          <w:sz w:val="24"/>
          <w:szCs w:val="24"/>
          <w:lang w:eastAsia="zh-CN"/>
        </w:rPr>
        <w:t xml:space="preserve"> </w:t>
      </w:r>
      <w:r w:rsidR="00CF0A36">
        <w:rPr>
          <w:rFonts w:ascii="Times New Roman" w:hAnsi="Times New Roman" w:cs="Times New Roman"/>
          <w:bCs/>
          <w:i/>
          <w:sz w:val="24"/>
          <w:szCs w:val="24"/>
          <w:lang w:eastAsia="zh-CN"/>
        </w:rPr>
        <w:t>(</w:t>
      </w:r>
      <w:r w:rsidR="00CF0A36" w:rsidRPr="00936C71">
        <w:rPr>
          <w:rFonts w:ascii="Times New Roman" w:hAnsi="Times New Roman" w:cs="Times New Roman"/>
          <w:bCs/>
          <w:i/>
          <w:sz w:val="24"/>
          <w:szCs w:val="24"/>
          <w:lang w:eastAsia="zh-CN"/>
        </w:rPr>
        <w:t>0,0</w:t>
      </w:r>
      <w:r w:rsidR="00F45139">
        <w:rPr>
          <w:rFonts w:ascii="Times New Roman" w:hAnsi="Times New Roman" w:cs="Times New Roman"/>
          <w:bCs/>
          <w:i/>
          <w:sz w:val="24"/>
          <w:szCs w:val="24"/>
          <w:lang w:eastAsia="zh-CN"/>
        </w:rPr>
        <w:t>0</w:t>
      </w:r>
      <w:r w:rsidR="00CF0A36" w:rsidRPr="00936C71">
        <w:rPr>
          <w:rFonts w:ascii="Times New Roman" w:hAnsi="Times New Roman" w:cs="Times New Roman"/>
          <w:bCs/>
          <w:i/>
          <w:sz w:val="24"/>
          <w:szCs w:val="24"/>
          <w:lang w:eastAsia="zh-CN"/>
        </w:rPr>
        <w:t xml:space="preserve"> % RU</w:t>
      </w:r>
      <w:r w:rsidR="00CF0A36">
        <w:rPr>
          <w:rFonts w:ascii="Times New Roman" w:hAnsi="Times New Roman" w:cs="Times New Roman"/>
          <w:bCs/>
          <w:i/>
          <w:sz w:val="24"/>
          <w:szCs w:val="24"/>
          <w:lang w:eastAsia="zh-CN"/>
        </w:rPr>
        <w:t>)</w:t>
      </w:r>
      <w:r w:rsidR="00950475"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čerpaná. MČ P10 neobdržela plnění s vazbou na fakturaci.</w:t>
      </w:r>
    </w:p>
    <w:p w14:paraId="0DCAB196" w14:textId="77777777" w:rsidR="007652D1" w:rsidRDefault="007652D1" w:rsidP="00B76746">
      <w:pPr>
        <w:spacing w:after="0"/>
        <w:jc w:val="both"/>
        <w:rPr>
          <w:rFonts w:ascii="Times New Roman" w:hAnsi="Times New Roman" w:cs="Times New Roman"/>
          <w:sz w:val="24"/>
          <w:szCs w:val="24"/>
        </w:rPr>
      </w:pPr>
    </w:p>
    <w:p w14:paraId="660E5004" w14:textId="77777777" w:rsidR="00C6123B" w:rsidRDefault="00C6123B" w:rsidP="00B76746">
      <w:pPr>
        <w:spacing w:after="0"/>
        <w:jc w:val="both"/>
        <w:rPr>
          <w:rFonts w:ascii="Times New Roman" w:hAnsi="Times New Roman" w:cs="Times New Roman"/>
          <w:sz w:val="24"/>
          <w:szCs w:val="24"/>
        </w:rPr>
      </w:pPr>
    </w:p>
    <w:p w14:paraId="4E209832" w14:textId="77777777" w:rsidR="00C6123B" w:rsidRPr="00936C71" w:rsidRDefault="00C6123B" w:rsidP="00B76746">
      <w:pPr>
        <w:spacing w:after="0"/>
        <w:jc w:val="both"/>
        <w:rPr>
          <w:rFonts w:ascii="Times New Roman" w:hAnsi="Times New Roman" w:cs="Times New Roman"/>
          <w:sz w:val="24"/>
          <w:szCs w:val="24"/>
        </w:rPr>
      </w:pPr>
    </w:p>
    <w:p w14:paraId="340B89E1"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 xml:space="preserve">ORG 0081223217019 - Energetický management škol a školek (ÚZ 84) </w:t>
      </w:r>
    </w:p>
    <w:p w14:paraId="4DDD63E1" w14:textId="41B48D1B" w:rsidR="00C6123B" w:rsidRDefault="007652D1" w:rsidP="00B76746">
      <w:pPr>
        <w:spacing w:after="0"/>
        <w:jc w:val="both"/>
        <w:rPr>
          <w:rFonts w:ascii="Times New Roman" w:hAnsi="Times New Roman" w:cs="Times New Roman"/>
          <w:bCs/>
          <w:i/>
          <w:sz w:val="24"/>
          <w:szCs w:val="24"/>
          <w:lang w:eastAsia="zh-CN"/>
        </w:rPr>
      </w:pPr>
      <w:r w:rsidRPr="00936C71">
        <w:rPr>
          <w:rFonts w:ascii="Times New Roman" w:hAnsi="Times New Roman" w:cs="Times New Roman"/>
          <w:i/>
          <w:sz w:val="24"/>
          <w:szCs w:val="24"/>
        </w:rPr>
        <w:t xml:space="preserve">                                                                                                  </w:t>
      </w:r>
      <w:r w:rsidR="00F45139">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CF0A36" w:rsidRPr="00936C71">
        <w:rPr>
          <w:rFonts w:ascii="Times New Roman" w:hAnsi="Times New Roman" w:cs="Times New Roman"/>
          <w:bCs/>
          <w:i/>
          <w:sz w:val="24"/>
          <w:szCs w:val="24"/>
          <w:lang w:eastAsia="zh-CN"/>
        </w:rPr>
        <w:t>čerpán</w:t>
      </w:r>
      <w:r w:rsidR="00CF0A36">
        <w:rPr>
          <w:rFonts w:ascii="Times New Roman" w:hAnsi="Times New Roman" w:cs="Times New Roman"/>
          <w:bCs/>
          <w:i/>
          <w:sz w:val="24"/>
          <w:szCs w:val="24"/>
          <w:lang w:eastAsia="zh-CN"/>
        </w:rPr>
        <w:t xml:space="preserve">í </w:t>
      </w:r>
      <w:r w:rsidR="00CF0A36" w:rsidRPr="00936C71">
        <w:rPr>
          <w:rFonts w:ascii="Times New Roman" w:hAnsi="Times New Roman" w:cs="Times New Roman"/>
          <w:i/>
          <w:sz w:val="24"/>
          <w:szCs w:val="24"/>
        </w:rPr>
        <w:t>0 tis. Kč</w:t>
      </w:r>
      <w:r w:rsidR="00CF0A36" w:rsidRPr="00936C71" w:rsidDel="00635F96">
        <w:rPr>
          <w:rFonts w:ascii="Times New Roman" w:hAnsi="Times New Roman" w:cs="Times New Roman"/>
          <w:bCs/>
          <w:i/>
          <w:sz w:val="24"/>
          <w:szCs w:val="24"/>
          <w:lang w:eastAsia="zh-CN"/>
        </w:rPr>
        <w:t xml:space="preserve"> </w:t>
      </w:r>
      <w:r w:rsidR="00CF0A36">
        <w:rPr>
          <w:rFonts w:ascii="Times New Roman" w:hAnsi="Times New Roman" w:cs="Times New Roman"/>
          <w:bCs/>
          <w:i/>
          <w:sz w:val="24"/>
          <w:szCs w:val="24"/>
          <w:lang w:eastAsia="zh-CN"/>
        </w:rPr>
        <w:t>(</w:t>
      </w:r>
      <w:r w:rsidR="00CF0A36" w:rsidRPr="00936C71">
        <w:rPr>
          <w:rFonts w:ascii="Times New Roman" w:hAnsi="Times New Roman" w:cs="Times New Roman"/>
          <w:bCs/>
          <w:i/>
          <w:sz w:val="24"/>
          <w:szCs w:val="24"/>
          <w:lang w:eastAsia="zh-CN"/>
        </w:rPr>
        <w:t>0,0</w:t>
      </w:r>
      <w:r w:rsidR="00F45139">
        <w:rPr>
          <w:rFonts w:ascii="Times New Roman" w:hAnsi="Times New Roman" w:cs="Times New Roman"/>
          <w:bCs/>
          <w:i/>
          <w:sz w:val="24"/>
          <w:szCs w:val="24"/>
          <w:lang w:eastAsia="zh-CN"/>
        </w:rPr>
        <w:t>0</w:t>
      </w:r>
      <w:r w:rsidR="00CF0A36" w:rsidRPr="00936C71">
        <w:rPr>
          <w:rFonts w:ascii="Times New Roman" w:hAnsi="Times New Roman" w:cs="Times New Roman"/>
          <w:bCs/>
          <w:i/>
          <w:sz w:val="24"/>
          <w:szCs w:val="24"/>
          <w:lang w:eastAsia="zh-CN"/>
        </w:rPr>
        <w:t xml:space="preserve"> % RU</w:t>
      </w:r>
      <w:r w:rsidR="00CF0A36">
        <w:rPr>
          <w:rFonts w:ascii="Times New Roman" w:hAnsi="Times New Roman" w:cs="Times New Roman"/>
          <w:bCs/>
          <w:i/>
          <w:sz w:val="24"/>
          <w:szCs w:val="24"/>
          <w:lang w:eastAsia="zh-CN"/>
        </w:rPr>
        <w:t>)</w:t>
      </w:r>
    </w:p>
    <w:p w14:paraId="39B55408" w14:textId="554135AA"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sz w:val="24"/>
          <w:szCs w:val="24"/>
        </w:rPr>
        <w:t>Přijatá dotace nebyla čerpána z důvodu, že hlavní akce, na kterou měla být dotace využita</w:t>
      </w:r>
      <w:r w:rsidR="0061035B" w:rsidRPr="00936C71">
        <w:rPr>
          <w:rFonts w:ascii="Times New Roman" w:hAnsi="Times New Roman" w:cs="Times New Roman"/>
          <w:sz w:val="24"/>
          <w:szCs w:val="24"/>
        </w:rPr>
        <w:br/>
      </w:r>
      <w:r w:rsidRPr="00936C71">
        <w:rPr>
          <w:rFonts w:ascii="Times New Roman" w:hAnsi="Times New Roman" w:cs="Times New Roman"/>
          <w:sz w:val="24"/>
          <w:szCs w:val="24"/>
        </w:rPr>
        <w:t xml:space="preserve">a to „Modernizace osvětlení v AVČ </w:t>
      </w:r>
      <w:proofErr w:type="spellStart"/>
      <w:r w:rsidRPr="00936C71">
        <w:rPr>
          <w:rFonts w:ascii="Times New Roman" w:hAnsi="Times New Roman" w:cs="Times New Roman"/>
          <w:sz w:val="24"/>
          <w:szCs w:val="24"/>
        </w:rPr>
        <w:t>Gutovka</w:t>
      </w:r>
      <w:proofErr w:type="spellEnd"/>
      <w:r w:rsidRPr="00936C71">
        <w:rPr>
          <w:rFonts w:ascii="Times New Roman" w:hAnsi="Times New Roman" w:cs="Times New Roman"/>
          <w:sz w:val="24"/>
          <w:szCs w:val="24"/>
        </w:rPr>
        <w:t>“ byla realizována na konci roku 2020.</w:t>
      </w:r>
      <w:r w:rsidR="0061035B" w:rsidRPr="00936C71">
        <w:rPr>
          <w:rFonts w:ascii="Times New Roman" w:hAnsi="Times New Roman" w:cs="Times New Roman"/>
          <w:sz w:val="24"/>
          <w:szCs w:val="24"/>
        </w:rPr>
        <w:br/>
      </w:r>
      <w:r w:rsidRPr="00936C71">
        <w:rPr>
          <w:rFonts w:ascii="Times New Roman" w:hAnsi="Times New Roman" w:cs="Times New Roman"/>
          <w:sz w:val="24"/>
          <w:szCs w:val="24"/>
        </w:rPr>
        <w:t>K 31. 12. 2020 MČ neobdržela fakturu za provedené plnění. V rámci finančního vypořádání</w:t>
      </w:r>
      <w:r w:rsidR="0061035B" w:rsidRPr="00936C71">
        <w:rPr>
          <w:rFonts w:ascii="Times New Roman" w:hAnsi="Times New Roman" w:cs="Times New Roman"/>
          <w:sz w:val="24"/>
          <w:szCs w:val="24"/>
        </w:rPr>
        <w:br/>
      </w:r>
      <w:r w:rsidRPr="00936C71">
        <w:rPr>
          <w:rFonts w:ascii="Times New Roman" w:hAnsi="Times New Roman" w:cs="Times New Roman"/>
          <w:sz w:val="24"/>
          <w:szCs w:val="24"/>
        </w:rPr>
        <w:t>za rok 2020 bylo žádáno o ponechání dotace k čerpání v roce 2021.</w:t>
      </w:r>
    </w:p>
    <w:p w14:paraId="7C6581D5" w14:textId="77777777" w:rsidR="007652D1" w:rsidRPr="00936C71" w:rsidRDefault="007652D1" w:rsidP="00B76746">
      <w:pPr>
        <w:spacing w:after="0"/>
        <w:jc w:val="both"/>
        <w:rPr>
          <w:rFonts w:ascii="Times New Roman" w:hAnsi="Times New Roman" w:cs="Times New Roman"/>
          <w:sz w:val="24"/>
          <w:szCs w:val="24"/>
          <w:u w:val="single"/>
        </w:rPr>
      </w:pPr>
    </w:p>
    <w:p w14:paraId="5D32BACB"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3421 - Využití volného času dětí a mládeže</w:t>
      </w:r>
    </w:p>
    <w:p w14:paraId="7E34E5AB" w14:textId="77777777" w:rsidR="003B1A38" w:rsidRPr="00936C71" w:rsidRDefault="003B1A38" w:rsidP="00B76746">
      <w:pPr>
        <w:spacing w:after="0"/>
        <w:jc w:val="both"/>
        <w:rPr>
          <w:rFonts w:ascii="Times New Roman" w:hAnsi="Times New Roman" w:cs="Times New Roman"/>
          <w:i/>
          <w:sz w:val="24"/>
          <w:szCs w:val="24"/>
        </w:rPr>
      </w:pPr>
    </w:p>
    <w:p w14:paraId="4E5BCEDA"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6122 – Stroje, přístroje a zařízení</w:t>
      </w:r>
    </w:p>
    <w:p w14:paraId="331B533E" w14:textId="5FFCDBEA"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217019 areál </w:t>
      </w:r>
      <w:proofErr w:type="spellStart"/>
      <w:r w:rsidRPr="00936C71">
        <w:rPr>
          <w:rFonts w:ascii="Times New Roman" w:hAnsi="Times New Roman" w:cs="Times New Roman"/>
          <w:i/>
          <w:sz w:val="24"/>
          <w:szCs w:val="24"/>
        </w:rPr>
        <w:t>Gutovka</w:t>
      </w:r>
      <w:proofErr w:type="spellEnd"/>
      <w:r w:rsidRPr="00936C71">
        <w:rPr>
          <w:rFonts w:ascii="Times New Roman" w:hAnsi="Times New Roman" w:cs="Times New Roman"/>
          <w:i/>
          <w:sz w:val="24"/>
          <w:szCs w:val="24"/>
        </w:rPr>
        <w:t xml:space="preserve">                                                     </w:t>
      </w:r>
      <w:r w:rsidR="00CF0A36">
        <w:rPr>
          <w:rFonts w:ascii="Times New Roman" w:hAnsi="Times New Roman" w:cs="Times New Roman"/>
          <w:i/>
          <w:sz w:val="24"/>
          <w:szCs w:val="24"/>
        </w:rPr>
        <w:t xml:space="preserve"> </w:t>
      </w:r>
      <w:r w:rsidR="00E45A4E">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00CF0A36" w:rsidRPr="00936C71">
        <w:rPr>
          <w:rFonts w:ascii="Times New Roman" w:hAnsi="Times New Roman" w:cs="Times New Roman"/>
          <w:bCs/>
          <w:i/>
          <w:sz w:val="24"/>
          <w:szCs w:val="24"/>
          <w:lang w:eastAsia="zh-CN"/>
        </w:rPr>
        <w:t>čerpán</w:t>
      </w:r>
      <w:r w:rsidR="00CF0A36">
        <w:rPr>
          <w:rFonts w:ascii="Times New Roman" w:hAnsi="Times New Roman" w:cs="Times New Roman"/>
          <w:bCs/>
          <w:i/>
          <w:sz w:val="24"/>
          <w:szCs w:val="24"/>
          <w:lang w:eastAsia="zh-CN"/>
        </w:rPr>
        <w:t xml:space="preserve">í </w:t>
      </w:r>
      <w:r w:rsidR="00CF0A36" w:rsidRPr="00936C71">
        <w:rPr>
          <w:rFonts w:ascii="Times New Roman" w:hAnsi="Times New Roman" w:cs="Times New Roman"/>
          <w:i/>
          <w:sz w:val="24"/>
          <w:szCs w:val="24"/>
        </w:rPr>
        <w:t>0 tis. Kč</w:t>
      </w:r>
      <w:r w:rsidR="00CF0A36" w:rsidRPr="00936C71" w:rsidDel="00635F96">
        <w:rPr>
          <w:rFonts w:ascii="Times New Roman" w:hAnsi="Times New Roman" w:cs="Times New Roman"/>
          <w:bCs/>
          <w:i/>
          <w:sz w:val="24"/>
          <w:szCs w:val="24"/>
          <w:lang w:eastAsia="zh-CN"/>
        </w:rPr>
        <w:t xml:space="preserve"> </w:t>
      </w:r>
      <w:r w:rsidR="00CF0A36">
        <w:rPr>
          <w:rFonts w:ascii="Times New Roman" w:hAnsi="Times New Roman" w:cs="Times New Roman"/>
          <w:bCs/>
          <w:i/>
          <w:sz w:val="24"/>
          <w:szCs w:val="24"/>
          <w:lang w:eastAsia="zh-CN"/>
        </w:rPr>
        <w:t>(</w:t>
      </w:r>
      <w:r w:rsidR="00CF0A36" w:rsidRPr="00936C71">
        <w:rPr>
          <w:rFonts w:ascii="Times New Roman" w:hAnsi="Times New Roman" w:cs="Times New Roman"/>
          <w:bCs/>
          <w:i/>
          <w:sz w:val="24"/>
          <w:szCs w:val="24"/>
          <w:lang w:eastAsia="zh-CN"/>
        </w:rPr>
        <w:t>0,</w:t>
      </w:r>
      <w:r w:rsidR="00E45A4E">
        <w:rPr>
          <w:rFonts w:ascii="Times New Roman" w:hAnsi="Times New Roman" w:cs="Times New Roman"/>
          <w:bCs/>
          <w:i/>
          <w:sz w:val="24"/>
          <w:szCs w:val="24"/>
          <w:lang w:eastAsia="zh-CN"/>
        </w:rPr>
        <w:t>0</w:t>
      </w:r>
      <w:r w:rsidR="00CF0A36" w:rsidRPr="00936C71">
        <w:rPr>
          <w:rFonts w:ascii="Times New Roman" w:hAnsi="Times New Roman" w:cs="Times New Roman"/>
          <w:bCs/>
          <w:i/>
          <w:sz w:val="24"/>
          <w:szCs w:val="24"/>
          <w:lang w:eastAsia="zh-CN"/>
        </w:rPr>
        <w:t>0 % RU</w:t>
      </w:r>
      <w:r w:rsidR="00CF0A36">
        <w:rPr>
          <w:rFonts w:ascii="Times New Roman" w:hAnsi="Times New Roman" w:cs="Times New Roman"/>
          <w:bCs/>
          <w:i/>
          <w:sz w:val="24"/>
          <w:szCs w:val="24"/>
          <w:lang w:eastAsia="zh-CN"/>
        </w:rPr>
        <w:t>)</w:t>
      </w:r>
      <w:r w:rsidR="0061035B"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čerpána. Finanční prostředky byly určeny na dodávku plachty na</w:t>
      </w:r>
      <w:r w:rsidR="00C6123B">
        <w:rPr>
          <w:rFonts w:ascii="Times New Roman" w:hAnsi="Times New Roman" w:cs="Times New Roman"/>
          <w:sz w:val="24"/>
          <w:szCs w:val="24"/>
        </w:rPr>
        <w:t> </w:t>
      </w:r>
      <w:r w:rsidRPr="00936C71">
        <w:rPr>
          <w:rFonts w:ascii="Times New Roman" w:hAnsi="Times New Roman" w:cs="Times New Roman"/>
          <w:sz w:val="24"/>
          <w:szCs w:val="24"/>
        </w:rPr>
        <w:t xml:space="preserve">halu </w:t>
      </w:r>
      <w:proofErr w:type="spellStart"/>
      <w:r w:rsidRPr="00936C71">
        <w:rPr>
          <w:rFonts w:ascii="Times New Roman" w:hAnsi="Times New Roman" w:cs="Times New Roman"/>
          <w:sz w:val="24"/>
          <w:szCs w:val="24"/>
        </w:rPr>
        <w:t>beach</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voleybalu</w:t>
      </w:r>
      <w:proofErr w:type="spellEnd"/>
      <w:r w:rsidRPr="00936C71">
        <w:rPr>
          <w:rFonts w:ascii="Times New Roman" w:hAnsi="Times New Roman" w:cs="Times New Roman"/>
          <w:sz w:val="24"/>
          <w:szCs w:val="24"/>
        </w:rPr>
        <w:t xml:space="preserve"> v areálu AVČ Gutova, která nebyla realizována.</w:t>
      </w:r>
    </w:p>
    <w:p w14:paraId="3A554764" w14:textId="77777777" w:rsidR="007652D1" w:rsidRPr="00936C71" w:rsidRDefault="007652D1" w:rsidP="00B76746">
      <w:pPr>
        <w:spacing w:after="0"/>
        <w:jc w:val="both"/>
        <w:rPr>
          <w:rFonts w:ascii="Times New Roman" w:hAnsi="Times New Roman" w:cs="Times New Roman"/>
          <w:sz w:val="24"/>
          <w:szCs w:val="24"/>
          <w:u w:val="single"/>
        </w:rPr>
      </w:pPr>
    </w:p>
    <w:p w14:paraId="74A0A74F"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3524 - Léčebny dlouhodobě nemocných</w:t>
      </w:r>
    </w:p>
    <w:p w14:paraId="523F75B0" w14:textId="77777777" w:rsidR="003B1A38" w:rsidRPr="00936C71" w:rsidRDefault="003B1A38" w:rsidP="00B76746">
      <w:pPr>
        <w:spacing w:after="0"/>
        <w:jc w:val="both"/>
        <w:rPr>
          <w:rFonts w:ascii="Times New Roman" w:hAnsi="Times New Roman" w:cs="Times New Roman"/>
          <w:i/>
          <w:sz w:val="24"/>
          <w:szCs w:val="24"/>
        </w:rPr>
      </w:pPr>
    </w:p>
    <w:p w14:paraId="6792C1AB"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041CAA12" w14:textId="636C1A3C" w:rsidR="0061035B" w:rsidRPr="00936C71" w:rsidRDefault="007652D1" w:rsidP="0061035B">
      <w:pPr>
        <w:tabs>
          <w:tab w:val="left" w:pos="6330"/>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40968205055 -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LDN Vršovice (ÚZ </w:t>
      </w:r>
      <w:proofErr w:type="gramStart"/>
      <w:r w:rsidRPr="00936C71">
        <w:rPr>
          <w:rFonts w:ascii="Times New Roman" w:hAnsi="Times New Roman" w:cs="Times New Roman"/>
          <w:i/>
          <w:sz w:val="24"/>
          <w:szCs w:val="24"/>
        </w:rPr>
        <w:t xml:space="preserve">10)                 </w:t>
      </w:r>
      <w:r w:rsidR="0031776D" w:rsidRPr="00936C71">
        <w:rPr>
          <w:rFonts w:ascii="Times New Roman" w:hAnsi="Times New Roman" w:cs="Times New Roman"/>
          <w:i/>
          <w:sz w:val="24"/>
          <w:szCs w:val="24"/>
        </w:rPr>
        <w:t xml:space="preserve">   </w:t>
      </w:r>
      <w:r w:rsidR="00E45A4E">
        <w:rPr>
          <w:rFonts w:ascii="Times New Roman" w:hAnsi="Times New Roman" w:cs="Times New Roman"/>
          <w:i/>
          <w:sz w:val="24"/>
          <w:szCs w:val="24"/>
        </w:rPr>
        <w:t xml:space="preserve">   </w:t>
      </w:r>
      <w:r w:rsidR="0061035B" w:rsidRPr="00936C71">
        <w:rPr>
          <w:rFonts w:ascii="Times New Roman" w:hAnsi="Times New Roman" w:cs="Times New Roman"/>
          <w:i/>
          <w:sz w:val="24"/>
          <w:szCs w:val="24"/>
        </w:rPr>
        <w:t>čerpání</w:t>
      </w:r>
      <w:proofErr w:type="gramEnd"/>
      <w:r w:rsidR="0061035B" w:rsidRPr="00936C71">
        <w:rPr>
          <w:rFonts w:ascii="Times New Roman" w:hAnsi="Times New Roman" w:cs="Times New Roman"/>
          <w:i/>
          <w:sz w:val="24"/>
          <w:szCs w:val="24"/>
        </w:rPr>
        <w:t xml:space="preserve"> 340 tis. Kč (10,6</w:t>
      </w:r>
      <w:r w:rsidR="00E45A4E">
        <w:rPr>
          <w:rFonts w:ascii="Times New Roman" w:hAnsi="Times New Roman" w:cs="Times New Roman"/>
          <w:i/>
          <w:sz w:val="24"/>
          <w:szCs w:val="24"/>
        </w:rPr>
        <w:t>1</w:t>
      </w:r>
      <w:r w:rsidR="0061035B" w:rsidRPr="00936C71">
        <w:rPr>
          <w:rFonts w:ascii="Times New Roman" w:hAnsi="Times New Roman" w:cs="Times New Roman"/>
          <w:i/>
          <w:sz w:val="24"/>
          <w:szCs w:val="24"/>
        </w:rPr>
        <w:t xml:space="preserve"> % RU)</w:t>
      </w:r>
    </w:p>
    <w:p w14:paraId="5AB52C0F" w14:textId="77777777" w:rsidR="007652D1" w:rsidRPr="00936C71" w:rsidRDefault="007652D1" w:rsidP="0061035B">
      <w:pPr>
        <w:tabs>
          <w:tab w:val="left" w:pos="6330"/>
          <w:tab w:val="right" w:pos="9072"/>
        </w:tabs>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byla položka čerpána za doplnění ochranných prvků na chodbách LDN Vršovice a výplatě zádržného z akce "Instalace ochranných prvků na chodbách v objektu LDN Vršovice". </w:t>
      </w:r>
    </w:p>
    <w:p w14:paraId="73682C23" w14:textId="77777777" w:rsidR="007652D1" w:rsidRPr="00936C71" w:rsidRDefault="007652D1" w:rsidP="00B76746">
      <w:pPr>
        <w:spacing w:after="0"/>
        <w:jc w:val="both"/>
        <w:rPr>
          <w:rFonts w:ascii="Times New Roman" w:hAnsi="Times New Roman" w:cs="Times New Roman"/>
          <w:sz w:val="24"/>
          <w:szCs w:val="24"/>
          <w:u w:val="single"/>
        </w:rPr>
      </w:pPr>
    </w:p>
    <w:p w14:paraId="7E72421B"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3569 - Ostatní správa ve zdravotnictví j. n.</w:t>
      </w:r>
    </w:p>
    <w:p w14:paraId="005F0EB5" w14:textId="77777777" w:rsidR="003B1A38" w:rsidRPr="00936C71" w:rsidRDefault="003B1A38" w:rsidP="00B76746">
      <w:pPr>
        <w:spacing w:after="0"/>
        <w:jc w:val="both"/>
        <w:rPr>
          <w:rFonts w:ascii="Times New Roman" w:hAnsi="Times New Roman" w:cs="Times New Roman"/>
          <w:i/>
          <w:sz w:val="24"/>
          <w:szCs w:val="24"/>
        </w:rPr>
      </w:pPr>
    </w:p>
    <w:p w14:paraId="59C3E3D5"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077190AD" w14:textId="4E1961B7" w:rsidR="00E45A4E" w:rsidRPr="00936C71" w:rsidRDefault="00E45A4E" w:rsidP="00E45A4E">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220011 - Ostatní záležitosti v oblasti </w:t>
      </w:r>
      <w:proofErr w:type="gramStart"/>
      <w:r w:rsidRPr="00936C71">
        <w:rPr>
          <w:rFonts w:ascii="Times New Roman" w:hAnsi="Times New Roman" w:cs="Times New Roman"/>
          <w:i/>
          <w:sz w:val="24"/>
          <w:szCs w:val="24"/>
        </w:rPr>
        <w:t xml:space="preserve">zdravotnictví              </w:t>
      </w:r>
      <w:r>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17 tis. Kč (2,8</w:t>
      </w:r>
      <w:r w:rsidR="004800F7">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2AC7E95B" w14:textId="77777777" w:rsidR="00E45A4E" w:rsidRPr="00936C71" w:rsidRDefault="00E45A4E" w:rsidP="00E45A4E">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byly finanční prostředky čerpány za provedení geodetických prací spojených s plánovanou rekonstrukcí lékařského domu v areálu MŠ </w:t>
      </w:r>
      <w:proofErr w:type="spellStart"/>
      <w:r w:rsidRPr="00936C71">
        <w:rPr>
          <w:rFonts w:ascii="Times New Roman" w:hAnsi="Times New Roman" w:cs="Times New Roman"/>
          <w:sz w:val="24"/>
          <w:szCs w:val="24"/>
        </w:rPr>
        <w:t>Jasmínova</w:t>
      </w:r>
      <w:proofErr w:type="spellEnd"/>
      <w:r w:rsidRPr="00936C71">
        <w:rPr>
          <w:rFonts w:ascii="Times New Roman" w:hAnsi="Times New Roman" w:cs="Times New Roman"/>
          <w:sz w:val="24"/>
          <w:szCs w:val="24"/>
        </w:rPr>
        <w:t>.</w:t>
      </w:r>
    </w:p>
    <w:p w14:paraId="52501DDA" w14:textId="77777777" w:rsidR="00E45A4E" w:rsidRDefault="00E45A4E" w:rsidP="00B76746">
      <w:pPr>
        <w:tabs>
          <w:tab w:val="right" w:pos="9072"/>
        </w:tabs>
        <w:spacing w:after="0"/>
        <w:jc w:val="both"/>
        <w:rPr>
          <w:rFonts w:ascii="Times New Roman" w:hAnsi="Times New Roman" w:cs="Times New Roman"/>
          <w:i/>
          <w:sz w:val="24"/>
          <w:szCs w:val="24"/>
        </w:rPr>
      </w:pPr>
    </w:p>
    <w:p w14:paraId="4B08576B" w14:textId="1F02AEB8" w:rsidR="007652D1" w:rsidRPr="00936C71" w:rsidRDefault="007652D1" w:rsidP="00B76746">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10891210040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polikliniky Malešice (ÚZ 10) </w:t>
      </w:r>
      <w:r w:rsidR="0031776D" w:rsidRPr="00936C71">
        <w:rPr>
          <w:rFonts w:ascii="Times New Roman" w:hAnsi="Times New Roman" w:cs="Times New Roman"/>
          <w:i/>
          <w:sz w:val="24"/>
          <w:szCs w:val="24"/>
        </w:rPr>
        <w:t xml:space="preserve">    </w:t>
      </w:r>
      <w:r w:rsidR="00686626">
        <w:rPr>
          <w:rFonts w:ascii="Times New Roman" w:hAnsi="Times New Roman" w:cs="Times New Roman"/>
          <w:i/>
          <w:sz w:val="24"/>
          <w:szCs w:val="24"/>
        </w:rPr>
        <w:t xml:space="preserve">  </w:t>
      </w:r>
      <w:r w:rsidRPr="00936C71">
        <w:rPr>
          <w:rFonts w:ascii="Times New Roman" w:hAnsi="Times New Roman" w:cs="Times New Roman"/>
          <w:i/>
          <w:sz w:val="24"/>
          <w:szCs w:val="24"/>
        </w:rPr>
        <w:t>čerpání 124 585 tis. Kč (99,</w:t>
      </w:r>
      <w:r w:rsidR="004800F7">
        <w:rPr>
          <w:rFonts w:ascii="Times New Roman" w:hAnsi="Times New Roman" w:cs="Times New Roman"/>
          <w:i/>
          <w:sz w:val="24"/>
          <w:szCs w:val="24"/>
        </w:rPr>
        <w:t>27</w:t>
      </w:r>
      <w:r w:rsidRPr="00936C71">
        <w:rPr>
          <w:rFonts w:ascii="Times New Roman" w:hAnsi="Times New Roman" w:cs="Times New Roman"/>
          <w:i/>
          <w:sz w:val="24"/>
          <w:szCs w:val="24"/>
        </w:rPr>
        <w:t xml:space="preserve"> % RU</w:t>
      </w:r>
      <w:r w:rsidR="0061035B" w:rsidRPr="00936C71">
        <w:rPr>
          <w:rFonts w:ascii="Times New Roman" w:hAnsi="Times New Roman" w:cs="Times New Roman"/>
          <w:i/>
          <w:sz w:val="24"/>
          <w:szCs w:val="24"/>
        </w:rPr>
        <w:t>)</w:t>
      </w:r>
      <w:r w:rsidRPr="00936C71">
        <w:rPr>
          <w:rFonts w:ascii="Times New Roman" w:hAnsi="Times New Roman" w:cs="Times New Roman"/>
          <w:i/>
          <w:sz w:val="24"/>
          <w:szCs w:val="24"/>
        </w:rPr>
        <w:t xml:space="preserve">                                     </w:t>
      </w:r>
    </w:p>
    <w:p w14:paraId="1A0E8176" w14:textId="72FC08A5"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byly finanční prostředky čerpány za stavební práce a doprovodné služby (TDI, AD, BOZP) v rámci rekonstrukce polikliniky Malešice, kterou provádí společnost </w:t>
      </w:r>
      <w:r w:rsidR="0061035B" w:rsidRPr="00936C71">
        <w:rPr>
          <w:rFonts w:ascii="Times New Roman" w:hAnsi="Times New Roman" w:cs="Times New Roman"/>
          <w:sz w:val="24"/>
          <w:szCs w:val="24"/>
        </w:rPr>
        <w:br/>
      </w:r>
      <w:r w:rsidRPr="00936C71">
        <w:rPr>
          <w:rFonts w:ascii="Times New Roman" w:hAnsi="Times New Roman" w:cs="Times New Roman"/>
          <w:sz w:val="24"/>
          <w:szCs w:val="24"/>
        </w:rPr>
        <w:t xml:space="preserve">S u b t e r </w:t>
      </w:r>
      <w:proofErr w:type="spellStart"/>
      <w:r w:rsidRPr="00936C71">
        <w:rPr>
          <w:rFonts w:ascii="Times New Roman" w:hAnsi="Times New Roman" w:cs="Times New Roman"/>
          <w:sz w:val="24"/>
          <w:szCs w:val="24"/>
        </w:rPr>
        <w:t>r</w:t>
      </w:r>
      <w:proofErr w:type="spellEnd"/>
      <w:r w:rsidRPr="00936C71">
        <w:rPr>
          <w:rFonts w:ascii="Times New Roman" w:hAnsi="Times New Roman" w:cs="Times New Roman"/>
          <w:sz w:val="24"/>
          <w:szCs w:val="24"/>
        </w:rPr>
        <w:t xml:space="preserve"> a </w:t>
      </w:r>
      <w:r w:rsidR="0061035B"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a</w:t>
      </w:r>
      <w:proofErr w:type="spellEnd"/>
      <w:r w:rsidRPr="00936C71">
        <w:rPr>
          <w:rFonts w:ascii="Times New Roman" w:hAnsi="Times New Roman" w:cs="Times New Roman"/>
          <w:sz w:val="24"/>
          <w:szCs w:val="24"/>
        </w:rPr>
        <w:t>. s. V 6/2020 byla dokončena 1. etapa rekonstrukce objektu a byl vydán kolaudační souhlas. Kontinuálně na 1. etapu navazuje 2. etapa, která probíhala v 2. polovině roku 2020 a</w:t>
      </w:r>
      <w:r w:rsidR="00C6123B">
        <w:rPr>
          <w:rFonts w:ascii="Times New Roman" w:hAnsi="Times New Roman" w:cs="Times New Roman"/>
          <w:sz w:val="24"/>
          <w:szCs w:val="24"/>
        </w:rPr>
        <w:t> </w:t>
      </w:r>
      <w:r w:rsidRPr="00936C71">
        <w:rPr>
          <w:rFonts w:ascii="Times New Roman" w:hAnsi="Times New Roman" w:cs="Times New Roman"/>
          <w:sz w:val="24"/>
          <w:szCs w:val="24"/>
        </w:rPr>
        <w:t>bude probíhat v roce 2021, kdy by měla být akce ukončena.</w:t>
      </w:r>
    </w:p>
    <w:p w14:paraId="27E73ABC" w14:textId="77777777" w:rsidR="007652D1" w:rsidRPr="00936C71" w:rsidRDefault="007652D1" w:rsidP="00B76746">
      <w:pPr>
        <w:spacing w:after="0"/>
        <w:jc w:val="both"/>
        <w:rPr>
          <w:rFonts w:ascii="Times New Roman" w:hAnsi="Times New Roman" w:cs="Times New Roman"/>
          <w:sz w:val="24"/>
          <w:szCs w:val="24"/>
          <w:u w:val="single"/>
        </w:rPr>
      </w:pPr>
    </w:p>
    <w:p w14:paraId="6CC50FE4"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3569 - Ostatní správa ve zdravotnictví j. n.</w:t>
      </w:r>
    </w:p>
    <w:p w14:paraId="5EFF969C" w14:textId="77777777" w:rsidR="003B1A38" w:rsidRPr="00936C71" w:rsidRDefault="003B1A38" w:rsidP="00B76746">
      <w:pPr>
        <w:spacing w:after="0"/>
        <w:jc w:val="both"/>
        <w:rPr>
          <w:rFonts w:ascii="Times New Roman" w:hAnsi="Times New Roman" w:cs="Times New Roman"/>
          <w:i/>
          <w:sz w:val="24"/>
          <w:szCs w:val="24"/>
        </w:rPr>
      </w:pPr>
    </w:p>
    <w:p w14:paraId="0E41D762"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6122 – Stroje, přístroje a zařízení</w:t>
      </w:r>
    </w:p>
    <w:p w14:paraId="0EF095FC" w14:textId="1C413E56"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10891210040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poliklinika Malešice (ÚZ </w:t>
      </w:r>
      <w:proofErr w:type="gramStart"/>
      <w:r w:rsidRPr="00936C71">
        <w:rPr>
          <w:rFonts w:ascii="Times New Roman" w:hAnsi="Times New Roman" w:cs="Times New Roman"/>
          <w:i/>
          <w:sz w:val="24"/>
          <w:szCs w:val="24"/>
        </w:rPr>
        <w:t xml:space="preserve">10)          </w:t>
      </w:r>
      <w:r w:rsidR="0031776D" w:rsidRPr="00936C71">
        <w:rPr>
          <w:rFonts w:ascii="Times New Roman" w:hAnsi="Times New Roman" w:cs="Times New Roman"/>
          <w:i/>
          <w:sz w:val="24"/>
          <w:szCs w:val="24"/>
        </w:rPr>
        <w:t xml:space="preserve"> </w:t>
      </w:r>
      <w:r w:rsidR="00686626">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w:t>
      </w:r>
      <w:r w:rsidR="00686626" w:rsidRPr="00936C71">
        <w:rPr>
          <w:rFonts w:ascii="Times New Roman" w:hAnsi="Times New Roman" w:cs="Times New Roman"/>
          <w:i/>
          <w:sz w:val="24"/>
          <w:szCs w:val="24"/>
        </w:rPr>
        <w:t>99</w:t>
      </w:r>
      <w:r w:rsidR="00686626">
        <w:rPr>
          <w:rFonts w:ascii="Times New Roman" w:hAnsi="Times New Roman" w:cs="Times New Roman"/>
          <w:i/>
          <w:sz w:val="24"/>
          <w:szCs w:val="24"/>
        </w:rPr>
        <w:t>4</w:t>
      </w:r>
      <w:r w:rsidR="00686626"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tis. Kč (99,9</w:t>
      </w:r>
      <w:r w:rsidR="004800F7">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EB68DAF"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byla položka čerpána za dodávku dlouhodobého hmotného majetku v rámci probíhající rekonstrukce polikliniky Malešice. </w:t>
      </w:r>
    </w:p>
    <w:p w14:paraId="7C6641B2" w14:textId="77777777" w:rsidR="007652D1" w:rsidRDefault="007652D1" w:rsidP="00B76746">
      <w:pPr>
        <w:spacing w:after="0"/>
        <w:jc w:val="both"/>
        <w:rPr>
          <w:rFonts w:ascii="Times New Roman" w:hAnsi="Times New Roman" w:cs="Times New Roman"/>
          <w:sz w:val="24"/>
          <w:szCs w:val="24"/>
        </w:rPr>
      </w:pPr>
    </w:p>
    <w:p w14:paraId="46961030" w14:textId="77777777" w:rsidR="00C6123B" w:rsidRDefault="00C6123B" w:rsidP="00B76746">
      <w:pPr>
        <w:spacing w:after="0"/>
        <w:jc w:val="both"/>
        <w:rPr>
          <w:rFonts w:ascii="Times New Roman" w:hAnsi="Times New Roman" w:cs="Times New Roman"/>
          <w:sz w:val="24"/>
          <w:szCs w:val="24"/>
        </w:rPr>
      </w:pPr>
    </w:p>
    <w:p w14:paraId="05F7D0F1" w14:textId="77777777" w:rsidR="00C6123B" w:rsidRDefault="00C6123B" w:rsidP="00B76746">
      <w:pPr>
        <w:spacing w:after="0"/>
        <w:jc w:val="both"/>
        <w:rPr>
          <w:rFonts w:ascii="Times New Roman" w:hAnsi="Times New Roman" w:cs="Times New Roman"/>
          <w:sz w:val="24"/>
          <w:szCs w:val="24"/>
        </w:rPr>
      </w:pPr>
    </w:p>
    <w:p w14:paraId="0F175651" w14:textId="77777777" w:rsidR="00C6123B" w:rsidRDefault="00C6123B" w:rsidP="00B76746">
      <w:pPr>
        <w:spacing w:after="0"/>
        <w:jc w:val="both"/>
        <w:rPr>
          <w:rFonts w:ascii="Times New Roman" w:hAnsi="Times New Roman" w:cs="Times New Roman"/>
          <w:sz w:val="24"/>
          <w:szCs w:val="24"/>
        </w:rPr>
      </w:pPr>
    </w:p>
    <w:p w14:paraId="0D570DB6" w14:textId="77777777" w:rsidR="00C6123B" w:rsidRDefault="00C6123B" w:rsidP="00B76746">
      <w:pPr>
        <w:spacing w:after="0"/>
        <w:jc w:val="both"/>
        <w:rPr>
          <w:rFonts w:ascii="Times New Roman" w:hAnsi="Times New Roman" w:cs="Times New Roman"/>
          <w:sz w:val="24"/>
          <w:szCs w:val="24"/>
        </w:rPr>
      </w:pPr>
    </w:p>
    <w:p w14:paraId="5FB5C001" w14:textId="77777777" w:rsidR="00C6123B" w:rsidRPr="00936C71" w:rsidRDefault="00C6123B" w:rsidP="00B76746">
      <w:pPr>
        <w:spacing w:after="0"/>
        <w:jc w:val="both"/>
        <w:rPr>
          <w:rFonts w:ascii="Times New Roman" w:hAnsi="Times New Roman" w:cs="Times New Roman"/>
          <w:sz w:val="24"/>
          <w:szCs w:val="24"/>
        </w:rPr>
      </w:pPr>
    </w:p>
    <w:p w14:paraId="79F342AC"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4329 - Ostatní sociální péče a pomoc mládeži</w:t>
      </w:r>
    </w:p>
    <w:p w14:paraId="0451A7D1" w14:textId="77777777" w:rsidR="003B1A38" w:rsidRPr="00936C71" w:rsidRDefault="003B1A38" w:rsidP="00B76746">
      <w:pPr>
        <w:spacing w:after="0"/>
        <w:jc w:val="both"/>
        <w:rPr>
          <w:rFonts w:ascii="Times New Roman" w:hAnsi="Times New Roman" w:cs="Times New Roman"/>
          <w:i/>
          <w:sz w:val="24"/>
          <w:szCs w:val="24"/>
        </w:rPr>
      </w:pPr>
    </w:p>
    <w:p w14:paraId="4B9F9C9F"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4548533B"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80173215026 - Nízkoprahové centrum K Botiči (ÚZ 10)                </w:t>
      </w:r>
    </w:p>
    <w:p w14:paraId="02ADE59D" w14:textId="607A59AE" w:rsidR="007652D1" w:rsidRPr="00936C71" w:rsidRDefault="007652D1" w:rsidP="00B76746">
      <w:pPr>
        <w:spacing w:after="0"/>
        <w:jc w:val="right"/>
        <w:rPr>
          <w:rFonts w:ascii="Times New Roman" w:hAnsi="Times New Roman" w:cs="Times New Roman"/>
          <w:i/>
          <w:sz w:val="24"/>
          <w:szCs w:val="24"/>
        </w:rPr>
      </w:pPr>
      <w:r w:rsidRPr="00936C71">
        <w:rPr>
          <w:rFonts w:ascii="Times New Roman" w:hAnsi="Times New Roman" w:cs="Times New Roman"/>
          <w:i/>
          <w:sz w:val="24"/>
          <w:szCs w:val="24"/>
        </w:rPr>
        <w:t>čerpání 17 256 tis. Kč (91,</w:t>
      </w:r>
      <w:r w:rsidR="004800F7">
        <w:rPr>
          <w:rFonts w:ascii="Times New Roman" w:hAnsi="Times New Roman" w:cs="Times New Roman"/>
          <w:i/>
          <w:sz w:val="24"/>
          <w:szCs w:val="24"/>
        </w:rPr>
        <w:t>79</w:t>
      </w:r>
      <w:r w:rsidRPr="00936C71">
        <w:rPr>
          <w:rFonts w:ascii="Times New Roman" w:hAnsi="Times New Roman" w:cs="Times New Roman"/>
          <w:i/>
          <w:sz w:val="24"/>
          <w:szCs w:val="24"/>
        </w:rPr>
        <w:t xml:space="preserve"> % RU)</w:t>
      </w:r>
    </w:p>
    <w:p w14:paraId="644E7014"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čerpána za stavební práce spojené s výstavbou Nízkoprahového centra K Botiči, které provádí společnost KVS stavební, s.</w:t>
      </w:r>
      <w:r w:rsidR="0061035B" w:rsidRPr="00936C71">
        <w:rPr>
          <w:rFonts w:ascii="Times New Roman" w:hAnsi="Times New Roman" w:cs="Times New Roman"/>
          <w:sz w:val="24"/>
          <w:szCs w:val="24"/>
        </w:rPr>
        <w:t xml:space="preserve"> </w:t>
      </w:r>
      <w:r w:rsidRPr="00936C71">
        <w:rPr>
          <w:rFonts w:ascii="Times New Roman" w:hAnsi="Times New Roman" w:cs="Times New Roman"/>
          <w:sz w:val="24"/>
          <w:szCs w:val="24"/>
        </w:rPr>
        <w:t>r.</w:t>
      </w:r>
      <w:r w:rsidR="0061035B" w:rsidRPr="00936C71">
        <w:rPr>
          <w:rFonts w:ascii="Times New Roman" w:hAnsi="Times New Roman" w:cs="Times New Roman"/>
          <w:sz w:val="24"/>
          <w:szCs w:val="24"/>
        </w:rPr>
        <w:t xml:space="preserve"> </w:t>
      </w:r>
      <w:r w:rsidRPr="00936C71">
        <w:rPr>
          <w:rFonts w:ascii="Times New Roman" w:hAnsi="Times New Roman" w:cs="Times New Roman"/>
          <w:sz w:val="24"/>
          <w:szCs w:val="24"/>
        </w:rPr>
        <w:t>o. Dále byly čerpány finanční prostředky za výkon TDI, AD v rámci výstavby Nízkoprahového centra K Botiči a finanční prostředky za právní služby spojené s rozšířením předmětu veřejné zakázky o výstavbu sportovního hřiště a oplocení v rámci areálu. Začátkem roku 2021 bude akce dokončena.</w:t>
      </w:r>
    </w:p>
    <w:p w14:paraId="302EAA60" w14:textId="77777777" w:rsidR="007652D1" w:rsidRPr="00936C71" w:rsidRDefault="007652D1" w:rsidP="00B76746">
      <w:pPr>
        <w:spacing w:after="0"/>
        <w:jc w:val="both"/>
        <w:rPr>
          <w:rFonts w:ascii="Times New Roman" w:hAnsi="Times New Roman" w:cs="Times New Roman"/>
          <w:sz w:val="24"/>
          <w:szCs w:val="24"/>
          <w:u w:val="single"/>
        </w:rPr>
      </w:pPr>
    </w:p>
    <w:p w14:paraId="094B0011"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4376 – Služby následné péče, terapeutické komunity a kontaktní centra</w:t>
      </w:r>
    </w:p>
    <w:p w14:paraId="1D4E41D4" w14:textId="77777777" w:rsidR="003B1A38" w:rsidRPr="00936C71" w:rsidRDefault="003B1A38" w:rsidP="00B76746">
      <w:pPr>
        <w:spacing w:after="0"/>
        <w:jc w:val="both"/>
        <w:rPr>
          <w:rFonts w:ascii="Times New Roman" w:hAnsi="Times New Roman" w:cs="Times New Roman"/>
          <w:i/>
          <w:sz w:val="24"/>
          <w:szCs w:val="24"/>
        </w:rPr>
      </w:pPr>
    </w:p>
    <w:p w14:paraId="5E401796"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5BD5D0D3" w14:textId="77777777" w:rsidR="007652D1" w:rsidRPr="00936C71" w:rsidRDefault="007652D1" w:rsidP="00B76746">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0081429213020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domu U Vršovického nádraží 30/30 (ÚZ 10)     </w:t>
      </w:r>
    </w:p>
    <w:p w14:paraId="34B907BE" w14:textId="3CAF612B" w:rsidR="007652D1" w:rsidRPr="00936C71" w:rsidRDefault="007652D1" w:rsidP="00B76746">
      <w:pPr>
        <w:tabs>
          <w:tab w:val="right" w:pos="9072"/>
        </w:tabs>
        <w:spacing w:after="0"/>
        <w:jc w:val="right"/>
        <w:rPr>
          <w:rFonts w:ascii="Times New Roman" w:hAnsi="Times New Roman" w:cs="Times New Roman"/>
          <w:i/>
          <w:sz w:val="24"/>
          <w:szCs w:val="24"/>
        </w:rPr>
      </w:pPr>
      <w:r w:rsidRPr="00936C71">
        <w:rPr>
          <w:rFonts w:ascii="Times New Roman" w:hAnsi="Times New Roman" w:cs="Times New Roman"/>
          <w:i/>
          <w:sz w:val="24"/>
          <w:szCs w:val="24"/>
        </w:rPr>
        <w:t>čerpání 29 161 tis. Kč (60,</w:t>
      </w:r>
      <w:r w:rsidR="004800F7">
        <w:rPr>
          <w:rFonts w:ascii="Times New Roman" w:hAnsi="Times New Roman" w:cs="Times New Roman"/>
          <w:i/>
          <w:sz w:val="24"/>
          <w:szCs w:val="24"/>
        </w:rPr>
        <w:t>25</w:t>
      </w:r>
      <w:r w:rsidRPr="00936C71">
        <w:rPr>
          <w:rFonts w:ascii="Times New Roman" w:hAnsi="Times New Roman" w:cs="Times New Roman"/>
          <w:i/>
          <w:sz w:val="24"/>
          <w:szCs w:val="24"/>
        </w:rPr>
        <w:t xml:space="preserve"> % RU)                       </w:t>
      </w:r>
    </w:p>
    <w:p w14:paraId="396ADCBD"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stavební práce a doprovodné služby (TDI, AD, BOZP) v rámci akce rekonstrukce objektu na komunitní centrum. Dále byly čerpány finanční prostředky na vypracování projektové dokumentace na úpravu 2-4 NP objektu na byty pro seniory a za inženýrskou činnost spojenou s rekonstrukcí opěrné zdi. V roce 2020 byla akce dokončena a zkolaudována.</w:t>
      </w:r>
    </w:p>
    <w:p w14:paraId="53A31AE5" w14:textId="77777777" w:rsidR="007652D1" w:rsidRPr="00936C71" w:rsidRDefault="007652D1" w:rsidP="00B76746">
      <w:pPr>
        <w:spacing w:after="0"/>
        <w:jc w:val="both"/>
        <w:rPr>
          <w:rFonts w:ascii="Times New Roman" w:hAnsi="Times New Roman" w:cs="Times New Roman"/>
          <w:sz w:val="24"/>
          <w:szCs w:val="24"/>
        </w:rPr>
      </w:pPr>
    </w:p>
    <w:p w14:paraId="334BB409" w14:textId="77777777" w:rsidR="007652D1" w:rsidRPr="00936C71" w:rsidRDefault="007652D1" w:rsidP="00B76746">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0081429213020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domu U Vršovického nádraží 30/30 (ÚZ 12)     </w:t>
      </w:r>
    </w:p>
    <w:p w14:paraId="7A4685DF" w14:textId="2F2F7D5F" w:rsidR="007652D1" w:rsidRPr="00936C71" w:rsidRDefault="007652D1" w:rsidP="00B76746">
      <w:pPr>
        <w:tabs>
          <w:tab w:val="right" w:pos="9072"/>
        </w:tabs>
        <w:spacing w:after="0"/>
        <w:jc w:val="right"/>
        <w:rPr>
          <w:rFonts w:ascii="Times New Roman" w:hAnsi="Times New Roman" w:cs="Times New Roman"/>
          <w:i/>
          <w:sz w:val="24"/>
          <w:szCs w:val="24"/>
        </w:rPr>
      </w:pPr>
      <w:r w:rsidRPr="00936C71">
        <w:rPr>
          <w:rFonts w:ascii="Times New Roman" w:hAnsi="Times New Roman" w:cs="Times New Roman"/>
          <w:i/>
          <w:sz w:val="24"/>
          <w:szCs w:val="24"/>
        </w:rPr>
        <w:t>čerpání 30 487 tis. Kč (100,</w:t>
      </w:r>
      <w:r w:rsidR="004800F7">
        <w:rPr>
          <w:rFonts w:ascii="Times New Roman" w:hAnsi="Times New Roman" w:cs="Times New Roman"/>
          <w:i/>
          <w:sz w:val="24"/>
          <w:szCs w:val="24"/>
        </w:rPr>
        <w:t>0</w:t>
      </w:r>
      <w:r w:rsidRPr="00936C71">
        <w:rPr>
          <w:rFonts w:ascii="Times New Roman" w:hAnsi="Times New Roman" w:cs="Times New Roman"/>
          <w:i/>
          <w:sz w:val="24"/>
          <w:szCs w:val="24"/>
        </w:rPr>
        <w:t xml:space="preserve">0 % RU)                       </w:t>
      </w:r>
    </w:p>
    <w:p w14:paraId="7E8ABC96"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Poskytnutá dotace byla k 31. 12. 2020 v plné výši čerpána na realizaci 14 bytů v objektu komunitního centra na adrese U Vršovického nádraží 30/30.</w:t>
      </w:r>
    </w:p>
    <w:p w14:paraId="520C2C79" w14:textId="77777777" w:rsidR="009B2FCE" w:rsidRDefault="009B2FCE" w:rsidP="00B76746">
      <w:pPr>
        <w:spacing w:after="0"/>
        <w:jc w:val="both"/>
        <w:rPr>
          <w:rFonts w:ascii="Times New Roman" w:hAnsi="Times New Roman" w:cs="Times New Roman"/>
          <w:i/>
          <w:sz w:val="24"/>
          <w:szCs w:val="24"/>
        </w:rPr>
      </w:pPr>
    </w:p>
    <w:p w14:paraId="1B1CB757"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6122 – Stroje, přístroje a zařízení</w:t>
      </w:r>
    </w:p>
    <w:p w14:paraId="4AEA91A1" w14:textId="77777777" w:rsidR="007652D1" w:rsidRPr="00936C71" w:rsidRDefault="007652D1" w:rsidP="00B76746">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0081429213020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domu U Vršovického nádraží 30/30 (ÚZ 10)     </w:t>
      </w:r>
    </w:p>
    <w:p w14:paraId="23E1A455" w14:textId="615D8B4F" w:rsidR="007652D1" w:rsidRPr="00936C71" w:rsidRDefault="00D816BE" w:rsidP="00B76746">
      <w:pPr>
        <w:spacing w:after="0"/>
        <w:jc w:val="right"/>
        <w:rPr>
          <w:rFonts w:ascii="Times New Roman" w:hAnsi="Times New Roman" w:cs="Times New Roman"/>
          <w:sz w:val="24"/>
          <w:szCs w:val="24"/>
          <w:u w:val="single"/>
        </w:rPr>
      </w:pPr>
      <w:r>
        <w:rPr>
          <w:rFonts w:ascii="Times New Roman" w:hAnsi="Times New Roman" w:cs="Times New Roman"/>
          <w:i/>
          <w:sz w:val="24"/>
          <w:szCs w:val="24"/>
        </w:rPr>
        <w:t>čerpání 367 tis. Kč (75,67</w:t>
      </w:r>
      <w:r w:rsidR="007652D1" w:rsidRPr="00936C71">
        <w:rPr>
          <w:rFonts w:ascii="Times New Roman" w:hAnsi="Times New Roman" w:cs="Times New Roman"/>
          <w:i/>
          <w:sz w:val="24"/>
          <w:szCs w:val="24"/>
        </w:rPr>
        <w:t xml:space="preserve"> % RU)</w:t>
      </w:r>
    </w:p>
    <w:p w14:paraId="226A185D"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K 31. 12. 2020 byly finanční prostředky čerpány za dodávku dlouhodobého hmotného majetku v rámci akce rekonstrukce objektu na komunitní centrum.</w:t>
      </w:r>
    </w:p>
    <w:p w14:paraId="5B356633" w14:textId="77777777" w:rsidR="007652D1" w:rsidRPr="00936C71" w:rsidRDefault="007652D1" w:rsidP="00B76746">
      <w:pPr>
        <w:spacing w:after="0"/>
        <w:jc w:val="both"/>
        <w:rPr>
          <w:rFonts w:ascii="Times New Roman" w:hAnsi="Times New Roman" w:cs="Times New Roman"/>
          <w:sz w:val="24"/>
          <w:szCs w:val="24"/>
          <w:u w:val="single"/>
        </w:rPr>
      </w:pPr>
    </w:p>
    <w:p w14:paraId="2A9E9822"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4379 – Ostatní služby a činnosti v oblasti sociální prevence</w:t>
      </w:r>
    </w:p>
    <w:p w14:paraId="213F0F85" w14:textId="77777777" w:rsidR="003B1A38" w:rsidRPr="00936C71" w:rsidRDefault="003B1A38" w:rsidP="00B76746">
      <w:pPr>
        <w:spacing w:after="0"/>
        <w:jc w:val="both"/>
        <w:rPr>
          <w:rFonts w:ascii="Times New Roman" w:hAnsi="Times New Roman" w:cs="Times New Roman"/>
          <w:i/>
          <w:sz w:val="24"/>
          <w:szCs w:val="24"/>
        </w:rPr>
      </w:pPr>
    </w:p>
    <w:p w14:paraId="0B431984"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Položka 6121 – Budovy, haly a stavby</w:t>
      </w:r>
    </w:p>
    <w:p w14:paraId="28369946" w14:textId="2AB9ECD4"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220012 - Ostatní záležitosti v oblasti sociální </w:t>
      </w:r>
      <w:proofErr w:type="gramStart"/>
      <w:r w:rsidRPr="00936C71">
        <w:rPr>
          <w:rFonts w:ascii="Times New Roman" w:hAnsi="Times New Roman" w:cs="Times New Roman"/>
          <w:i/>
          <w:sz w:val="24"/>
          <w:szCs w:val="24"/>
        </w:rPr>
        <w:t xml:space="preserve">péče         </w:t>
      </w:r>
      <w:r w:rsidR="00D816BE">
        <w:rPr>
          <w:rFonts w:ascii="Times New Roman" w:hAnsi="Times New Roman" w:cs="Times New Roman"/>
          <w:i/>
          <w:sz w:val="24"/>
          <w:szCs w:val="24"/>
        </w:rPr>
        <w:t xml:space="preserve">     </w:t>
      </w:r>
      <w:r w:rsidR="0031776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686626" w:rsidRPr="00936C71">
        <w:rPr>
          <w:rFonts w:ascii="Times New Roman" w:hAnsi="Times New Roman" w:cs="Times New Roman"/>
          <w:bCs/>
          <w:i/>
          <w:sz w:val="24"/>
          <w:szCs w:val="24"/>
          <w:lang w:eastAsia="zh-CN"/>
        </w:rPr>
        <w:t>čerpán</w:t>
      </w:r>
      <w:r w:rsidR="00686626">
        <w:rPr>
          <w:rFonts w:ascii="Times New Roman" w:hAnsi="Times New Roman" w:cs="Times New Roman"/>
          <w:bCs/>
          <w:i/>
          <w:sz w:val="24"/>
          <w:szCs w:val="24"/>
          <w:lang w:eastAsia="zh-CN"/>
        </w:rPr>
        <w:t>í</w:t>
      </w:r>
      <w:proofErr w:type="gramEnd"/>
      <w:r w:rsidR="00686626">
        <w:rPr>
          <w:rFonts w:ascii="Times New Roman" w:hAnsi="Times New Roman" w:cs="Times New Roman"/>
          <w:bCs/>
          <w:i/>
          <w:sz w:val="24"/>
          <w:szCs w:val="24"/>
          <w:lang w:eastAsia="zh-CN"/>
        </w:rPr>
        <w:t xml:space="preserve"> </w:t>
      </w:r>
      <w:r w:rsidR="00686626" w:rsidRPr="00936C71">
        <w:rPr>
          <w:rFonts w:ascii="Times New Roman" w:hAnsi="Times New Roman" w:cs="Times New Roman"/>
          <w:i/>
          <w:sz w:val="24"/>
          <w:szCs w:val="24"/>
        </w:rPr>
        <w:t>0 tis. Kč</w:t>
      </w:r>
      <w:r w:rsidR="00686626" w:rsidRPr="00936C71" w:rsidDel="00635F96">
        <w:rPr>
          <w:rFonts w:ascii="Times New Roman" w:hAnsi="Times New Roman" w:cs="Times New Roman"/>
          <w:bCs/>
          <w:i/>
          <w:sz w:val="24"/>
          <w:szCs w:val="24"/>
          <w:lang w:eastAsia="zh-CN"/>
        </w:rPr>
        <w:t xml:space="preserve"> </w:t>
      </w:r>
      <w:r w:rsidR="00686626">
        <w:rPr>
          <w:rFonts w:ascii="Times New Roman" w:hAnsi="Times New Roman" w:cs="Times New Roman"/>
          <w:bCs/>
          <w:i/>
          <w:sz w:val="24"/>
          <w:szCs w:val="24"/>
          <w:lang w:eastAsia="zh-CN"/>
        </w:rPr>
        <w:t>(</w:t>
      </w:r>
      <w:r w:rsidR="00686626" w:rsidRPr="00936C71">
        <w:rPr>
          <w:rFonts w:ascii="Times New Roman" w:hAnsi="Times New Roman" w:cs="Times New Roman"/>
          <w:bCs/>
          <w:i/>
          <w:sz w:val="24"/>
          <w:szCs w:val="24"/>
          <w:lang w:eastAsia="zh-CN"/>
        </w:rPr>
        <w:t>0,0</w:t>
      </w:r>
      <w:r w:rsidR="00D816BE">
        <w:rPr>
          <w:rFonts w:ascii="Times New Roman" w:hAnsi="Times New Roman" w:cs="Times New Roman"/>
          <w:bCs/>
          <w:i/>
          <w:sz w:val="24"/>
          <w:szCs w:val="24"/>
          <w:lang w:eastAsia="zh-CN"/>
        </w:rPr>
        <w:t>0</w:t>
      </w:r>
      <w:r w:rsidR="00686626" w:rsidRPr="00936C71">
        <w:rPr>
          <w:rFonts w:ascii="Times New Roman" w:hAnsi="Times New Roman" w:cs="Times New Roman"/>
          <w:bCs/>
          <w:i/>
          <w:sz w:val="24"/>
          <w:szCs w:val="24"/>
          <w:lang w:eastAsia="zh-CN"/>
        </w:rPr>
        <w:t xml:space="preserve"> % RU</w:t>
      </w:r>
      <w:r w:rsidR="00686626">
        <w:rPr>
          <w:rFonts w:ascii="Times New Roman" w:hAnsi="Times New Roman" w:cs="Times New Roman"/>
          <w:bCs/>
          <w:i/>
          <w:sz w:val="24"/>
          <w:szCs w:val="24"/>
          <w:lang w:eastAsia="zh-CN"/>
        </w:rPr>
        <w:t>)</w:t>
      </w:r>
      <w:r w:rsidR="00DA2F26"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čerpaná. MČ P10 neobdržela plnění s vazbou na fakturaci.</w:t>
      </w:r>
    </w:p>
    <w:p w14:paraId="51A2CE5F" w14:textId="77777777" w:rsidR="00F7785D" w:rsidRPr="00936C71" w:rsidRDefault="00F7785D" w:rsidP="00B76746">
      <w:pPr>
        <w:spacing w:after="0"/>
        <w:jc w:val="both"/>
        <w:rPr>
          <w:rFonts w:ascii="Times New Roman" w:hAnsi="Times New Roman" w:cs="Times New Roman"/>
          <w:sz w:val="24"/>
          <w:szCs w:val="24"/>
          <w:u w:val="single"/>
        </w:rPr>
      </w:pPr>
    </w:p>
    <w:p w14:paraId="6DD3F856"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3322 – Zachování a obnova kulturních památek</w:t>
      </w:r>
    </w:p>
    <w:p w14:paraId="77EAF5AC" w14:textId="77777777" w:rsidR="003B1A38" w:rsidRPr="00936C71" w:rsidRDefault="003B1A38" w:rsidP="00B76746">
      <w:pPr>
        <w:spacing w:after="0"/>
        <w:jc w:val="both"/>
        <w:rPr>
          <w:rFonts w:ascii="Times New Roman" w:hAnsi="Times New Roman" w:cs="Times New Roman"/>
          <w:i/>
          <w:sz w:val="24"/>
          <w:szCs w:val="24"/>
        </w:rPr>
      </w:pPr>
    </w:p>
    <w:p w14:paraId="0BDFC033"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21DD099E" w14:textId="49D5BD12"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216025 Rekonstrukce Čapkova vila (ÚZ 502) </w:t>
      </w:r>
      <w:r w:rsidRPr="00936C71">
        <w:rPr>
          <w:rFonts w:ascii="Times New Roman" w:hAnsi="Times New Roman" w:cs="Times New Roman"/>
          <w:i/>
          <w:sz w:val="24"/>
          <w:szCs w:val="24"/>
        </w:rPr>
        <w:tab/>
        <w:t xml:space="preserve">        </w:t>
      </w:r>
      <w:r w:rsidR="0031776D" w:rsidRPr="00936C71">
        <w:rPr>
          <w:rFonts w:ascii="Times New Roman" w:hAnsi="Times New Roman" w:cs="Times New Roman"/>
          <w:i/>
          <w:sz w:val="24"/>
          <w:szCs w:val="24"/>
        </w:rPr>
        <w:t xml:space="preserve"> </w:t>
      </w:r>
      <w:r w:rsidR="00686626">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686626">
        <w:rPr>
          <w:rFonts w:ascii="Times New Roman" w:hAnsi="Times New Roman" w:cs="Times New Roman"/>
          <w:i/>
          <w:sz w:val="24"/>
          <w:szCs w:val="24"/>
        </w:rPr>
        <w:t>72</w:t>
      </w:r>
      <w:r w:rsidR="00686626" w:rsidRPr="00936C71">
        <w:rPr>
          <w:rFonts w:ascii="Times New Roman" w:hAnsi="Times New Roman" w:cs="Times New Roman"/>
          <w:i/>
          <w:sz w:val="24"/>
          <w:szCs w:val="24"/>
        </w:rPr>
        <w:t xml:space="preserve"> </w:t>
      </w:r>
      <w:r w:rsidR="009F5614">
        <w:rPr>
          <w:rFonts w:ascii="Times New Roman" w:hAnsi="Times New Roman" w:cs="Times New Roman"/>
          <w:i/>
          <w:sz w:val="24"/>
          <w:szCs w:val="24"/>
        </w:rPr>
        <w:t>tis. Kč (6,26</w:t>
      </w:r>
      <w:r w:rsidRPr="00936C71">
        <w:rPr>
          <w:rFonts w:ascii="Times New Roman" w:hAnsi="Times New Roman" w:cs="Times New Roman"/>
          <w:i/>
          <w:sz w:val="24"/>
          <w:szCs w:val="24"/>
        </w:rPr>
        <w:t xml:space="preserve"> % RU)</w:t>
      </w:r>
    </w:p>
    <w:p w14:paraId="37C6C8DE"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částečnou úhradu vypracování projektové dokumentace rekonstrukce vily Karla Čapka, kterou zpracovává společnost OKULET,</w:t>
      </w:r>
      <w:r w:rsidR="00DA2F26" w:rsidRPr="00936C71">
        <w:rPr>
          <w:rFonts w:ascii="Times New Roman" w:hAnsi="Times New Roman" w:cs="Times New Roman"/>
          <w:sz w:val="24"/>
          <w:szCs w:val="24"/>
        </w:rPr>
        <w:br/>
      </w:r>
      <w:r w:rsidRPr="00936C71">
        <w:rPr>
          <w:rFonts w:ascii="Times New Roman" w:hAnsi="Times New Roman" w:cs="Times New Roman"/>
          <w:sz w:val="24"/>
          <w:szCs w:val="24"/>
        </w:rPr>
        <w:t xml:space="preserve">spol. s r.o. </w:t>
      </w:r>
    </w:p>
    <w:p w14:paraId="5A7BC7AA" w14:textId="77777777" w:rsidR="004C1961" w:rsidRPr="00936C71" w:rsidRDefault="004C1961" w:rsidP="00B76746">
      <w:pPr>
        <w:spacing w:after="0"/>
        <w:jc w:val="both"/>
        <w:rPr>
          <w:rFonts w:ascii="Times New Roman" w:hAnsi="Times New Roman" w:cs="Times New Roman"/>
          <w:sz w:val="24"/>
          <w:szCs w:val="24"/>
          <w:u w:val="single"/>
        </w:rPr>
      </w:pPr>
    </w:p>
    <w:p w14:paraId="59A7BBE4" w14:textId="77777777" w:rsidR="00F7785D" w:rsidRPr="00936C71" w:rsidRDefault="00F7785D"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3392 – Zájmová činnost v kultuře</w:t>
      </w:r>
    </w:p>
    <w:p w14:paraId="12E012B1" w14:textId="77777777" w:rsidR="003B1A38" w:rsidRPr="00936C71" w:rsidRDefault="003B1A38" w:rsidP="00B76746">
      <w:pPr>
        <w:spacing w:after="0"/>
        <w:jc w:val="both"/>
        <w:rPr>
          <w:rFonts w:ascii="Times New Roman" w:hAnsi="Times New Roman" w:cs="Times New Roman"/>
          <w:i/>
          <w:sz w:val="24"/>
          <w:szCs w:val="24"/>
        </w:rPr>
      </w:pPr>
    </w:p>
    <w:p w14:paraId="3939C341" w14:textId="77777777" w:rsidR="00F7785D" w:rsidRPr="00936C71" w:rsidRDefault="00F7785D"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29EAE941" w14:textId="1E04BE17" w:rsidR="009F5614" w:rsidRPr="00936C71" w:rsidRDefault="009F5614" w:rsidP="009F5614">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ORG 215030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KD Eden</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Pr>
          <w:rFonts w:ascii="Times New Roman" w:hAnsi="Times New Roman" w:cs="Times New Roman"/>
          <w:i/>
          <w:sz w:val="24"/>
          <w:szCs w:val="24"/>
        </w:rPr>
        <w:t xml:space="preserve">  </w:t>
      </w:r>
      <w:r w:rsidRPr="00936C71">
        <w:rPr>
          <w:rFonts w:ascii="Times New Roman" w:hAnsi="Times New Roman" w:cs="Times New Roman"/>
          <w:i/>
          <w:sz w:val="24"/>
          <w:szCs w:val="24"/>
        </w:rPr>
        <w:t>čerpání 323 tis. Kč (58,9</w:t>
      </w:r>
      <w:r>
        <w:rPr>
          <w:rFonts w:ascii="Times New Roman" w:hAnsi="Times New Roman" w:cs="Times New Roman"/>
          <w:i/>
          <w:sz w:val="24"/>
          <w:szCs w:val="24"/>
        </w:rPr>
        <w:t>4</w:t>
      </w:r>
      <w:r w:rsidRPr="00936C71">
        <w:rPr>
          <w:rFonts w:ascii="Times New Roman" w:hAnsi="Times New Roman" w:cs="Times New Roman"/>
          <w:i/>
          <w:sz w:val="24"/>
          <w:szCs w:val="24"/>
        </w:rPr>
        <w:t xml:space="preserve"> % RU)</w:t>
      </w:r>
    </w:p>
    <w:p w14:paraId="34033423" w14:textId="5D92EAC1" w:rsidR="009F5614" w:rsidRPr="00936C71" w:rsidRDefault="009F5614" w:rsidP="009F5614">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K 31. 12. 2020 byla položka čerpána na úhradu pořízení EZS systému objektu KD EDEN, který</w:t>
      </w:r>
      <w:r w:rsidR="00C6123B">
        <w:rPr>
          <w:rFonts w:ascii="Times New Roman" w:hAnsi="Times New Roman" w:cs="Times New Roman"/>
          <w:sz w:val="24"/>
          <w:szCs w:val="24"/>
        </w:rPr>
        <w:t> </w:t>
      </w:r>
      <w:r w:rsidRPr="00936C71">
        <w:rPr>
          <w:rFonts w:ascii="Times New Roman" w:hAnsi="Times New Roman" w:cs="Times New Roman"/>
          <w:sz w:val="24"/>
          <w:szCs w:val="24"/>
        </w:rPr>
        <w:t>dodala společnost Elektro - MAHL s.r.o.</w:t>
      </w:r>
    </w:p>
    <w:p w14:paraId="78045BDE" w14:textId="028D93DA" w:rsidR="0031776D" w:rsidRPr="00936C71" w:rsidRDefault="0031776D" w:rsidP="00B76746">
      <w:pPr>
        <w:tabs>
          <w:tab w:val="right" w:pos="9072"/>
        </w:tabs>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212056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kino </w:t>
      </w:r>
      <w:proofErr w:type="gramStart"/>
      <w:r w:rsidRPr="00936C71">
        <w:rPr>
          <w:rFonts w:ascii="Times New Roman" w:hAnsi="Times New Roman" w:cs="Times New Roman"/>
          <w:i/>
          <w:sz w:val="24"/>
          <w:szCs w:val="24"/>
        </w:rPr>
        <w:t xml:space="preserve">Vzlet                                                </w:t>
      </w:r>
      <w:r w:rsidR="00C6123B">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4 121 tis. Kč (87,2</w:t>
      </w:r>
      <w:r w:rsidR="009F5614">
        <w:rPr>
          <w:rFonts w:ascii="Times New Roman" w:hAnsi="Times New Roman" w:cs="Times New Roman"/>
          <w:i/>
          <w:sz w:val="24"/>
          <w:szCs w:val="24"/>
        </w:rPr>
        <w:t>2</w:t>
      </w:r>
      <w:r w:rsidRPr="00936C71">
        <w:rPr>
          <w:rFonts w:ascii="Times New Roman" w:hAnsi="Times New Roman" w:cs="Times New Roman"/>
          <w:i/>
          <w:sz w:val="24"/>
          <w:szCs w:val="24"/>
        </w:rPr>
        <w:t xml:space="preserve"> % RU)                   </w:t>
      </w:r>
      <w:r w:rsidRPr="00936C71">
        <w:rPr>
          <w:rFonts w:ascii="Times New Roman" w:hAnsi="Times New Roman" w:cs="Times New Roman"/>
          <w:i/>
          <w:sz w:val="24"/>
          <w:szCs w:val="24"/>
        </w:rPr>
        <w:br/>
      </w:r>
      <w:r w:rsidRPr="00936C71">
        <w:rPr>
          <w:rFonts w:ascii="Times New Roman" w:hAnsi="Times New Roman" w:cs="Times New Roman"/>
          <w:sz w:val="24"/>
          <w:szCs w:val="24"/>
        </w:rPr>
        <w:t>K 31. 12. 2020 byly finanční prostředky čerpány za realizaci akustických a elektroinstalačních úprav v objektu kina Vzlet včetně dodávky zvukové konstrukce (</w:t>
      </w:r>
      <w:proofErr w:type="spellStart"/>
      <w:r w:rsidRPr="00936C71">
        <w:rPr>
          <w:rFonts w:ascii="Times New Roman" w:hAnsi="Times New Roman" w:cs="Times New Roman"/>
          <w:sz w:val="24"/>
          <w:szCs w:val="24"/>
        </w:rPr>
        <w:t>trussu</w:t>
      </w:r>
      <w:proofErr w:type="spellEnd"/>
      <w:r w:rsidRPr="00936C71">
        <w:rPr>
          <w:rFonts w:ascii="Times New Roman" w:hAnsi="Times New Roman" w:cs="Times New Roman"/>
          <w:sz w:val="24"/>
          <w:szCs w:val="24"/>
        </w:rPr>
        <w:t>).</w:t>
      </w:r>
    </w:p>
    <w:p w14:paraId="5A4549E2" w14:textId="77777777" w:rsidR="0031776D" w:rsidRPr="00936C71" w:rsidRDefault="0031776D" w:rsidP="00B76746">
      <w:pPr>
        <w:spacing w:after="0"/>
        <w:jc w:val="both"/>
        <w:rPr>
          <w:rFonts w:ascii="Times New Roman" w:hAnsi="Times New Roman" w:cs="Times New Roman"/>
          <w:i/>
          <w:sz w:val="24"/>
          <w:szCs w:val="24"/>
        </w:rPr>
      </w:pPr>
    </w:p>
    <w:p w14:paraId="3180B41F" w14:textId="207EDF29" w:rsidR="00717690" w:rsidRPr="00936C71" w:rsidRDefault="00717690" w:rsidP="00717690">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ORG 215013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KD Barikádníků</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936C71">
        <w:rPr>
          <w:rFonts w:ascii="Times New Roman" w:hAnsi="Times New Roman" w:cs="Times New Roman"/>
          <w:i/>
          <w:sz w:val="24"/>
          <w:szCs w:val="24"/>
        </w:rPr>
        <w:t>čerpání 350 tis. Kč (35,0</w:t>
      </w:r>
      <w:r>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18AD863" w14:textId="77777777" w:rsidR="00717690" w:rsidRDefault="00717690" w:rsidP="00717690">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provedené geodetické zaměření objektu</w:t>
      </w:r>
      <w:r w:rsidRPr="00936C71">
        <w:rPr>
          <w:rFonts w:ascii="Times New Roman" w:hAnsi="Times New Roman" w:cs="Times New Roman"/>
          <w:sz w:val="24"/>
          <w:szCs w:val="24"/>
        </w:rPr>
        <w:br/>
        <w:t>a provedený výskyt azbestu v objektu. Práce byly provedeny v souvislosti s plánovanou rekonstrukcí objektu.</w:t>
      </w:r>
    </w:p>
    <w:p w14:paraId="369C209D" w14:textId="77777777" w:rsidR="00717690" w:rsidRPr="00936C71" w:rsidRDefault="00717690" w:rsidP="00717690">
      <w:pPr>
        <w:spacing w:after="0"/>
        <w:jc w:val="both"/>
        <w:rPr>
          <w:rFonts w:ascii="Times New Roman" w:hAnsi="Times New Roman" w:cs="Times New Roman"/>
          <w:sz w:val="24"/>
          <w:szCs w:val="24"/>
        </w:rPr>
      </w:pPr>
    </w:p>
    <w:p w14:paraId="2F305538" w14:textId="44272AB0"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218011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Strašnické divadlo</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717690">
        <w:rPr>
          <w:rFonts w:ascii="Times New Roman" w:hAnsi="Times New Roman" w:cs="Times New Roman"/>
          <w:i/>
          <w:sz w:val="24"/>
          <w:szCs w:val="24"/>
        </w:rPr>
        <w:tab/>
      </w:r>
      <w:r w:rsidR="00DA2F26" w:rsidRPr="00936C71">
        <w:rPr>
          <w:rFonts w:ascii="Times New Roman" w:hAnsi="Times New Roman" w:cs="Times New Roman"/>
          <w:i/>
          <w:sz w:val="24"/>
          <w:szCs w:val="24"/>
        </w:rPr>
        <w:t xml:space="preserve">   </w:t>
      </w:r>
      <w:r w:rsidR="00686626">
        <w:rPr>
          <w:rFonts w:ascii="Times New Roman" w:hAnsi="Times New Roman" w:cs="Times New Roman"/>
          <w:i/>
          <w:sz w:val="24"/>
          <w:szCs w:val="24"/>
        </w:rPr>
        <w:t xml:space="preserve">   </w:t>
      </w:r>
      <w:r w:rsidRPr="00936C71">
        <w:rPr>
          <w:rFonts w:ascii="Times New Roman" w:hAnsi="Times New Roman" w:cs="Times New Roman"/>
          <w:i/>
          <w:sz w:val="24"/>
          <w:szCs w:val="24"/>
        </w:rPr>
        <w:t>čerpání 829 tis. Kč (41,</w:t>
      </w:r>
      <w:r w:rsidR="00717690">
        <w:rPr>
          <w:rFonts w:ascii="Times New Roman" w:hAnsi="Times New Roman" w:cs="Times New Roman"/>
          <w:i/>
          <w:sz w:val="24"/>
          <w:szCs w:val="24"/>
        </w:rPr>
        <w:t>46</w:t>
      </w:r>
      <w:r w:rsidRPr="00936C71">
        <w:rPr>
          <w:rFonts w:ascii="Times New Roman" w:hAnsi="Times New Roman" w:cs="Times New Roman"/>
          <w:i/>
          <w:sz w:val="24"/>
          <w:szCs w:val="24"/>
        </w:rPr>
        <w:t xml:space="preserve"> % RU) </w:t>
      </w:r>
    </w:p>
    <w:p w14:paraId="6C421152"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čerpána na úhradu dokončení vypracování projektové dokumentace objektu Strašnického divadla, kterou zpracovávala společnost SUNCAD, s.</w:t>
      </w:r>
      <w:r w:rsidR="00DA2F26" w:rsidRPr="00936C71">
        <w:rPr>
          <w:rFonts w:ascii="Times New Roman" w:hAnsi="Times New Roman" w:cs="Times New Roman"/>
          <w:sz w:val="24"/>
          <w:szCs w:val="24"/>
        </w:rPr>
        <w:t xml:space="preserve"> </w:t>
      </w:r>
      <w:r w:rsidRPr="00936C71">
        <w:rPr>
          <w:rFonts w:ascii="Times New Roman" w:hAnsi="Times New Roman" w:cs="Times New Roman"/>
          <w:sz w:val="24"/>
          <w:szCs w:val="24"/>
        </w:rPr>
        <w:t>r.</w:t>
      </w:r>
      <w:r w:rsidR="00DA2F26" w:rsidRPr="00936C71">
        <w:rPr>
          <w:rFonts w:ascii="Times New Roman" w:hAnsi="Times New Roman" w:cs="Times New Roman"/>
          <w:sz w:val="24"/>
          <w:szCs w:val="24"/>
        </w:rPr>
        <w:t xml:space="preserve"> </w:t>
      </w:r>
      <w:r w:rsidRPr="00936C71">
        <w:rPr>
          <w:rFonts w:ascii="Times New Roman" w:hAnsi="Times New Roman" w:cs="Times New Roman"/>
          <w:sz w:val="24"/>
          <w:szCs w:val="24"/>
        </w:rPr>
        <w:t>o.</w:t>
      </w:r>
    </w:p>
    <w:p w14:paraId="4B8E8978" w14:textId="77777777" w:rsidR="007652D1" w:rsidRPr="00936C71" w:rsidRDefault="007652D1" w:rsidP="00B76746">
      <w:pPr>
        <w:spacing w:after="0"/>
        <w:jc w:val="both"/>
        <w:rPr>
          <w:rFonts w:ascii="Times New Roman" w:hAnsi="Times New Roman" w:cs="Times New Roman"/>
          <w:sz w:val="24"/>
          <w:szCs w:val="24"/>
          <w:u w:val="single"/>
        </w:rPr>
      </w:pPr>
    </w:p>
    <w:p w14:paraId="363C9869"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3392 - Zájmová činnost v kultuře</w:t>
      </w:r>
    </w:p>
    <w:p w14:paraId="4DAFC97D" w14:textId="77777777" w:rsidR="003B1A38" w:rsidRPr="00936C71" w:rsidRDefault="003B1A38" w:rsidP="00B76746">
      <w:pPr>
        <w:spacing w:after="0"/>
        <w:jc w:val="both"/>
        <w:rPr>
          <w:rFonts w:ascii="Times New Roman" w:hAnsi="Times New Roman" w:cs="Times New Roman"/>
          <w:i/>
          <w:sz w:val="24"/>
          <w:szCs w:val="24"/>
        </w:rPr>
      </w:pPr>
    </w:p>
    <w:p w14:paraId="6BD195FA"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6122 – Stroje, přístroje a zařízení</w:t>
      </w:r>
    </w:p>
    <w:p w14:paraId="6273824B" w14:textId="4F938D13"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215030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KD Eden</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717690">
        <w:rPr>
          <w:rFonts w:ascii="Times New Roman" w:hAnsi="Times New Roman" w:cs="Times New Roman"/>
          <w:i/>
          <w:sz w:val="24"/>
          <w:szCs w:val="24"/>
        </w:rPr>
        <w:t xml:space="preserve"> </w:t>
      </w:r>
      <w:r w:rsidR="005F1A0B">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51 tis. Kč (98,</w:t>
      </w:r>
      <w:r w:rsidR="00717690">
        <w:rPr>
          <w:rFonts w:ascii="Times New Roman" w:hAnsi="Times New Roman" w:cs="Times New Roman"/>
          <w:i/>
          <w:sz w:val="24"/>
          <w:szCs w:val="24"/>
        </w:rPr>
        <w:t>46</w:t>
      </w:r>
      <w:r w:rsidR="005F1A0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045A556F" w14:textId="32FC7EB3"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K 31. 12. 2020 byla položka čerpána za dodávku dlouhodobého hmotného majetku (ústředny</w:t>
      </w:r>
      <w:r w:rsidR="00C6123B">
        <w:rPr>
          <w:rFonts w:ascii="Times New Roman" w:hAnsi="Times New Roman" w:cs="Times New Roman"/>
          <w:sz w:val="24"/>
          <w:szCs w:val="24"/>
        </w:rPr>
        <w:t> </w:t>
      </w:r>
      <w:r w:rsidRPr="00936C71">
        <w:rPr>
          <w:rFonts w:ascii="Times New Roman" w:hAnsi="Times New Roman" w:cs="Times New Roman"/>
          <w:sz w:val="24"/>
          <w:szCs w:val="24"/>
        </w:rPr>
        <w:t>EZS), která byla součástí pořízení EZS systému objektu KD EDEN.</w:t>
      </w:r>
    </w:p>
    <w:p w14:paraId="188C432A" w14:textId="77777777" w:rsidR="007652D1" w:rsidRPr="00936C71" w:rsidRDefault="007652D1" w:rsidP="00B76746">
      <w:pPr>
        <w:spacing w:after="0"/>
        <w:jc w:val="both"/>
        <w:rPr>
          <w:rFonts w:ascii="Times New Roman" w:hAnsi="Times New Roman" w:cs="Times New Roman"/>
          <w:sz w:val="24"/>
          <w:szCs w:val="24"/>
          <w:u w:val="single"/>
        </w:rPr>
      </w:pPr>
    </w:p>
    <w:p w14:paraId="57F972CE"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3399 – Ostatní záležitosti kultury, církví a sdělovacích prostředků</w:t>
      </w:r>
    </w:p>
    <w:p w14:paraId="17B62CCB" w14:textId="77777777" w:rsidR="003B1A38" w:rsidRPr="00936C71" w:rsidRDefault="003B1A38" w:rsidP="00B76746">
      <w:pPr>
        <w:spacing w:after="0"/>
        <w:jc w:val="both"/>
        <w:rPr>
          <w:rFonts w:ascii="Times New Roman" w:hAnsi="Times New Roman" w:cs="Times New Roman"/>
          <w:i/>
          <w:sz w:val="24"/>
          <w:szCs w:val="24"/>
        </w:rPr>
      </w:pPr>
    </w:p>
    <w:p w14:paraId="42E12710"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6121 – Budovy, haly a stavby</w:t>
      </w:r>
    </w:p>
    <w:p w14:paraId="52A456F2" w14:textId="20CD8495"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ORG 220016 - Ostatní záležitosti v oblasti </w:t>
      </w:r>
      <w:proofErr w:type="gramStart"/>
      <w:r w:rsidRPr="00936C71">
        <w:rPr>
          <w:rFonts w:ascii="Times New Roman" w:hAnsi="Times New Roman" w:cs="Times New Roman"/>
          <w:i/>
          <w:sz w:val="24"/>
          <w:szCs w:val="24"/>
        </w:rPr>
        <w:t xml:space="preserve">kultury            </w:t>
      </w:r>
      <w:r w:rsidR="0071769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5F1A0B" w:rsidRPr="00936C71">
        <w:rPr>
          <w:rFonts w:ascii="Times New Roman" w:hAnsi="Times New Roman" w:cs="Times New Roman"/>
          <w:bCs/>
          <w:i/>
          <w:sz w:val="24"/>
          <w:szCs w:val="24"/>
          <w:lang w:eastAsia="zh-CN"/>
        </w:rPr>
        <w:t>čerpán</w:t>
      </w:r>
      <w:r w:rsidR="005F1A0B">
        <w:rPr>
          <w:rFonts w:ascii="Times New Roman" w:hAnsi="Times New Roman" w:cs="Times New Roman"/>
          <w:bCs/>
          <w:i/>
          <w:sz w:val="24"/>
          <w:szCs w:val="24"/>
          <w:lang w:eastAsia="zh-CN"/>
        </w:rPr>
        <w:t>í</w:t>
      </w:r>
      <w:proofErr w:type="gramEnd"/>
      <w:r w:rsidR="005F1A0B">
        <w:rPr>
          <w:rFonts w:ascii="Times New Roman" w:hAnsi="Times New Roman" w:cs="Times New Roman"/>
          <w:bCs/>
          <w:i/>
          <w:sz w:val="24"/>
          <w:szCs w:val="24"/>
          <w:lang w:eastAsia="zh-CN"/>
        </w:rPr>
        <w:t xml:space="preserve"> </w:t>
      </w:r>
      <w:r w:rsidR="005F1A0B" w:rsidRPr="00936C71">
        <w:rPr>
          <w:rFonts w:ascii="Times New Roman" w:hAnsi="Times New Roman" w:cs="Times New Roman"/>
          <w:i/>
          <w:sz w:val="24"/>
          <w:szCs w:val="24"/>
        </w:rPr>
        <w:t>0 tis. Kč</w:t>
      </w:r>
      <w:r w:rsidR="005F1A0B" w:rsidRPr="00936C71" w:rsidDel="00635F96">
        <w:rPr>
          <w:rFonts w:ascii="Times New Roman" w:hAnsi="Times New Roman" w:cs="Times New Roman"/>
          <w:bCs/>
          <w:i/>
          <w:sz w:val="24"/>
          <w:szCs w:val="24"/>
          <w:lang w:eastAsia="zh-CN"/>
        </w:rPr>
        <w:t xml:space="preserve"> </w:t>
      </w:r>
      <w:r w:rsidR="005F1A0B">
        <w:rPr>
          <w:rFonts w:ascii="Times New Roman" w:hAnsi="Times New Roman" w:cs="Times New Roman"/>
          <w:bCs/>
          <w:i/>
          <w:sz w:val="24"/>
          <w:szCs w:val="24"/>
          <w:lang w:eastAsia="zh-CN"/>
        </w:rPr>
        <w:t>(</w:t>
      </w:r>
      <w:r w:rsidR="005F1A0B" w:rsidRPr="00936C71">
        <w:rPr>
          <w:rFonts w:ascii="Times New Roman" w:hAnsi="Times New Roman" w:cs="Times New Roman"/>
          <w:bCs/>
          <w:i/>
          <w:sz w:val="24"/>
          <w:szCs w:val="24"/>
          <w:lang w:eastAsia="zh-CN"/>
        </w:rPr>
        <w:t>0,0</w:t>
      </w:r>
      <w:r w:rsidR="00717690">
        <w:rPr>
          <w:rFonts w:ascii="Times New Roman" w:hAnsi="Times New Roman" w:cs="Times New Roman"/>
          <w:bCs/>
          <w:i/>
          <w:sz w:val="24"/>
          <w:szCs w:val="24"/>
          <w:lang w:eastAsia="zh-CN"/>
        </w:rPr>
        <w:t>0</w:t>
      </w:r>
      <w:r w:rsidR="005F1A0B" w:rsidRPr="00936C71">
        <w:rPr>
          <w:rFonts w:ascii="Times New Roman" w:hAnsi="Times New Roman" w:cs="Times New Roman"/>
          <w:bCs/>
          <w:i/>
          <w:sz w:val="24"/>
          <w:szCs w:val="24"/>
          <w:lang w:eastAsia="zh-CN"/>
        </w:rPr>
        <w:t xml:space="preserve"> % RU</w:t>
      </w:r>
      <w:r w:rsidR="005F1A0B">
        <w:rPr>
          <w:rFonts w:ascii="Times New Roman" w:hAnsi="Times New Roman" w:cs="Times New Roman"/>
          <w:bCs/>
          <w:i/>
          <w:sz w:val="24"/>
          <w:szCs w:val="24"/>
          <w:lang w:eastAsia="zh-CN"/>
        </w:rPr>
        <w:t>)</w:t>
      </w:r>
      <w:r w:rsidR="00AD0D09"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čerpaná. MČ P10 neobdržela plnění s vazbou na fakturaci.</w:t>
      </w:r>
    </w:p>
    <w:p w14:paraId="05A85C5B" w14:textId="77777777" w:rsidR="00AD0D09" w:rsidRPr="00936C71" w:rsidRDefault="00AD0D09" w:rsidP="00B76746">
      <w:pPr>
        <w:spacing w:after="0"/>
        <w:jc w:val="both"/>
        <w:rPr>
          <w:rFonts w:ascii="Times New Roman" w:hAnsi="Times New Roman" w:cs="Times New Roman"/>
          <w:sz w:val="24"/>
          <w:szCs w:val="24"/>
          <w:u w:val="single"/>
        </w:rPr>
      </w:pPr>
    </w:p>
    <w:p w14:paraId="26EBCBC1" w14:textId="77777777" w:rsidR="007652D1" w:rsidRPr="00936C71" w:rsidRDefault="007652D1" w:rsidP="00B76746">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6171 - Činnost místní správy</w:t>
      </w:r>
    </w:p>
    <w:p w14:paraId="3EF46389" w14:textId="77777777" w:rsidR="003B1A38" w:rsidRPr="00936C71" w:rsidRDefault="003B1A38" w:rsidP="00B76746">
      <w:pPr>
        <w:spacing w:after="0"/>
        <w:jc w:val="both"/>
        <w:rPr>
          <w:rFonts w:ascii="Times New Roman" w:hAnsi="Times New Roman" w:cs="Times New Roman"/>
          <w:i/>
          <w:sz w:val="24"/>
          <w:szCs w:val="24"/>
        </w:rPr>
      </w:pPr>
    </w:p>
    <w:p w14:paraId="409B4FFE"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21589938" w14:textId="77777777" w:rsidR="007652D1" w:rsidRPr="00936C71" w:rsidRDefault="007652D1" w:rsidP="00B76746">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216023 dílčí nezbytné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objektu ÚMČ Praha 10      </w:t>
      </w:r>
    </w:p>
    <w:p w14:paraId="5EFAB9EE" w14:textId="6A27B78D" w:rsidR="007652D1" w:rsidRPr="00936C71" w:rsidRDefault="0091000E" w:rsidP="00B76746">
      <w:pPr>
        <w:spacing w:after="0"/>
        <w:jc w:val="right"/>
        <w:rPr>
          <w:rFonts w:ascii="Times New Roman" w:hAnsi="Times New Roman" w:cs="Times New Roman"/>
          <w:i/>
          <w:sz w:val="24"/>
          <w:szCs w:val="24"/>
        </w:rPr>
      </w:pPr>
      <w:r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 xml:space="preserve">čerpání 56 </w:t>
      </w:r>
      <w:r w:rsidR="00DA0213">
        <w:rPr>
          <w:rFonts w:ascii="Times New Roman" w:hAnsi="Times New Roman" w:cs="Times New Roman"/>
          <w:i/>
          <w:sz w:val="24"/>
          <w:szCs w:val="24"/>
        </w:rPr>
        <w:t>120</w:t>
      </w:r>
      <w:r w:rsidR="00DA0213"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tis. Kč (87,8</w:t>
      </w:r>
      <w:r w:rsidR="00117C2C">
        <w:rPr>
          <w:rFonts w:ascii="Times New Roman" w:hAnsi="Times New Roman" w:cs="Times New Roman"/>
          <w:i/>
          <w:sz w:val="24"/>
          <w:szCs w:val="24"/>
        </w:rPr>
        <w:t>2</w:t>
      </w:r>
      <w:r w:rsidR="007652D1" w:rsidRPr="00936C71">
        <w:rPr>
          <w:rFonts w:ascii="Times New Roman" w:hAnsi="Times New Roman" w:cs="Times New Roman"/>
          <w:i/>
          <w:sz w:val="24"/>
          <w:szCs w:val="24"/>
        </w:rPr>
        <w:t xml:space="preserve"> % RU)                                               </w:t>
      </w:r>
    </w:p>
    <w:p w14:paraId="53BBCF54"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zejména za úhradu 80% ceny za vypracování projektové dokumentace na kompletní rekonstrukci objektu radnice MČ P10 a 90% ceny</w:t>
      </w:r>
      <w:r w:rsidR="00AD0D09" w:rsidRPr="00936C71">
        <w:rPr>
          <w:rFonts w:ascii="Times New Roman" w:hAnsi="Times New Roman" w:cs="Times New Roman"/>
          <w:sz w:val="24"/>
          <w:szCs w:val="24"/>
        </w:rPr>
        <w:br/>
      </w:r>
      <w:r w:rsidRPr="00936C71">
        <w:rPr>
          <w:rFonts w:ascii="Times New Roman" w:hAnsi="Times New Roman" w:cs="Times New Roman"/>
          <w:sz w:val="24"/>
          <w:szCs w:val="24"/>
        </w:rPr>
        <w:t>za vypracování projektové dokumentace interiérů nové radnice. Dále byly finanční prostředky čerpány za vypracování energetického posudku, zpracování žádosti o dotaci SFŽP na zateplení objektu, provedenou rekonstrukci páteřních rozvodů UT v objektu radnice MČ P10 a navýšení příkonu el. energie v objektu radnice.</w:t>
      </w:r>
    </w:p>
    <w:p w14:paraId="670DAA9F" w14:textId="77777777" w:rsidR="007652D1" w:rsidRDefault="007652D1" w:rsidP="00B76746">
      <w:pPr>
        <w:spacing w:after="0"/>
        <w:jc w:val="both"/>
        <w:rPr>
          <w:rFonts w:ascii="Times New Roman" w:hAnsi="Times New Roman" w:cs="Times New Roman"/>
          <w:sz w:val="24"/>
          <w:szCs w:val="24"/>
        </w:rPr>
      </w:pPr>
    </w:p>
    <w:p w14:paraId="0C6DBEA2" w14:textId="77777777" w:rsidR="00C6123B" w:rsidRDefault="00C6123B" w:rsidP="00B76746">
      <w:pPr>
        <w:spacing w:after="0"/>
        <w:jc w:val="both"/>
        <w:rPr>
          <w:rFonts w:ascii="Times New Roman" w:hAnsi="Times New Roman" w:cs="Times New Roman"/>
          <w:sz w:val="24"/>
          <w:szCs w:val="24"/>
        </w:rPr>
      </w:pPr>
    </w:p>
    <w:p w14:paraId="6936F550" w14:textId="77777777" w:rsidR="00C6123B" w:rsidRDefault="00C6123B" w:rsidP="00B76746">
      <w:pPr>
        <w:spacing w:after="0"/>
        <w:jc w:val="both"/>
        <w:rPr>
          <w:rFonts w:ascii="Times New Roman" w:hAnsi="Times New Roman" w:cs="Times New Roman"/>
          <w:sz w:val="24"/>
          <w:szCs w:val="24"/>
        </w:rPr>
      </w:pPr>
    </w:p>
    <w:p w14:paraId="12577F30" w14:textId="05BD5C53"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lastRenderedPageBreak/>
        <w:t xml:space="preserve">ORG 0015373216023 EU-5.1a_Snížení energetické náročnosti objektu ÚMČ Praha 10 (zateplení) - spolufinancování  (ÚZ 84)    </w:t>
      </w:r>
      <w:r w:rsidR="00117C2C">
        <w:rPr>
          <w:rFonts w:ascii="Times New Roman" w:hAnsi="Times New Roman" w:cs="Times New Roman"/>
          <w:i/>
          <w:sz w:val="24"/>
          <w:szCs w:val="24"/>
        </w:rPr>
        <w:tab/>
      </w:r>
      <w:r w:rsidR="00117C2C">
        <w:rPr>
          <w:rFonts w:ascii="Times New Roman" w:hAnsi="Times New Roman" w:cs="Times New Roman"/>
          <w:i/>
          <w:sz w:val="24"/>
          <w:szCs w:val="24"/>
        </w:rPr>
        <w:tab/>
        <w:t xml:space="preserve">                     </w:t>
      </w:r>
      <w:r w:rsidR="00AD0D09" w:rsidRPr="00936C71">
        <w:rPr>
          <w:rFonts w:ascii="Times New Roman" w:hAnsi="Times New Roman" w:cs="Times New Roman"/>
          <w:i/>
          <w:sz w:val="24"/>
          <w:szCs w:val="24"/>
        </w:rPr>
        <w:t xml:space="preserve">   </w:t>
      </w:r>
      <w:r w:rsidR="00DA0213" w:rsidRPr="00936C71">
        <w:rPr>
          <w:rFonts w:ascii="Times New Roman" w:hAnsi="Times New Roman" w:cs="Times New Roman"/>
          <w:bCs/>
          <w:i/>
          <w:sz w:val="24"/>
          <w:szCs w:val="24"/>
          <w:lang w:eastAsia="zh-CN"/>
        </w:rPr>
        <w:t>čerpán</w:t>
      </w:r>
      <w:r w:rsidR="00DA0213">
        <w:rPr>
          <w:rFonts w:ascii="Times New Roman" w:hAnsi="Times New Roman" w:cs="Times New Roman"/>
          <w:bCs/>
          <w:i/>
          <w:sz w:val="24"/>
          <w:szCs w:val="24"/>
          <w:lang w:eastAsia="zh-CN"/>
        </w:rPr>
        <w:t xml:space="preserve">í </w:t>
      </w:r>
      <w:r w:rsidR="00DA0213" w:rsidRPr="00936C71">
        <w:rPr>
          <w:rFonts w:ascii="Times New Roman" w:hAnsi="Times New Roman" w:cs="Times New Roman"/>
          <w:i/>
          <w:sz w:val="24"/>
          <w:szCs w:val="24"/>
        </w:rPr>
        <w:t>0 tis. Kč</w:t>
      </w:r>
      <w:r w:rsidR="00DA0213" w:rsidRPr="00936C71" w:rsidDel="00635F96">
        <w:rPr>
          <w:rFonts w:ascii="Times New Roman" w:hAnsi="Times New Roman" w:cs="Times New Roman"/>
          <w:bCs/>
          <w:i/>
          <w:sz w:val="24"/>
          <w:szCs w:val="24"/>
          <w:lang w:eastAsia="zh-CN"/>
        </w:rPr>
        <w:t xml:space="preserve"> </w:t>
      </w:r>
      <w:r w:rsidR="00DA0213">
        <w:rPr>
          <w:rFonts w:ascii="Times New Roman" w:hAnsi="Times New Roman" w:cs="Times New Roman"/>
          <w:bCs/>
          <w:i/>
          <w:sz w:val="24"/>
          <w:szCs w:val="24"/>
          <w:lang w:eastAsia="zh-CN"/>
        </w:rPr>
        <w:t>(</w:t>
      </w:r>
      <w:r w:rsidR="00DA0213" w:rsidRPr="00936C71">
        <w:rPr>
          <w:rFonts w:ascii="Times New Roman" w:hAnsi="Times New Roman" w:cs="Times New Roman"/>
          <w:bCs/>
          <w:i/>
          <w:sz w:val="24"/>
          <w:szCs w:val="24"/>
          <w:lang w:eastAsia="zh-CN"/>
        </w:rPr>
        <w:t>0,0</w:t>
      </w:r>
      <w:r w:rsidR="00117C2C">
        <w:rPr>
          <w:rFonts w:ascii="Times New Roman" w:hAnsi="Times New Roman" w:cs="Times New Roman"/>
          <w:bCs/>
          <w:i/>
          <w:sz w:val="24"/>
          <w:szCs w:val="24"/>
          <w:lang w:eastAsia="zh-CN"/>
        </w:rPr>
        <w:t>0</w:t>
      </w:r>
      <w:r w:rsidR="00DA0213" w:rsidRPr="00936C71">
        <w:rPr>
          <w:rFonts w:ascii="Times New Roman" w:hAnsi="Times New Roman" w:cs="Times New Roman"/>
          <w:bCs/>
          <w:i/>
          <w:sz w:val="24"/>
          <w:szCs w:val="24"/>
          <w:lang w:eastAsia="zh-CN"/>
        </w:rPr>
        <w:t xml:space="preserve"> % RU</w:t>
      </w:r>
      <w:r w:rsidR="00DA0213">
        <w:rPr>
          <w:rFonts w:ascii="Times New Roman" w:hAnsi="Times New Roman" w:cs="Times New Roman"/>
          <w:bCs/>
          <w:i/>
          <w:sz w:val="24"/>
          <w:szCs w:val="24"/>
          <w:lang w:eastAsia="zh-CN"/>
        </w:rPr>
        <w:t>)</w:t>
      </w:r>
      <w:r w:rsidRPr="00936C71">
        <w:rPr>
          <w:rFonts w:ascii="Times New Roman" w:hAnsi="Times New Roman" w:cs="Times New Roman"/>
          <w:sz w:val="24"/>
          <w:szCs w:val="24"/>
        </w:rPr>
        <w:t xml:space="preserve"> </w:t>
      </w:r>
    </w:p>
    <w:p w14:paraId="41B71DB8"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V roce 2020 MČ P10 uhradila většinovou část projektové dokumentace na kompletní rekonstrukci objektu radnice MČ P10 a současně byla schválena podpora z OPŽP na část výdajů vedoucích ke snížení energetické náročnosti objektu (zateplení). Samotné zahájení realizace akce je plánováno na 2. polovinu roku 2021. Předmětná dotace bude využita na způsobilé výdaje spojené se snížením energetické náročnosti objektu ÚMČ Praha 10 – (zateplení),</w:t>
      </w:r>
      <w:r w:rsidR="00AD0D09" w:rsidRPr="00936C71">
        <w:rPr>
          <w:rFonts w:ascii="Times New Roman" w:hAnsi="Times New Roman" w:cs="Times New Roman"/>
          <w:sz w:val="24"/>
          <w:szCs w:val="24"/>
        </w:rPr>
        <w:br/>
      </w:r>
      <w:r w:rsidRPr="00936C71">
        <w:rPr>
          <w:rFonts w:ascii="Times New Roman" w:hAnsi="Times New Roman" w:cs="Times New Roman"/>
          <w:sz w:val="24"/>
          <w:szCs w:val="24"/>
        </w:rPr>
        <w:t>které nebudou pokryty dotací z OPŽP. V rámci finančního vypořádání za rok 2020 bylo žádáno o ponechání dotace k čerpání v roce 2021.</w:t>
      </w:r>
    </w:p>
    <w:p w14:paraId="28FBE80C" w14:textId="77777777" w:rsidR="007652D1" w:rsidRPr="00936C71" w:rsidRDefault="007652D1" w:rsidP="00B76746">
      <w:pPr>
        <w:spacing w:after="0"/>
        <w:jc w:val="both"/>
        <w:rPr>
          <w:rFonts w:ascii="Times New Roman" w:hAnsi="Times New Roman" w:cs="Times New Roman"/>
          <w:sz w:val="24"/>
          <w:szCs w:val="24"/>
        </w:rPr>
      </w:pPr>
    </w:p>
    <w:p w14:paraId="6301E3C8" w14:textId="79247980" w:rsidR="00AD0D09"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i/>
          <w:sz w:val="24"/>
          <w:szCs w:val="24"/>
        </w:rPr>
        <w:t>ORG 0015374216023 EU-5.1b_Snížení energetické náročnosti objektu ÚMČ Praha 10 (</w:t>
      </w:r>
      <w:proofErr w:type="spellStart"/>
      <w:r w:rsidRPr="00936C71">
        <w:rPr>
          <w:rFonts w:ascii="Times New Roman" w:hAnsi="Times New Roman" w:cs="Times New Roman"/>
          <w:i/>
          <w:sz w:val="24"/>
          <w:szCs w:val="24"/>
        </w:rPr>
        <w:t>fotovoltaika</w:t>
      </w:r>
      <w:proofErr w:type="spellEnd"/>
      <w:r w:rsidRPr="00936C71">
        <w:rPr>
          <w:rFonts w:ascii="Times New Roman" w:hAnsi="Times New Roman" w:cs="Times New Roman"/>
          <w:i/>
          <w:sz w:val="24"/>
          <w:szCs w:val="24"/>
        </w:rPr>
        <w:t xml:space="preserve">) - spolufinancování  (ÚZ 84)    </w:t>
      </w:r>
      <w:r w:rsidR="00AD0D09" w:rsidRPr="00936C71">
        <w:rPr>
          <w:rFonts w:ascii="Times New Roman" w:hAnsi="Times New Roman" w:cs="Times New Roman"/>
          <w:i/>
          <w:sz w:val="24"/>
          <w:szCs w:val="24"/>
        </w:rPr>
        <w:tab/>
      </w:r>
      <w:r w:rsidR="00AD0D09" w:rsidRPr="00936C71">
        <w:rPr>
          <w:rFonts w:ascii="Times New Roman" w:hAnsi="Times New Roman" w:cs="Times New Roman"/>
          <w:i/>
          <w:sz w:val="24"/>
          <w:szCs w:val="24"/>
        </w:rPr>
        <w:tab/>
        <w:t xml:space="preserve">  </w:t>
      </w:r>
      <w:r w:rsidR="00954BA2">
        <w:rPr>
          <w:rFonts w:ascii="Times New Roman" w:hAnsi="Times New Roman" w:cs="Times New Roman"/>
          <w:i/>
          <w:sz w:val="24"/>
          <w:szCs w:val="24"/>
        </w:rPr>
        <w:t xml:space="preserve">          </w:t>
      </w:r>
      <w:r w:rsidR="00DA0213" w:rsidRPr="00936C71">
        <w:rPr>
          <w:rFonts w:ascii="Times New Roman" w:hAnsi="Times New Roman" w:cs="Times New Roman"/>
          <w:bCs/>
          <w:i/>
          <w:sz w:val="24"/>
          <w:szCs w:val="24"/>
          <w:lang w:eastAsia="zh-CN"/>
        </w:rPr>
        <w:t>čerpán</w:t>
      </w:r>
      <w:r w:rsidR="00DA0213">
        <w:rPr>
          <w:rFonts w:ascii="Times New Roman" w:hAnsi="Times New Roman" w:cs="Times New Roman"/>
          <w:bCs/>
          <w:i/>
          <w:sz w:val="24"/>
          <w:szCs w:val="24"/>
          <w:lang w:eastAsia="zh-CN"/>
        </w:rPr>
        <w:t xml:space="preserve">í </w:t>
      </w:r>
      <w:r w:rsidR="00DA0213" w:rsidRPr="00936C71">
        <w:rPr>
          <w:rFonts w:ascii="Times New Roman" w:hAnsi="Times New Roman" w:cs="Times New Roman"/>
          <w:i/>
          <w:sz w:val="24"/>
          <w:szCs w:val="24"/>
        </w:rPr>
        <w:t>0 tis. Kč</w:t>
      </w:r>
      <w:r w:rsidR="00DA0213" w:rsidRPr="00936C71" w:rsidDel="00635F96">
        <w:rPr>
          <w:rFonts w:ascii="Times New Roman" w:hAnsi="Times New Roman" w:cs="Times New Roman"/>
          <w:bCs/>
          <w:i/>
          <w:sz w:val="24"/>
          <w:szCs w:val="24"/>
          <w:lang w:eastAsia="zh-CN"/>
        </w:rPr>
        <w:t xml:space="preserve"> </w:t>
      </w:r>
      <w:r w:rsidR="00DA0213">
        <w:rPr>
          <w:rFonts w:ascii="Times New Roman" w:hAnsi="Times New Roman" w:cs="Times New Roman"/>
          <w:bCs/>
          <w:i/>
          <w:sz w:val="24"/>
          <w:szCs w:val="24"/>
          <w:lang w:eastAsia="zh-CN"/>
        </w:rPr>
        <w:t>(</w:t>
      </w:r>
      <w:r w:rsidR="00DA0213" w:rsidRPr="00936C71">
        <w:rPr>
          <w:rFonts w:ascii="Times New Roman" w:hAnsi="Times New Roman" w:cs="Times New Roman"/>
          <w:bCs/>
          <w:i/>
          <w:sz w:val="24"/>
          <w:szCs w:val="24"/>
          <w:lang w:eastAsia="zh-CN"/>
        </w:rPr>
        <w:t>0,0</w:t>
      </w:r>
      <w:r w:rsidR="00954BA2">
        <w:rPr>
          <w:rFonts w:ascii="Times New Roman" w:hAnsi="Times New Roman" w:cs="Times New Roman"/>
          <w:bCs/>
          <w:i/>
          <w:sz w:val="24"/>
          <w:szCs w:val="24"/>
          <w:lang w:eastAsia="zh-CN"/>
        </w:rPr>
        <w:t>0</w:t>
      </w:r>
      <w:r w:rsidR="00DA0213" w:rsidRPr="00936C71">
        <w:rPr>
          <w:rFonts w:ascii="Times New Roman" w:hAnsi="Times New Roman" w:cs="Times New Roman"/>
          <w:bCs/>
          <w:i/>
          <w:sz w:val="24"/>
          <w:szCs w:val="24"/>
          <w:lang w:eastAsia="zh-CN"/>
        </w:rPr>
        <w:t xml:space="preserve"> % RU</w:t>
      </w:r>
      <w:r w:rsidR="00DA0213">
        <w:rPr>
          <w:rFonts w:ascii="Times New Roman" w:hAnsi="Times New Roman" w:cs="Times New Roman"/>
          <w:bCs/>
          <w:i/>
          <w:sz w:val="24"/>
          <w:szCs w:val="24"/>
          <w:lang w:eastAsia="zh-CN"/>
        </w:rPr>
        <w:t>)</w:t>
      </w:r>
      <w:r w:rsidR="00AD0D09" w:rsidRPr="00936C71">
        <w:rPr>
          <w:rFonts w:ascii="Times New Roman" w:hAnsi="Times New Roman" w:cs="Times New Roman"/>
          <w:sz w:val="24"/>
          <w:szCs w:val="24"/>
        </w:rPr>
        <w:t xml:space="preserve"> </w:t>
      </w:r>
    </w:p>
    <w:p w14:paraId="5A8C5E2D"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 roce 2020 MČ P10 uhradila většinovou část projektové dokumentace na kompletní rekonstrukci objektu radnice MČ P10 a současně byla schválena podpora z OPŽP na část výdajů vedoucích ke snížení energetické náročnosti objektu (instalace </w:t>
      </w:r>
      <w:proofErr w:type="spellStart"/>
      <w:r w:rsidRPr="00936C71">
        <w:rPr>
          <w:rFonts w:ascii="Times New Roman" w:hAnsi="Times New Roman" w:cs="Times New Roman"/>
          <w:sz w:val="24"/>
          <w:szCs w:val="24"/>
        </w:rPr>
        <w:t>fotovoltaiky</w:t>
      </w:r>
      <w:proofErr w:type="spellEnd"/>
      <w:r w:rsidRPr="00936C71">
        <w:rPr>
          <w:rFonts w:ascii="Times New Roman" w:hAnsi="Times New Roman" w:cs="Times New Roman"/>
          <w:sz w:val="24"/>
          <w:szCs w:val="24"/>
        </w:rPr>
        <w:t>). Samotné zahájení realizace akce je plánováno na 2. polovinu roku 2021. Předmětná dotace bude využita</w:t>
      </w:r>
      <w:r w:rsidR="00AD0D09" w:rsidRPr="00936C71">
        <w:rPr>
          <w:rFonts w:ascii="Times New Roman" w:hAnsi="Times New Roman" w:cs="Times New Roman"/>
          <w:sz w:val="24"/>
          <w:szCs w:val="24"/>
        </w:rPr>
        <w:br/>
      </w:r>
      <w:r w:rsidRPr="00936C71">
        <w:rPr>
          <w:rFonts w:ascii="Times New Roman" w:hAnsi="Times New Roman" w:cs="Times New Roman"/>
          <w:sz w:val="24"/>
          <w:szCs w:val="24"/>
        </w:rPr>
        <w:t xml:space="preserve">na způsobilé výdaje spojené se snížením energetické náročnosti objektu ÚMČ Praha 10 – (instalace </w:t>
      </w:r>
      <w:proofErr w:type="spellStart"/>
      <w:r w:rsidRPr="00936C71">
        <w:rPr>
          <w:rFonts w:ascii="Times New Roman" w:hAnsi="Times New Roman" w:cs="Times New Roman"/>
          <w:sz w:val="24"/>
          <w:szCs w:val="24"/>
        </w:rPr>
        <w:t>fotovoltaiky</w:t>
      </w:r>
      <w:proofErr w:type="spellEnd"/>
      <w:r w:rsidRPr="00936C71">
        <w:rPr>
          <w:rFonts w:ascii="Times New Roman" w:hAnsi="Times New Roman" w:cs="Times New Roman"/>
          <w:sz w:val="24"/>
          <w:szCs w:val="24"/>
        </w:rPr>
        <w:t>), které nebudou pokryty dotací z OPŽP. V rámci finančního vypořádání za rok 2020 bylo žádáno o ponechání dotace k čerpání v roce 2021.</w:t>
      </w:r>
    </w:p>
    <w:p w14:paraId="5605BB1D" w14:textId="77777777" w:rsidR="007652D1" w:rsidRPr="00936C71" w:rsidRDefault="007652D1" w:rsidP="00B76746">
      <w:pPr>
        <w:spacing w:after="0"/>
        <w:jc w:val="both"/>
        <w:rPr>
          <w:rFonts w:ascii="Times New Roman" w:hAnsi="Times New Roman" w:cs="Times New Roman"/>
          <w:i/>
          <w:sz w:val="24"/>
          <w:szCs w:val="24"/>
        </w:rPr>
      </w:pPr>
    </w:p>
    <w:p w14:paraId="34E82E6A" w14:textId="411B3953"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220017 - Ostatní záležitosti v oblasti místní správy             </w:t>
      </w:r>
      <w:r w:rsidR="00954BA2">
        <w:rPr>
          <w:rFonts w:ascii="Times New Roman" w:hAnsi="Times New Roman" w:cs="Times New Roman"/>
          <w:i/>
          <w:sz w:val="24"/>
          <w:szCs w:val="24"/>
        </w:rPr>
        <w:t xml:space="preserve">   </w:t>
      </w:r>
      <w:r w:rsidR="00AD0D09" w:rsidRPr="00936C71">
        <w:rPr>
          <w:rFonts w:ascii="Times New Roman" w:hAnsi="Times New Roman" w:cs="Times New Roman"/>
          <w:i/>
          <w:sz w:val="24"/>
          <w:szCs w:val="24"/>
        </w:rPr>
        <w:t xml:space="preserve"> </w:t>
      </w:r>
      <w:r w:rsidR="00DA0213" w:rsidRPr="00936C71">
        <w:rPr>
          <w:rFonts w:ascii="Times New Roman" w:hAnsi="Times New Roman" w:cs="Times New Roman"/>
          <w:bCs/>
          <w:i/>
          <w:sz w:val="24"/>
          <w:szCs w:val="24"/>
          <w:lang w:eastAsia="zh-CN"/>
        </w:rPr>
        <w:t>čerpán</w:t>
      </w:r>
      <w:r w:rsidR="00DA0213">
        <w:rPr>
          <w:rFonts w:ascii="Times New Roman" w:hAnsi="Times New Roman" w:cs="Times New Roman"/>
          <w:bCs/>
          <w:i/>
          <w:sz w:val="24"/>
          <w:szCs w:val="24"/>
          <w:lang w:eastAsia="zh-CN"/>
        </w:rPr>
        <w:t xml:space="preserve">í </w:t>
      </w:r>
      <w:r w:rsidR="00DA0213" w:rsidRPr="00936C71">
        <w:rPr>
          <w:rFonts w:ascii="Times New Roman" w:hAnsi="Times New Roman" w:cs="Times New Roman"/>
          <w:i/>
          <w:sz w:val="24"/>
          <w:szCs w:val="24"/>
        </w:rPr>
        <w:t>0 tis. Kč</w:t>
      </w:r>
      <w:r w:rsidR="00DA0213" w:rsidRPr="00936C71" w:rsidDel="00635F96">
        <w:rPr>
          <w:rFonts w:ascii="Times New Roman" w:hAnsi="Times New Roman" w:cs="Times New Roman"/>
          <w:bCs/>
          <w:i/>
          <w:sz w:val="24"/>
          <w:szCs w:val="24"/>
          <w:lang w:eastAsia="zh-CN"/>
        </w:rPr>
        <w:t xml:space="preserve"> </w:t>
      </w:r>
      <w:r w:rsidR="00DA0213">
        <w:rPr>
          <w:rFonts w:ascii="Times New Roman" w:hAnsi="Times New Roman" w:cs="Times New Roman"/>
          <w:bCs/>
          <w:i/>
          <w:sz w:val="24"/>
          <w:szCs w:val="24"/>
          <w:lang w:eastAsia="zh-CN"/>
        </w:rPr>
        <w:t>(</w:t>
      </w:r>
      <w:r w:rsidR="00DA0213" w:rsidRPr="00936C71">
        <w:rPr>
          <w:rFonts w:ascii="Times New Roman" w:hAnsi="Times New Roman" w:cs="Times New Roman"/>
          <w:bCs/>
          <w:i/>
          <w:sz w:val="24"/>
          <w:szCs w:val="24"/>
          <w:lang w:eastAsia="zh-CN"/>
        </w:rPr>
        <w:t>0,0</w:t>
      </w:r>
      <w:r w:rsidR="00954BA2">
        <w:rPr>
          <w:rFonts w:ascii="Times New Roman" w:hAnsi="Times New Roman" w:cs="Times New Roman"/>
          <w:bCs/>
          <w:i/>
          <w:sz w:val="24"/>
          <w:szCs w:val="24"/>
          <w:lang w:eastAsia="zh-CN"/>
        </w:rPr>
        <w:t>0</w:t>
      </w:r>
      <w:r w:rsidR="00DA0213" w:rsidRPr="00936C71">
        <w:rPr>
          <w:rFonts w:ascii="Times New Roman" w:hAnsi="Times New Roman" w:cs="Times New Roman"/>
          <w:bCs/>
          <w:i/>
          <w:sz w:val="24"/>
          <w:szCs w:val="24"/>
          <w:lang w:eastAsia="zh-CN"/>
        </w:rPr>
        <w:t xml:space="preserve"> % RU</w:t>
      </w:r>
      <w:r w:rsidR="00DA0213">
        <w:rPr>
          <w:rFonts w:ascii="Times New Roman" w:hAnsi="Times New Roman" w:cs="Times New Roman"/>
          <w:bCs/>
          <w:i/>
          <w:sz w:val="24"/>
          <w:szCs w:val="24"/>
          <w:lang w:eastAsia="zh-CN"/>
        </w:rPr>
        <w:t>)</w:t>
      </w:r>
    </w:p>
    <w:p w14:paraId="4A495B0B" w14:textId="77777777" w:rsidR="007652D1" w:rsidRPr="00936C71" w:rsidRDefault="007652D1" w:rsidP="00B76746">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nebyla položka čerpaná. MČ P10 neobdržela plnění s vazbou na fakturaci.</w:t>
      </w:r>
    </w:p>
    <w:p w14:paraId="7B369A39" w14:textId="77777777" w:rsidR="00743662" w:rsidRPr="00936C71" w:rsidRDefault="00743662" w:rsidP="00AD0D09">
      <w:pPr>
        <w:spacing w:after="0"/>
        <w:jc w:val="both"/>
        <w:rPr>
          <w:rFonts w:ascii="Times New Roman" w:hAnsi="Times New Roman" w:cs="Times New Roman"/>
          <w:b/>
          <w:sz w:val="24"/>
          <w:szCs w:val="24"/>
          <w:u w:val="single"/>
        </w:rPr>
      </w:pPr>
    </w:p>
    <w:p w14:paraId="78C765C1" w14:textId="77777777" w:rsidR="002B2C58" w:rsidRPr="00936C71" w:rsidRDefault="002B2C58" w:rsidP="00AD0D09">
      <w:pPr>
        <w:spacing w:after="0"/>
        <w:jc w:val="both"/>
        <w:rPr>
          <w:rFonts w:ascii="Times New Roman" w:hAnsi="Times New Roman" w:cs="Times New Roman"/>
          <w:b/>
          <w:sz w:val="28"/>
          <w:szCs w:val="28"/>
          <w:u w:val="single"/>
        </w:rPr>
      </w:pPr>
    </w:p>
    <w:p w14:paraId="1497906E" w14:textId="77777777" w:rsidR="002B2C58" w:rsidRPr="00936C71" w:rsidRDefault="002B2C58" w:rsidP="00AD0D09">
      <w:pPr>
        <w:spacing w:after="0"/>
        <w:jc w:val="both"/>
        <w:rPr>
          <w:rFonts w:ascii="Times New Roman" w:hAnsi="Times New Roman" w:cs="Times New Roman"/>
          <w:b/>
          <w:sz w:val="28"/>
          <w:szCs w:val="28"/>
          <w:u w:val="single"/>
        </w:rPr>
      </w:pPr>
    </w:p>
    <w:p w14:paraId="158C946B" w14:textId="77777777" w:rsidR="007652D1" w:rsidRPr="00936C71" w:rsidRDefault="007652D1" w:rsidP="00AD0D09">
      <w:pPr>
        <w:spacing w:after="0"/>
        <w:jc w:val="both"/>
        <w:rPr>
          <w:rFonts w:ascii="Times New Roman" w:hAnsi="Times New Roman" w:cs="Times New Roman"/>
          <w:b/>
          <w:sz w:val="28"/>
          <w:szCs w:val="28"/>
          <w:u w:val="single"/>
        </w:rPr>
      </w:pPr>
      <w:r w:rsidRPr="00936C71">
        <w:rPr>
          <w:rFonts w:ascii="Times New Roman" w:hAnsi="Times New Roman" w:cs="Times New Roman"/>
          <w:b/>
          <w:sz w:val="28"/>
          <w:szCs w:val="28"/>
          <w:u w:val="single"/>
        </w:rPr>
        <w:t xml:space="preserve">0083 - Správa majetku                                      </w:t>
      </w:r>
    </w:p>
    <w:p w14:paraId="4D269926" w14:textId="77777777" w:rsidR="007652D1" w:rsidRPr="00936C71" w:rsidRDefault="007652D1" w:rsidP="00AD0D09">
      <w:pPr>
        <w:spacing w:after="0"/>
        <w:jc w:val="both"/>
        <w:rPr>
          <w:rFonts w:ascii="Times New Roman" w:hAnsi="Times New Roman" w:cs="Times New Roman"/>
          <w:b/>
          <w:sz w:val="28"/>
          <w:szCs w:val="28"/>
          <w:u w:val="single"/>
        </w:rPr>
      </w:pPr>
    </w:p>
    <w:p w14:paraId="5CCE1D32" w14:textId="77777777" w:rsidR="007652D1" w:rsidRPr="00936C71" w:rsidRDefault="007652D1" w:rsidP="00AD0D09">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6A42F18F" w14:textId="77777777" w:rsidR="007652D1" w:rsidRPr="00936C71" w:rsidRDefault="007652D1" w:rsidP="00AD0D09">
      <w:pPr>
        <w:spacing w:after="0"/>
        <w:jc w:val="both"/>
        <w:rPr>
          <w:rFonts w:ascii="Times New Roman" w:hAnsi="Times New Roman" w:cs="Times New Roman"/>
          <w:i/>
          <w:sz w:val="24"/>
          <w:szCs w:val="24"/>
          <w:u w:val="single"/>
        </w:rPr>
      </w:pPr>
    </w:p>
    <w:p w14:paraId="2539F875" w14:textId="77777777" w:rsidR="007652D1" w:rsidRPr="00936C71" w:rsidRDefault="007652D1" w:rsidP="00AD0D09">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xml:space="preserve">§ 3111 – Mateřské školy  </w:t>
      </w:r>
    </w:p>
    <w:p w14:paraId="3BFD5D7F" w14:textId="77777777" w:rsidR="003B1A38" w:rsidRPr="00936C71" w:rsidRDefault="003B1A38" w:rsidP="00AD0D09">
      <w:pPr>
        <w:spacing w:after="0"/>
        <w:jc w:val="both"/>
        <w:rPr>
          <w:rFonts w:ascii="Times New Roman" w:hAnsi="Times New Roman" w:cs="Times New Roman"/>
          <w:i/>
          <w:sz w:val="24"/>
          <w:szCs w:val="24"/>
        </w:rPr>
      </w:pPr>
    </w:p>
    <w:p w14:paraId="01F8A56F" w14:textId="3B6F478B" w:rsidR="00AD0D09"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5137 – Drobný hmotný dlouhodobý majetek         </w:t>
      </w:r>
      <w:r w:rsidR="0091000E" w:rsidRPr="00936C71">
        <w:rPr>
          <w:rFonts w:ascii="Times New Roman" w:hAnsi="Times New Roman" w:cs="Times New Roman"/>
          <w:i/>
          <w:sz w:val="24"/>
          <w:szCs w:val="24"/>
        </w:rPr>
        <w:t xml:space="preserve">    </w:t>
      </w:r>
      <w:r w:rsidR="001429FD">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AD0D09" w:rsidRPr="00936C71">
        <w:rPr>
          <w:rFonts w:ascii="Times New Roman" w:hAnsi="Times New Roman" w:cs="Times New Roman"/>
          <w:i/>
          <w:sz w:val="24"/>
          <w:szCs w:val="24"/>
        </w:rPr>
        <w:t xml:space="preserve">      </w:t>
      </w:r>
      <w:r w:rsidR="002A251B" w:rsidRPr="00936C71">
        <w:rPr>
          <w:rFonts w:ascii="Times New Roman" w:hAnsi="Times New Roman" w:cs="Times New Roman"/>
          <w:bCs/>
          <w:i/>
          <w:sz w:val="24"/>
          <w:szCs w:val="24"/>
          <w:lang w:eastAsia="zh-CN"/>
        </w:rPr>
        <w:t>čerpán</w:t>
      </w:r>
      <w:r w:rsidR="002A251B">
        <w:rPr>
          <w:rFonts w:ascii="Times New Roman" w:hAnsi="Times New Roman" w:cs="Times New Roman"/>
          <w:bCs/>
          <w:i/>
          <w:sz w:val="24"/>
          <w:szCs w:val="24"/>
          <w:lang w:eastAsia="zh-CN"/>
        </w:rPr>
        <w:t xml:space="preserve">í </w:t>
      </w:r>
      <w:r w:rsidR="002A251B" w:rsidRPr="00936C71">
        <w:rPr>
          <w:rFonts w:ascii="Times New Roman" w:hAnsi="Times New Roman" w:cs="Times New Roman"/>
          <w:i/>
          <w:sz w:val="24"/>
          <w:szCs w:val="24"/>
        </w:rPr>
        <w:t>0 tis. Kč</w:t>
      </w:r>
      <w:r w:rsidR="002A251B" w:rsidRPr="00936C71" w:rsidDel="00635F96">
        <w:rPr>
          <w:rFonts w:ascii="Times New Roman" w:hAnsi="Times New Roman" w:cs="Times New Roman"/>
          <w:bCs/>
          <w:i/>
          <w:sz w:val="24"/>
          <w:szCs w:val="24"/>
          <w:lang w:eastAsia="zh-CN"/>
        </w:rPr>
        <w:t xml:space="preserve"> </w:t>
      </w:r>
      <w:r w:rsidR="002A251B">
        <w:rPr>
          <w:rFonts w:ascii="Times New Roman" w:hAnsi="Times New Roman" w:cs="Times New Roman"/>
          <w:bCs/>
          <w:i/>
          <w:sz w:val="24"/>
          <w:szCs w:val="24"/>
          <w:lang w:eastAsia="zh-CN"/>
        </w:rPr>
        <w:t>(</w:t>
      </w:r>
      <w:r w:rsidR="002A251B" w:rsidRPr="00936C71">
        <w:rPr>
          <w:rFonts w:ascii="Times New Roman" w:hAnsi="Times New Roman" w:cs="Times New Roman"/>
          <w:bCs/>
          <w:i/>
          <w:sz w:val="24"/>
          <w:szCs w:val="24"/>
          <w:lang w:eastAsia="zh-CN"/>
        </w:rPr>
        <w:t>0,0</w:t>
      </w:r>
      <w:r w:rsidR="001429FD">
        <w:rPr>
          <w:rFonts w:ascii="Times New Roman" w:hAnsi="Times New Roman" w:cs="Times New Roman"/>
          <w:bCs/>
          <w:i/>
          <w:sz w:val="24"/>
          <w:szCs w:val="24"/>
          <w:lang w:eastAsia="zh-CN"/>
        </w:rPr>
        <w:t>0</w:t>
      </w:r>
      <w:r w:rsidR="002A251B" w:rsidRPr="00936C71">
        <w:rPr>
          <w:rFonts w:ascii="Times New Roman" w:hAnsi="Times New Roman" w:cs="Times New Roman"/>
          <w:bCs/>
          <w:i/>
          <w:sz w:val="24"/>
          <w:szCs w:val="24"/>
          <w:lang w:eastAsia="zh-CN"/>
        </w:rPr>
        <w:t xml:space="preserve"> % RU</w:t>
      </w:r>
      <w:r w:rsidR="002A251B">
        <w:rPr>
          <w:rFonts w:ascii="Times New Roman" w:hAnsi="Times New Roman" w:cs="Times New Roman"/>
          <w:bCs/>
          <w:i/>
          <w:sz w:val="24"/>
          <w:szCs w:val="24"/>
          <w:lang w:eastAsia="zh-CN"/>
        </w:rPr>
        <w:t>)</w:t>
      </w:r>
      <w:r w:rsidR="00AD0D09" w:rsidRPr="00936C71">
        <w:rPr>
          <w:rFonts w:ascii="Times New Roman" w:hAnsi="Times New Roman" w:cs="Times New Roman"/>
          <w:sz w:val="24"/>
          <w:szCs w:val="24"/>
        </w:rPr>
        <w:t xml:space="preserve"> </w:t>
      </w:r>
    </w:p>
    <w:p w14:paraId="3AEF5410"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nebyla položka čerpána. MČ P10 k 31. 12. 2020 nepřijala žádné plnění s vazbou na fakturaci.</w:t>
      </w:r>
    </w:p>
    <w:p w14:paraId="0A78C142" w14:textId="77777777" w:rsidR="007652D1" w:rsidRPr="00936C71" w:rsidRDefault="007652D1" w:rsidP="00AD0D09">
      <w:pPr>
        <w:spacing w:after="0"/>
        <w:jc w:val="both"/>
        <w:rPr>
          <w:rFonts w:ascii="Times New Roman" w:hAnsi="Times New Roman" w:cs="Times New Roman"/>
          <w:sz w:val="24"/>
          <w:szCs w:val="24"/>
        </w:rPr>
      </w:pPr>
    </w:p>
    <w:p w14:paraId="559ACA7B" w14:textId="3BC123AE" w:rsidR="007652D1" w:rsidRPr="00936C71" w:rsidRDefault="00AD0D09"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5166 – K</w:t>
      </w:r>
      <w:r w:rsidR="007652D1" w:rsidRPr="00936C71">
        <w:rPr>
          <w:rFonts w:ascii="Times New Roman" w:hAnsi="Times New Roman" w:cs="Times New Roman"/>
          <w:i/>
          <w:sz w:val="24"/>
          <w:szCs w:val="24"/>
        </w:rPr>
        <w:t>onz</w:t>
      </w:r>
      <w:r w:rsidR="002A251B">
        <w:rPr>
          <w:rFonts w:ascii="Times New Roman" w:hAnsi="Times New Roman" w:cs="Times New Roman"/>
          <w:i/>
          <w:sz w:val="24"/>
          <w:szCs w:val="24"/>
        </w:rPr>
        <w:t>ultační</w:t>
      </w:r>
      <w:r w:rsidR="007652D1" w:rsidRPr="00936C71">
        <w:rPr>
          <w:rFonts w:ascii="Times New Roman" w:hAnsi="Times New Roman" w:cs="Times New Roman"/>
          <w:i/>
          <w:sz w:val="24"/>
          <w:szCs w:val="24"/>
        </w:rPr>
        <w:t>,</w:t>
      </w:r>
      <w:r w:rsidR="002A251B">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poradenské a právní služby</w:t>
      </w:r>
      <w:r w:rsidR="001429FD">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30 tis. Kč (60,</w:t>
      </w:r>
      <w:r w:rsidR="002A251B">
        <w:rPr>
          <w:rFonts w:ascii="Times New Roman" w:hAnsi="Times New Roman" w:cs="Times New Roman"/>
          <w:i/>
          <w:sz w:val="24"/>
          <w:szCs w:val="24"/>
        </w:rPr>
        <w:t>0</w:t>
      </w:r>
      <w:r w:rsidR="001429FD">
        <w:rPr>
          <w:rFonts w:ascii="Times New Roman" w:hAnsi="Times New Roman" w:cs="Times New Roman"/>
          <w:i/>
          <w:sz w:val="24"/>
          <w:szCs w:val="24"/>
        </w:rPr>
        <w:t>0</w:t>
      </w:r>
      <w:r w:rsidR="002A251B"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 RU)</w:t>
      </w:r>
    </w:p>
    <w:p w14:paraId="2E56B1CB"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byly finanční prostředky čerpány za vypracování posouzení podání žádosti</w:t>
      </w:r>
      <w:r w:rsidR="00AD0D09" w:rsidRPr="00936C71">
        <w:rPr>
          <w:rFonts w:ascii="Times New Roman" w:hAnsi="Times New Roman" w:cs="Times New Roman"/>
          <w:sz w:val="24"/>
          <w:szCs w:val="24"/>
        </w:rPr>
        <w:br/>
      </w:r>
      <w:r w:rsidRPr="00936C71">
        <w:rPr>
          <w:rFonts w:ascii="Times New Roman" w:hAnsi="Times New Roman" w:cs="Times New Roman"/>
          <w:sz w:val="24"/>
          <w:szCs w:val="24"/>
        </w:rPr>
        <w:t xml:space="preserve">o dotaci OPŽP na zateplení MŠ </w:t>
      </w:r>
      <w:proofErr w:type="spellStart"/>
      <w:r w:rsidRPr="00936C71">
        <w:rPr>
          <w:rFonts w:ascii="Times New Roman" w:hAnsi="Times New Roman" w:cs="Times New Roman"/>
          <w:sz w:val="24"/>
          <w:szCs w:val="24"/>
        </w:rPr>
        <w:t>Jasmínova</w:t>
      </w:r>
      <w:proofErr w:type="spellEnd"/>
      <w:r w:rsidRPr="00936C71">
        <w:rPr>
          <w:rFonts w:ascii="Times New Roman" w:hAnsi="Times New Roman" w:cs="Times New Roman"/>
          <w:sz w:val="24"/>
          <w:szCs w:val="24"/>
        </w:rPr>
        <w:t>.</w:t>
      </w:r>
    </w:p>
    <w:p w14:paraId="4EEF7BCE" w14:textId="77777777" w:rsidR="007652D1" w:rsidRPr="00936C71" w:rsidRDefault="007652D1" w:rsidP="00AD0D09">
      <w:pPr>
        <w:spacing w:after="0"/>
        <w:jc w:val="both"/>
        <w:rPr>
          <w:rFonts w:ascii="Times New Roman" w:hAnsi="Times New Roman" w:cs="Times New Roman"/>
          <w:sz w:val="24"/>
          <w:szCs w:val="24"/>
        </w:rPr>
      </w:pPr>
    </w:p>
    <w:p w14:paraId="2EE65FAF" w14:textId="6F1A32D9" w:rsidR="001429FD" w:rsidRPr="00936C71" w:rsidRDefault="001429FD" w:rsidP="001429F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5166 –</w:t>
      </w:r>
      <w:r>
        <w:rPr>
          <w:rFonts w:ascii="Times New Roman" w:hAnsi="Times New Roman" w:cs="Times New Roman"/>
          <w:i/>
          <w:sz w:val="24"/>
          <w:szCs w:val="24"/>
        </w:rPr>
        <w:t xml:space="preserve"> Konzultační</w:t>
      </w:r>
      <w:r w:rsidRPr="00936C71">
        <w:rPr>
          <w:rFonts w:ascii="Times New Roman" w:hAnsi="Times New Roman" w:cs="Times New Roman"/>
          <w:i/>
          <w:sz w:val="24"/>
          <w:szCs w:val="24"/>
        </w:rPr>
        <w:t>,</w:t>
      </w:r>
      <w:r>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poradenské a právní služby (ÚZ 81) </w:t>
      </w:r>
      <w:r>
        <w:rPr>
          <w:rFonts w:ascii="Times New Roman" w:hAnsi="Times New Roman" w:cs="Times New Roman"/>
          <w:i/>
          <w:sz w:val="24"/>
          <w:szCs w:val="24"/>
        </w:rPr>
        <w:t xml:space="preserve">  </w:t>
      </w:r>
      <w:r w:rsidRPr="00936C71">
        <w:rPr>
          <w:rFonts w:ascii="Times New Roman" w:hAnsi="Times New Roman" w:cs="Times New Roman"/>
          <w:bCs/>
          <w:i/>
          <w:sz w:val="24"/>
          <w:szCs w:val="24"/>
          <w:lang w:eastAsia="zh-CN"/>
        </w:rPr>
        <w:t>čerpán</w:t>
      </w:r>
      <w:r>
        <w:rPr>
          <w:rFonts w:ascii="Times New Roman" w:hAnsi="Times New Roman" w:cs="Times New Roman"/>
          <w:bCs/>
          <w:i/>
          <w:sz w:val="24"/>
          <w:szCs w:val="24"/>
          <w:lang w:eastAsia="zh-CN"/>
        </w:rPr>
        <w:t xml:space="preserve">í </w:t>
      </w:r>
      <w:r w:rsidRPr="00936C71">
        <w:rPr>
          <w:rFonts w:ascii="Times New Roman" w:hAnsi="Times New Roman" w:cs="Times New Roman"/>
          <w:i/>
          <w:sz w:val="24"/>
          <w:szCs w:val="24"/>
        </w:rPr>
        <w:t>0 tis. Kč</w:t>
      </w:r>
      <w:r w:rsidRPr="00936C71" w:rsidDel="00635F96">
        <w:rPr>
          <w:rFonts w:ascii="Times New Roman" w:hAnsi="Times New Roman" w:cs="Times New Roman"/>
          <w:bCs/>
          <w:i/>
          <w:sz w:val="24"/>
          <w:szCs w:val="24"/>
          <w:lang w:eastAsia="zh-CN"/>
        </w:rPr>
        <w:t xml:space="preserve"> </w:t>
      </w:r>
      <w:r>
        <w:rPr>
          <w:rFonts w:ascii="Times New Roman" w:hAnsi="Times New Roman" w:cs="Times New Roman"/>
          <w:bCs/>
          <w:i/>
          <w:sz w:val="24"/>
          <w:szCs w:val="24"/>
          <w:lang w:eastAsia="zh-CN"/>
        </w:rPr>
        <w:t>(</w:t>
      </w:r>
      <w:r w:rsidRPr="00936C71">
        <w:rPr>
          <w:rFonts w:ascii="Times New Roman" w:hAnsi="Times New Roman" w:cs="Times New Roman"/>
          <w:bCs/>
          <w:i/>
          <w:sz w:val="24"/>
          <w:szCs w:val="24"/>
          <w:lang w:eastAsia="zh-CN"/>
        </w:rPr>
        <w:t>0,0</w:t>
      </w:r>
      <w:r>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w:t>
      </w:r>
      <w:r>
        <w:rPr>
          <w:rFonts w:ascii="Times New Roman" w:hAnsi="Times New Roman" w:cs="Times New Roman"/>
          <w:bCs/>
          <w:i/>
          <w:sz w:val="24"/>
          <w:szCs w:val="24"/>
          <w:lang w:eastAsia="zh-CN"/>
        </w:rPr>
        <w:t>)</w:t>
      </w:r>
      <w:r w:rsidRPr="00936C71">
        <w:rPr>
          <w:rFonts w:ascii="Times New Roman" w:hAnsi="Times New Roman" w:cs="Times New Roman"/>
          <w:sz w:val="24"/>
          <w:szCs w:val="24"/>
        </w:rPr>
        <w:t xml:space="preserve"> </w:t>
      </w:r>
    </w:p>
    <w:p w14:paraId="56F17DB0" w14:textId="77777777" w:rsidR="001429FD" w:rsidRPr="00936C71" w:rsidRDefault="001429FD" w:rsidP="001429FD">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nebyla položka čerpána. Projekt má za cíl vyhodnocení chování budov v různých fázích rekonstrukce a vlivu inteligentního řízení spotřeby, získání podkladů pro další energetické úspory a ověření vhodných technologií měření a regulace. Koncem roku 2020 byla schválena studie proveditelnosti, byla posouzena možná řešení a byl vybrán OICT jako zastřešující dodavatel technologie. Návrh dohody o spolupráci s OICT obdržela MČ P10</w:t>
      </w:r>
      <w:r w:rsidRPr="00936C71">
        <w:rPr>
          <w:rFonts w:ascii="Times New Roman" w:hAnsi="Times New Roman" w:cs="Times New Roman"/>
          <w:sz w:val="24"/>
          <w:szCs w:val="24"/>
        </w:rPr>
        <w:br/>
      </w:r>
      <w:r w:rsidRPr="00936C71">
        <w:rPr>
          <w:rFonts w:ascii="Times New Roman" w:hAnsi="Times New Roman" w:cs="Times New Roman"/>
          <w:sz w:val="24"/>
          <w:szCs w:val="24"/>
        </w:rPr>
        <w:lastRenderedPageBreak/>
        <w:t>6. 1. 2021 a v současné době je posuzován na MČ P10. V roce 2021 bude provedena samotná realizace akce na vybraných MŠ a ZŠ v souladu se schválenou studií proveditelnosti.</w:t>
      </w:r>
    </w:p>
    <w:p w14:paraId="19E1682F" w14:textId="77777777" w:rsidR="001429FD" w:rsidRDefault="001429FD" w:rsidP="001429FD">
      <w:pPr>
        <w:spacing w:after="0"/>
        <w:jc w:val="both"/>
        <w:rPr>
          <w:rFonts w:ascii="Times New Roman" w:hAnsi="Times New Roman" w:cs="Times New Roman"/>
          <w:i/>
          <w:sz w:val="24"/>
          <w:szCs w:val="24"/>
        </w:rPr>
      </w:pPr>
    </w:p>
    <w:p w14:paraId="3B2A943E" w14:textId="58C748E3" w:rsidR="001429FD" w:rsidRPr="00936C71" w:rsidRDefault="001429FD" w:rsidP="001429F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w:t>
      </w:r>
      <w:r>
        <w:rPr>
          <w:rFonts w:ascii="Times New Roman" w:hAnsi="Times New Roman" w:cs="Times New Roman"/>
          <w:i/>
          <w:sz w:val="24"/>
          <w:szCs w:val="24"/>
        </w:rPr>
        <w:t>N</w:t>
      </w:r>
      <w:r w:rsidRPr="00936C71">
        <w:rPr>
          <w:rFonts w:ascii="Times New Roman" w:hAnsi="Times New Roman" w:cs="Times New Roman"/>
          <w:i/>
          <w:sz w:val="24"/>
          <w:szCs w:val="24"/>
        </w:rPr>
        <w:t xml:space="preserve">ákup ostatních služeb                 </w:t>
      </w:r>
      <w:r>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284 tis. Kč (78,</w:t>
      </w:r>
      <w:r>
        <w:rPr>
          <w:rFonts w:ascii="Times New Roman" w:hAnsi="Times New Roman" w:cs="Times New Roman"/>
          <w:i/>
          <w:sz w:val="24"/>
          <w:szCs w:val="24"/>
        </w:rPr>
        <w:t>8</w:t>
      </w:r>
      <w:r w:rsidRPr="00936C71">
        <w:rPr>
          <w:rFonts w:ascii="Times New Roman" w:hAnsi="Times New Roman" w:cs="Times New Roman"/>
          <w:i/>
          <w:sz w:val="24"/>
          <w:szCs w:val="24"/>
        </w:rPr>
        <w:t>9 % RU)</w:t>
      </w:r>
    </w:p>
    <w:p w14:paraId="6B85DC12" w14:textId="77777777" w:rsidR="001429FD" w:rsidRDefault="001429FD" w:rsidP="001429FD">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vypracování projektové dokumentace opravy komunikace Chotouňská a dále za zajištění technického dozoru u oprav elektroinstalace v MŠ Útulná a opravy kanalizace v MŠ Nedvězská.</w:t>
      </w:r>
    </w:p>
    <w:p w14:paraId="7A630AE3" w14:textId="77777777" w:rsidR="007652D1" w:rsidRDefault="007652D1" w:rsidP="00AD0D09">
      <w:pPr>
        <w:spacing w:after="0"/>
        <w:jc w:val="both"/>
        <w:rPr>
          <w:rFonts w:ascii="Times New Roman" w:hAnsi="Times New Roman" w:cs="Times New Roman"/>
          <w:i/>
          <w:sz w:val="24"/>
          <w:szCs w:val="24"/>
        </w:rPr>
      </w:pPr>
    </w:p>
    <w:p w14:paraId="3242718B" w14:textId="77777777" w:rsidR="001429FD" w:rsidRDefault="001429FD" w:rsidP="00AD0D09">
      <w:pPr>
        <w:spacing w:after="0"/>
        <w:jc w:val="both"/>
        <w:rPr>
          <w:rFonts w:ascii="Times New Roman" w:hAnsi="Times New Roman" w:cs="Times New Roman"/>
          <w:i/>
          <w:sz w:val="24"/>
          <w:szCs w:val="24"/>
        </w:rPr>
      </w:pPr>
    </w:p>
    <w:p w14:paraId="3A0ABBB6" w14:textId="77777777" w:rsidR="001429FD" w:rsidRPr="00936C71" w:rsidRDefault="001429FD" w:rsidP="00AD0D09">
      <w:pPr>
        <w:spacing w:after="0"/>
        <w:jc w:val="both"/>
        <w:rPr>
          <w:rFonts w:ascii="Times New Roman" w:hAnsi="Times New Roman" w:cs="Times New Roman"/>
          <w:i/>
          <w:sz w:val="24"/>
          <w:szCs w:val="24"/>
        </w:rPr>
      </w:pPr>
    </w:p>
    <w:p w14:paraId="5E7C8EFA"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5171 - Opravy a udržování</w:t>
      </w:r>
    </w:p>
    <w:p w14:paraId="6B85F26C" w14:textId="16387337"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00000000006 </w:t>
      </w:r>
      <w:r w:rsidR="00F138D4">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MŠ </w:t>
      </w:r>
      <w:proofErr w:type="spellStart"/>
      <w:r w:rsidRPr="00936C71">
        <w:rPr>
          <w:rFonts w:ascii="Times New Roman" w:hAnsi="Times New Roman" w:cs="Times New Roman"/>
          <w:i/>
          <w:sz w:val="24"/>
          <w:szCs w:val="24"/>
        </w:rPr>
        <w:t>Podléškova</w:t>
      </w:r>
      <w:proofErr w:type="spellEnd"/>
      <w:r w:rsidRPr="00936C71">
        <w:rPr>
          <w:rFonts w:ascii="Times New Roman" w:hAnsi="Times New Roman" w:cs="Times New Roman"/>
          <w:i/>
          <w:sz w:val="24"/>
          <w:szCs w:val="24"/>
        </w:rPr>
        <w:t xml:space="preserve"> – oprava ZTI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w:t>
      </w:r>
      <w:r w:rsidR="00BE5883">
        <w:rPr>
          <w:rFonts w:ascii="Times New Roman" w:hAnsi="Times New Roman" w:cs="Times New Roman"/>
          <w:i/>
          <w:sz w:val="24"/>
          <w:szCs w:val="24"/>
        </w:rPr>
        <w:t>50</w:t>
      </w:r>
      <w:r w:rsidR="00BE5883"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tis. Kč (</w:t>
      </w:r>
      <w:r w:rsidR="00BE5883">
        <w:rPr>
          <w:rFonts w:ascii="Times New Roman" w:hAnsi="Times New Roman" w:cs="Times New Roman"/>
          <w:i/>
          <w:sz w:val="24"/>
          <w:szCs w:val="24"/>
        </w:rPr>
        <w:t>100,0</w:t>
      </w:r>
      <w:r w:rsidR="00F138D4">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0CB1FEC4" w14:textId="77777777" w:rsidR="007652D1" w:rsidRPr="00936C71" w:rsidRDefault="007652D1" w:rsidP="00AD0D09">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 xml:space="preserve">K 31. 12. 2020 byly finanční prostředky čerpány za část výdajů na realizaci havarijní opravy ZTI v MŠ </w:t>
      </w:r>
      <w:proofErr w:type="spellStart"/>
      <w:r w:rsidRPr="00936C71">
        <w:rPr>
          <w:rFonts w:ascii="Times New Roman" w:hAnsi="Times New Roman" w:cs="Times New Roman"/>
          <w:sz w:val="24"/>
          <w:szCs w:val="24"/>
        </w:rPr>
        <w:t>Podléškova</w:t>
      </w:r>
      <w:proofErr w:type="spellEnd"/>
      <w:r w:rsidRPr="00936C71">
        <w:rPr>
          <w:rFonts w:ascii="Times New Roman" w:hAnsi="Times New Roman" w:cs="Times New Roman"/>
          <w:sz w:val="24"/>
          <w:szCs w:val="24"/>
        </w:rPr>
        <w:t xml:space="preserve"> pavilon C.                                        </w:t>
      </w:r>
    </w:p>
    <w:p w14:paraId="23875D7A" w14:textId="77777777" w:rsidR="007652D1" w:rsidRPr="00936C71" w:rsidRDefault="007652D1" w:rsidP="00AD0D09">
      <w:pPr>
        <w:spacing w:after="0"/>
        <w:jc w:val="both"/>
        <w:rPr>
          <w:rFonts w:ascii="Times New Roman" w:hAnsi="Times New Roman" w:cs="Times New Roman"/>
          <w:sz w:val="24"/>
          <w:szCs w:val="24"/>
          <w:u w:val="single"/>
        </w:rPr>
      </w:pPr>
    </w:p>
    <w:p w14:paraId="1B19D49C" w14:textId="0EA8C965" w:rsidR="00A01920" w:rsidRPr="00936C71" w:rsidRDefault="00F138D4" w:rsidP="00AD0D09">
      <w:pPr>
        <w:tabs>
          <w:tab w:val="left" w:pos="6375"/>
        </w:tabs>
        <w:spacing w:after="0"/>
        <w:jc w:val="both"/>
        <w:rPr>
          <w:rFonts w:ascii="Times New Roman" w:hAnsi="Times New Roman" w:cs="Times New Roman"/>
          <w:i/>
          <w:sz w:val="24"/>
          <w:szCs w:val="24"/>
        </w:rPr>
      </w:pPr>
      <w:r>
        <w:rPr>
          <w:rFonts w:ascii="Times New Roman" w:hAnsi="Times New Roman" w:cs="Times New Roman"/>
          <w:i/>
          <w:sz w:val="24"/>
          <w:szCs w:val="24"/>
        </w:rPr>
        <w:t xml:space="preserve">ORG 00000000006  </w:t>
      </w:r>
      <w:r w:rsidR="007652D1" w:rsidRPr="00936C71">
        <w:rPr>
          <w:rFonts w:ascii="Times New Roman" w:hAnsi="Times New Roman" w:cs="Times New Roman"/>
          <w:i/>
          <w:sz w:val="24"/>
          <w:szCs w:val="24"/>
        </w:rPr>
        <w:t xml:space="preserve">MŠ </w:t>
      </w:r>
      <w:proofErr w:type="spellStart"/>
      <w:r w:rsidR="007652D1" w:rsidRPr="00936C71">
        <w:rPr>
          <w:rFonts w:ascii="Times New Roman" w:hAnsi="Times New Roman" w:cs="Times New Roman"/>
          <w:i/>
          <w:sz w:val="24"/>
          <w:szCs w:val="24"/>
        </w:rPr>
        <w:t>Podléš</w:t>
      </w:r>
      <w:r w:rsidR="00A01920" w:rsidRPr="00936C71">
        <w:rPr>
          <w:rFonts w:ascii="Times New Roman" w:hAnsi="Times New Roman" w:cs="Times New Roman"/>
          <w:i/>
          <w:sz w:val="24"/>
          <w:szCs w:val="24"/>
        </w:rPr>
        <w:t>kova</w:t>
      </w:r>
      <w:proofErr w:type="spellEnd"/>
      <w:r w:rsidR="00A01920" w:rsidRPr="00936C71">
        <w:rPr>
          <w:rFonts w:ascii="Times New Roman" w:hAnsi="Times New Roman" w:cs="Times New Roman"/>
          <w:i/>
          <w:sz w:val="24"/>
          <w:szCs w:val="24"/>
        </w:rPr>
        <w:t xml:space="preserve"> – oprava ZTI (ÚZ 130) </w:t>
      </w:r>
    </w:p>
    <w:p w14:paraId="48FE1C7E" w14:textId="631199BF" w:rsidR="007652D1" w:rsidRPr="00936C71" w:rsidRDefault="00A01920"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r w:rsidR="00F138D4">
        <w:rPr>
          <w:rFonts w:ascii="Times New Roman" w:hAnsi="Times New Roman" w:cs="Times New Roman"/>
          <w:i/>
          <w:sz w:val="24"/>
          <w:szCs w:val="24"/>
        </w:rPr>
        <w:t xml:space="preserve">  </w:t>
      </w:r>
      <w:r w:rsidRPr="00936C71">
        <w:rPr>
          <w:rFonts w:ascii="Times New Roman" w:hAnsi="Times New Roman" w:cs="Times New Roman"/>
          <w:i/>
          <w:sz w:val="24"/>
          <w:szCs w:val="24"/>
        </w:rPr>
        <w:t>č</w:t>
      </w:r>
      <w:r w:rsidR="007652D1" w:rsidRPr="00936C71">
        <w:rPr>
          <w:rFonts w:ascii="Times New Roman" w:hAnsi="Times New Roman" w:cs="Times New Roman"/>
          <w:i/>
          <w:sz w:val="24"/>
          <w:szCs w:val="24"/>
        </w:rPr>
        <w:t>erpání 3 800 tis. Kč (100,0</w:t>
      </w:r>
      <w:r w:rsidR="00F138D4">
        <w:rPr>
          <w:rFonts w:ascii="Times New Roman" w:hAnsi="Times New Roman" w:cs="Times New Roman"/>
          <w:i/>
          <w:sz w:val="24"/>
          <w:szCs w:val="24"/>
        </w:rPr>
        <w:t>0</w:t>
      </w:r>
      <w:r w:rsidR="007652D1" w:rsidRPr="00936C71">
        <w:rPr>
          <w:rFonts w:ascii="Times New Roman" w:hAnsi="Times New Roman" w:cs="Times New Roman"/>
          <w:i/>
          <w:sz w:val="24"/>
          <w:szCs w:val="24"/>
        </w:rPr>
        <w:t xml:space="preserve"> % RU)</w:t>
      </w:r>
    </w:p>
    <w:p w14:paraId="5797F3F9" w14:textId="7C5FBDE8"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V souladu s dopisem z MHMP, č.</w:t>
      </w:r>
      <w:r w:rsidR="00081161" w:rsidRPr="00936C71">
        <w:rPr>
          <w:rFonts w:ascii="Times New Roman" w:hAnsi="Times New Roman" w:cs="Times New Roman"/>
          <w:sz w:val="24"/>
          <w:szCs w:val="24"/>
        </w:rPr>
        <w:t xml:space="preserve"> </w:t>
      </w:r>
      <w:r w:rsidRPr="00936C71">
        <w:rPr>
          <w:rFonts w:ascii="Times New Roman" w:hAnsi="Times New Roman" w:cs="Times New Roman"/>
          <w:sz w:val="24"/>
          <w:szCs w:val="24"/>
        </w:rPr>
        <w:t>j. MHMP 1001902/2020 ze dne 30.</w:t>
      </w:r>
      <w:r w:rsidR="0070297F" w:rsidRPr="00936C71">
        <w:rPr>
          <w:rFonts w:ascii="Times New Roman" w:hAnsi="Times New Roman" w:cs="Times New Roman"/>
          <w:sz w:val="24"/>
          <w:szCs w:val="24"/>
        </w:rPr>
        <w:t xml:space="preserve"> </w:t>
      </w:r>
      <w:r w:rsidRPr="00936C71">
        <w:rPr>
          <w:rFonts w:ascii="Times New Roman" w:hAnsi="Times New Roman" w:cs="Times New Roman"/>
          <w:sz w:val="24"/>
          <w:szCs w:val="24"/>
        </w:rPr>
        <w:t>6.</w:t>
      </w:r>
      <w:r w:rsidR="0070297F"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na pokrytí výpadku nájemného v případech, kdy nenaplněné výnosy z nájemného měly být zdrojem krytí nákladů na</w:t>
      </w:r>
      <w:r w:rsidR="00564D80">
        <w:rPr>
          <w:rFonts w:ascii="Times New Roman" w:hAnsi="Times New Roman" w:cs="Times New Roman"/>
          <w:sz w:val="24"/>
          <w:szCs w:val="24"/>
        </w:rPr>
        <w:t> </w:t>
      </w:r>
      <w:r w:rsidRPr="00936C71">
        <w:rPr>
          <w:rFonts w:ascii="Times New Roman" w:hAnsi="Times New Roman" w:cs="Times New Roman"/>
          <w:sz w:val="24"/>
          <w:szCs w:val="24"/>
        </w:rPr>
        <w:t>opravy a udržování majetku v rámci hospodářské činnosti byla položka čerpána</w:t>
      </w:r>
      <w:r w:rsidR="00081161" w:rsidRPr="00936C71">
        <w:rPr>
          <w:rFonts w:ascii="Times New Roman" w:hAnsi="Times New Roman" w:cs="Times New Roman"/>
          <w:sz w:val="24"/>
          <w:szCs w:val="24"/>
        </w:rPr>
        <w:br/>
      </w:r>
      <w:r w:rsidRPr="00936C71">
        <w:rPr>
          <w:rFonts w:ascii="Times New Roman" w:hAnsi="Times New Roman" w:cs="Times New Roman"/>
          <w:sz w:val="24"/>
          <w:szCs w:val="24"/>
        </w:rPr>
        <w:t xml:space="preserve">na pokrytí realizace havarijní opravy ZTI v MŠ </w:t>
      </w:r>
      <w:proofErr w:type="spellStart"/>
      <w:r w:rsidRPr="00936C71">
        <w:rPr>
          <w:rFonts w:ascii="Times New Roman" w:hAnsi="Times New Roman" w:cs="Times New Roman"/>
          <w:sz w:val="24"/>
          <w:szCs w:val="24"/>
        </w:rPr>
        <w:t>Podléškova</w:t>
      </w:r>
      <w:proofErr w:type="spellEnd"/>
      <w:r w:rsidRPr="00936C71">
        <w:rPr>
          <w:rFonts w:ascii="Times New Roman" w:hAnsi="Times New Roman" w:cs="Times New Roman"/>
          <w:sz w:val="24"/>
          <w:szCs w:val="24"/>
        </w:rPr>
        <w:t xml:space="preserve"> pavilon C.</w:t>
      </w:r>
    </w:p>
    <w:p w14:paraId="7B778E5D" w14:textId="77777777" w:rsidR="007652D1" w:rsidRPr="00936C71" w:rsidRDefault="007652D1" w:rsidP="00AD0D09">
      <w:pPr>
        <w:tabs>
          <w:tab w:val="left" w:pos="6375"/>
        </w:tabs>
        <w:spacing w:after="0"/>
        <w:jc w:val="both"/>
        <w:rPr>
          <w:rFonts w:ascii="Times New Roman" w:hAnsi="Times New Roman" w:cs="Times New Roman"/>
          <w:i/>
          <w:sz w:val="24"/>
          <w:szCs w:val="24"/>
        </w:rPr>
      </w:pPr>
    </w:p>
    <w:p w14:paraId="349D901B" w14:textId="6C930EC7"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ORG 00000000013  MŠ Nedvězská – op</w:t>
      </w:r>
      <w:r w:rsidR="00081161" w:rsidRPr="00936C71">
        <w:rPr>
          <w:rFonts w:ascii="Times New Roman" w:hAnsi="Times New Roman" w:cs="Times New Roman"/>
          <w:i/>
          <w:sz w:val="24"/>
          <w:szCs w:val="24"/>
        </w:rPr>
        <w:t xml:space="preserve">rava kanalizace         </w:t>
      </w:r>
      <w:r w:rsidR="00F138D4">
        <w:rPr>
          <w:rFonts w:ascii="Times New Roman" w:hAnsi="Times New Roman" w:cs="Times New Roman"/>
          <w:i/>
          <w:sz w:val="24"/>
          <w:szCs w:val="24"/>
        </w:rPr>
        <w:t xml:space="preserve">  </w:t>
      </w:r>
      <w:r w:rsidR="0008116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136 tis. Kč (10,</w:t>
      </w:r>
      <w:r w:rsidR="00F138D4">
        <w:rPr>
          <w:rFonts w:ascii="Times New Roman" w:hAnsi="Times New Roman" w:cs="Times New Roman"/>
          <w:i/>
          <w:sz w:val="24"/>
          <w:szCs w:val="24"/>
        </w:rPr>
        <w:t xml:space="preserve">46 </w:t>
      </w:r>
      <w:r w:rsidRPr="00936C71">
        <w:rPr>
          <w:rFonts w:ascii="Times New Roman" w:hAnsi="Times New Roman" w:cs="Times New Roman"/>
          <w:i/>
          <w:sz w:val="24"/>
          <w:szCs w:val="24"/>
        </w:rPr>
        <w:t>% RU)</w:t>
      </w:r>
    </w:p>
    <w:p w14:paraId="1BAE1B47" w14:textId="77777777" w:rsidR="007652D1" w:rsidRPr="00936C71" w:rsidRDefault="007652D1" w:rsidP="00AD0D09">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 xml:space="preserve">K 31. 12. 2020 byly finanční prostředky čerpány za část výdajů na realizaci havarijní opravy kanalizace v MŠ Nedvězská a havarijní opravy spadlého sběrače kanalizace v MŠ Nedvězská.                                        </w:t>
      </w:r>
    </w:p>
    <w:p w14:paraId="01592081" w14:textId="77777777" w:rsidR="007652D1" w:rsidRPr="00936C71" w:rsidRDefault="007652D1" w:rsidP="00AD0D09">
      <w:pPr>
        <w:spacing w:after="0"/>
        <w:jc w:val="both"/>
        <w:rPr>
          <w:rFonts w:ascii="Times New Roman" w:hAnsi="Times New Roman" w:cs="Times New Roman"/>
          <w:sz w:val="24"/>
          <w:szCs w:val="24"/>
          <w:u w:val="single"/>
        </w:rPr>
      </w:pPr>
    </w:p>
    <w:p w14:paraId="5340A0B2" w14:textId="77777777"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00000000013  MŠ Nedvězská – oprava kanalizace (ÚZ 130)                   </w:t>
      </w:r>
    </w:p>
    <w:p w14:paraId="7161B078" w14:textId="0EA45B0B" w:rsidR="007652D1" w:rsidRPr="00936C71" w:rsidRDefault="0070297F"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r w:rsidR="00F138D4">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2 250 tis. Kč (100,</w:t>
      </w:r>
      <w:r w:rsidR="00F138D4">
        <w:rPr>
          <w:rFonts w:ascii="Times New Roman" w:hAnsi="Times New Roman" w:cs="Times New Roman"/>
          <w:i/>
          <w:sz w:val="24"/>
          <w:szCs w:val="24"/>
        </w:rPr>
        <w:t>0</w:t>
      </w:r>
      <w:r w:rsidR="007652D1" w:rsidRPr="00936C71">
        <w:rPr>
          <w:rFonts w:ascii="Times New Roman" w:hAnsi="Times New Roman" w:cs="Times New Roman"/>
          <w:i/>
          <w:sz w:val="24"/>
          <w:szCs w:val="24"/>
        </w:rPr>
        <w:t>0 % RU)</w:t>
      </w:r>
    </w:p>
    <w:p w14:paraId="4BBBCECC" w14:textId="6ABEF155"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 souladu s dopisem z MHMP, </w:t>
      </w:r>
      <w:proofErr w:type="gramStart"/>
      <w:r w:rsidRPr="00936C71">
        <w:rPr>
          <w:rFonts w:ascii="Times New Roman" w:hAnsi="Times New Roman" w:cs="Times New Roman"/>
          <w:sz w:val="24"/>
          <w:szCs w:val="24"/>
        </w:rPr>
        <w:t>č.j.</w:t>
      </w:r>
      <w:proofErr w:type="gramEnd"/>
      <w:r w:rsidRPr="00936C71">
        <w:rPr>
          <w:rFonts w:ascii="Times New Roman" w:hAnsi="Times New Roman" w:cs="Times New Roman"/>
          <w:sz w:val="24"/>
          <w:szCs w:val="24"/>
        </w:rPr>
        <w:t xml:space="preserve"> MHMP 1001902/2020 ze dne 30.6.2020 na pokrytí výpadku nájemného v případech, kdy nenaplněné výnosy z nájemného měly být zdrojem krytí nákladů na</w:t>
      </w:r>
      <w:r w:rsidR="00564D80">
        <w:rPr>
          <w:rFonts w:ascii="Times New Roman" w:hAnsi="Times New Roman" w:cs="Times New Roman"/>
          <w:sz w:val="24"/>
          <w:szCs w:val="24"/>
        </w:rPr>
        <w:t> </w:t>
      </w:r>
      <w:r w:rsidRPr="00936C71">
        <w:rPr>
          <w:rFonts w:ascii="Times New Roman" w:hAnsi="Times New Roman" w:cs="Times New Roman"/>
          <w:sz w:val="24"/>
          <w:szCs w:val="24"/>
        </w:rPr>
        <w:t>opravy a udržování majetku v rámci hospodářské činnosti byla položka čerpána na pokrytí realizace havarijní opravy kanalizace v MŠ Nedvězská a havarijní opravy spadlého sběrače kanalizace v MŠ Nedvězská.</w:t>
      </w:r>
    </w:p>
    <w:p w14:paraId="7EF954D4" w14:textId="77777777" w:rsidR="007652D1" w:rsidRPr="00936C71" w:rsidRDefault="007652D1" w:rsidP="00AD0D09">
      <w:pPr>
        <w:spacing w:after="0"/>
        <w:jc w:val="both"/>
        <w:rPr>
          <w:rFonts w:ascii="Times New Roman" w:hAnsi="Times New Roman" w:cs="Times New Roman"/>
          <w:sz w:val="24"/>
          <w:szCs w:val="24"/>
        </w:rPr>
      </w:pPr>
    </w:p>
    <w:p w14:paraId="3E38385C" w14:textId="2660DB57"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00000000020 </w:t>
      </w:r>
      <w:r w:rsidR="00F138D4">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MŠ Útulná – oprava elektroinstalace       </w:t>
      </w:r>
      <w:r w:rsidR="00F138D4">
        <w:rPr>
          <w:rFonts w:ascii="Times New Roman" w:hAnsi="Times New Roman" w:cs="Times New Roman"/>
          <w:i/>
          <w:sz w:val="24"/>
          <w:szCs w:val="24"/>
        </w:rPr>
        <w:t xml:space="preserve">      </w:t>
      </w:r>
      <w:r w:rsidR="00FA490F" w:rsidRPr="00936C71">
        <w:rPr>
          <w:rFonts w:ascii="Times New Roman" w:hAnsi="Times New Roman" w:cs="Times New Roman"/>
          <w:i/>
          <w:sz w:val="24"/>
          <w:szCs w:val="24"/>
        </w:rPr>
        <w:t>č</w:t>
      </w:r>
      <w:r w:rsidRPr="00936C71">
        <w:rPr>
          <w:rFonts w:ascii="Times New Roman" w:hAnsi="Times New Roman" w:cs="Times New Roman"/>
          <w:i/>
          <w:sz w:val="24"/>
          <w:szCs w:val="24"/>
        </w:rPr>
        <w:t>erpání 47 tis. Kč (</w:t>
      </w:r>
      <w:r w:rsidR="00F138D4">
        <w:rPr>
          <w:rFonts w:ascii="Times New Roman" w:hAnsi="Times New Roman" w:cs="Times New Roman"/>
          <w:i/>
          <w:sz w:val="24"/>
          <w:szCs w:val="24"/>
        </w:rPr>
        <w:t xml:space="preserve">0,94 </w:t>
      </w:r>
      <w:r w:rsidRPr="00936C71">
        <w:rPr>
          <w:rFonts w:ascii="Times New Roman" w:hAnsi="Times New Roman" w:cs="Times New Roman"/>
          <w:i/>
          <w:sz w:val="24"/>
          <w:szCs w:val="24"/>
        </w:rPr>
        <w:t>% RU)</w:t>
      </w:r>
    </w:p>
    <w:p w14:paraId="0DD6F844" w14:textId="77777777" w:rsidR="007652D1" w:rsidRPr="00936C71" w:rsidRDefault="007652D1" w:rsidP="00AD0D09">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 xml:space="preserve">K 31. 12. 2020 byly finanční prostředky čerpány za část výdajů na realizaci havarijní opravy elektroinstalace v MŠ Útulná.                                        </w:t>
      </w:r>
    </w:p>
    <w:p w14:paraId="0AFF1030" w14:textId="77777777" w:rsidR="007652D1" w:rsidRPr="00936C71" w:rsidRDefault="007652D1" w:rsidP="00AD0D09">
      <w:pPr>
        <w:spacing w:after="0"/>
        <w:jc w:val="both"/>
        <w:rPr>
          <w:rFonts w:ascii="Times New Roman" w:hAnsi="Times New Roman" w:cs="Times New Roman"/>
          <w:sz w:val="24"/>
          <w:szCs w:val="24"/>
          <w:u w:val="single"/>
        </w:rPr>
      </w:pPr>
    </w:p>
    <w:p w14:paraId="761CBFDA" w14:textId="77777777"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00000000020  MŠ Útulná – oprava elektroinstalace (ÚZ 130)                   </w:t>
      </w:r>
    </w:p>
    <w:p w14:paraId="47F8F3CC" w14:textId="183DAC13" w:rsidR="007652D1" w:rsidRPr="00936C71" w:rsidRDefault="005B767D"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r w:rsidR="00BE5883">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4 800 tis. Kč (100,0</w:t>
      </w:r>
      <w:r w:rsidR="00F138D4">
        <w:rPr>
          <w:rFonts w:ascii="Times New Roman" w:hAnsi="Times New Roman" w:cs="Times New Roman"/>
          <w:i/>
          <w:sz w:val="24"/>
          <w:szCs w:val="24"/>
        </w:rPr>
        <w:t>0</w:t>
      </w:r>
      <w:r w:rsidR="007652D1" w:rsidRPr="00936C71">
        <w:rPr>
          <w:rFonts w:ascii="Times New Roman" w:hAnsi="Times New Roman" w:cs="Times New Roman"/>
          <w:i/>
          <w:sz w:val="24"/>
          <w:szCs w:val="24"/>
        </w:rPr>
        <w:t xml:space="preserve"> % RU)</w:t>
      </w:r>
    </w:p>
    <w:p w14:paraId="34ADBEA3" w14:textId="5C5E4684"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V souladu s dopisem z MHMP, č.</w:t>
      </w:r>
      <w:r w:rsidR="005B767D" w:rsidRPr="00936C71">
        <w:rPr>
          <w:rFonts w:ascii="Times New Roman" w:hAnsi="Times New Roman" w:cs="Times New Roman"/>
          <w:sz w:val="24"/>
          <w:szCs w:val="24"/>
        </w:rPr>
        <w:t xml:space="preserve"> </w:t>
      </w:r>
      <w:r w:rsidRPr="00936C71">
        <w:rPr>
          <w:rFonts w:ascii="Times New Roman" w:hAnsi="Times New Roman" w:cs="Times New Roman"/>
          <w:sz w:val="24"/>
          <w:szCs w:val="24"/>
        </w:rPr>
        <w:t>j. MHMP 1001902/2020 ze dne 30.</w:t>
      </w:r>
      <w:r w:rsidR="005B767D" w:rsidRPr="00936C71">
        <w:rPr>
          <w:rFonts w:ascii="Times New Roman" w:hAnsi="Times New Roman" w:cs="Times New Roman"/>
          <w:sz w:val="24"/>
          <w:szCs w:val="24"/>
        </w:rPr>
        <w:t xml:space="preserve"> </w:t>
      </w:r>
      <w:r w:rsidRPr="00936C71">
        <w:rPr>
          <w:rFonts w:ascii="Times New Roman" w:hAnsi="Times New Roman" w:cs="Times New Roman"/>
          <w:sz w:val="24"/>
          <w:szCs w:val="24"/>
        </w:rPr>
        <w:t>6.</w:t>
      </w:r>
      <w:r w:rsidR="005B767D"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na pokrytí výpadku nájemného v případech, kdy nenaplněné výnosy z nájemného měly být zdrojem krytí nákladů na</w:t>
      </w:r>
      <w:r w:rsidR="00564D80">
        <w:rPr>
          <w:rFonts w:ascii="Times New Roman" w:hAnsi="Times New Roman" w:cs="Times New Roman"/>
          <w:sz w:val="24"/>
          <w:szCs w:val="24"/>
        </w:rPr>
        <w:t> </w:t>
      </w:r>
      <w:proofErr w:type="gramStart"/>
      <w:r w:rsidRPr="00936C71">
        <w:rPr>
          <w:rFonts w:ascii="Times New Roman" w:hAnsi="Times New Roman" w:cs="Times New Roman"/>
          <w:sz w:val="24"/>
          <w:szCs w:val="24"/>
        </w:rPr>
        <w:t>opravy a udržování</w:t>
      </w:r>
      <w:proofErr w:type="gramEnd"/>
      <w:r w:rsidRPr="00936C71">
        <w:rPr>
          <w:rFonts w:ascii="Times New Roman" w:hAnsi="Times New Roman" w:cs="Times New Roman"/>
          <w:sz w:val="24"/>
          <w:szCs w:val="24"/>
        </w:rPr>
        <w:t xml:space="preserve"> majetku v rámci hospodářské činnosti byla položka čerpána</w:t>
      </w:r>
      <w:r w:rsidR="005B767D" w:rsidRPr="00936C71">
        <w:rPr>
          <w:rFonts w:ascii="Times New Roman" w:hAnsi="Times New Roman" w:cs="Times New Roman"/>
          <w:sz w:val="24"/>
          <w:szCs w:val="24"/>
        </w:rPr>
        <w:br/>
      </w:r>
      <w:r w:rsidRPr="00936C71">
        <w:rPr>
          <w:rFonts w:ascii="Times New Roman" w:hAnsi="Times New Roman" w:cs="Times New Roman"/>
          <w:sz w:val="24"/>
          <w:szCs w:val="24"/>
        </w:rPr>
        <w:t>na pokrytí realizace havarijní opravy elektroinstalace v MŠ Útulná.</w:t>
      </w:r>
    </w:p>
    <w:p w14:paraId="087751C7" w14:textId="77777777" w:rsidR="007652D1" w:rsidRDefault="007652D1" w:rsidP="00AD0D09">
      <w:pPr>
        <w:spacing w:after="0"/>
        <w:jc w:val="both"/>
        <w:rPr>
          <w:rFonts w:ascii="Times New Roman" w:hAnsi="Times New Roman" w:cs="Times New Roman"/>
          <w:sz w:val="24"/>
          <w:szCs w:val="24"/>
          <w:u w:val="single"/>
        </w:rPr>
      </w:pPr>
    </w:p>
    <w:p w14:paraId="27C411E4" w14:textId="77777777" w:rsidR="00564D80" w:rsidRDefault="00564D80" w:rsidP="00AD0D09">
      <w:pPr>
        <w:spacing w:after="0"/>
        <w:jc w:val="both"/>
        <w:rPr>
          <w:rFonts w:ascii="Times New Roman" w:hAnsi="Times New Roman" w:cs="Times New Roman"/>
          <w:sz w:val="24"/>
          <w:szCs w:val="24"/>
          <w:u w:val="single"/>
        </w:rPr>
      </w:pPr>
    </w:p>
    <w:p w14:paraId="27EF2CCC" w14:textId="77777777" w:rsidR="00564D80" w:rsidRPr="00936C71" w:rsidRDefault="00564D80" w:rsidP="00AD0D09">
      <w:pPr>
        <w:spacing w:after="0"/>
        <w:jc w:val="both"/>
        <w:rPr>
          <w:rFonts w:ascii="Times New Roman" w:hAnsi="Times New Roman" w:cs="Times New Roman"/>
          <w:sz w:val="24"/>
          <w:szCs w:val="24"/>
          <w:u w:val="single"/>
        </w:rPr>
      </w:pPr>
    </w:p>
    <w:p w14:paraId="6488FB9C" w14:textId="77777777" w:rsidR="007652D1" w:rsidRPr="00936C71" w:rsidRDefault="007652D1" w:rsidP="00AD0D09">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lastRenderedPageBreak/>
        <w:t>§ 3113 – Základní školy</w:t>
      </w:r>
    </w:p>
    <w:p w14:paraId="762971FA" w14:textId="77777777" w:rsidR="003B1A38" w:rsidRPr="00936C71" w:rsidRDefault="003B1A38" w:rsidP="00AD0D09">
      <w:pPr>
        <w:spacing w:after="0"/>
        <w:jc w:val="both"/>
        <w:rPr>
          <w:rFonts w:ascii="Times New Roman" w:hAnsi="Times New Roman" w:cs="Times New Roman"/>
          <w:i/>
          <w:sz w:val="24"/>
          <w:szCs w:val="24"/>
        </w:rPr>
      </w:pPr>
    </w:p>
    <w:p w14:paraId="2F0669A6" w14:textId="0C5691AF" w:rsidR="005B767D"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5137 – </w:t>
      </w:r>
      <w:r w:rsidR="005B767D" w:rsidRPr="00936C71">
        <w:rPr>
          <w:rFonts w:ascii="Times New Roman" w:hAnsi="Times New Roman" w:cs="Times New Roman"/>
          <w:i/>
          <w:sz w:val="24"/>
          <w:szCs w:val="24"/>
        </w:rPr>
        <w:t>D</w:t>
      </w:r>
      <w:r w:rsidRPr="00936C71">
        <w:rPr>
          <w:rFonts w:ascii="Times New Roman" w:hAnsi="Times New Roman" w:cs="Times New Roman"/>
          <w:i/>
          <w:sz w:val="24"/>
          <w:szCs w:val="24"/>
        </w:rPr>
        <w:t xml:space="preserve">robný hmotný dlouhodobý majetek           </w:t>
      </w:r>
      <w:r w:rsidR="00BE5883">
        <w:rPr>
          <w:rFonts w:ascii="Times New Roman" w:hAnsi="Times New Roman" w:cs="Times New Roman"/>
          <w:i/>
          <w:sz w:val="24"/>
          <w:szCs w:val="24"/>
        </w:rPr>
        <w:t xml:space="preserve"> </w:t>
      </w:r>
      <w:r w:rsidR="00F138D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BE5883" w:rsidRPr="00936C71">
        <w:rPr>
          <w:rFonts w:ascii="Times New Roman" w:hAnsi="Times New Roman" w:cs="Times New Roman"/>
          <w:bCs/>
          <w:i/>
          <w:sz w:val="24"/>
          <w:szCs w:val="24"/>
          <w:lang w:eastAsia="zh-CN"/>
        </w:rPr>
        <w:t>čerpán</w:t>
      </w:r>
      <w:r w:rsidR="00BE5883">
        <w:rPr>
          <w:rFonts w:ascii="Times New Roman" w:hAnsi="Times New Roman" w:cs="Times New Roman"/>
          <w:bCs/>
          <w:i/>
          <w:sz w:val="24"/>
          <w:szCs w:val="24"/>
          <w:lang w:eastAsia="zh-CN"/>
        </w:rPr>
        <w:t xml:space="preserve">í </w:t>
      </w:r>
      <w:r w:rsidR="00BE5883" w:rsidRPr="00936C71">
        <w:rPr>
          <w:rFonts w:ascii="Times New Roman" w:hAnsi="Times New Roman" w:cs="Times New Roman"/>
          <w:i/>
          <w:sz w:val="24"/>
          <w:szCs w:val="24"/>
        </w:rPr>
        <w:t>0 tis. Kč</w:t>
      </w:r>
      <w:r w:rsidR="00BE5883" w:rsidRPr="00936C71" w:rsidDel="00635F96">
        <w:rPr>
          <w:rFonts w:ascii="Times New Roman" w:hAnsi="Times New Roman" w:cs="Times New Roman"/>
          <w:bCs/>
          <w:i/>
          <w:sz w:val="24"/>
          <w:szCs w:val="24"/>
          <w:lang w:eastAsia="zh-CN"/>
        </w:rPr>
        <w:t xml:space="preserve"> </w:t>
      </w:r>
      <w:r w:rsidR="00BE5883">
        <w:rPr>
          <w:rFonts w:ascii="Times New Roman" w:hAnsi="Times New Roman" w:cs="Times New Roman"/>
          <w:bCs/>
          <w:i/>
          <w:sz w:val="24"/>
          <w:szCs w:val="24"/>
          <w:lang w:eastAsia="zh-CN"/>
        </w:rPr>
        <w:t>(</w:t>
      </w:r>
      <w:r w:rsidR="00BE5883" w:rsidRPr="00936C71">
        <w:rPr>
          <w:rFonts w:ascii="Times New Roman" w:hAnsi="Times New Roman" w:cs="Times New Roman"/>
          <w:bCs/>
          <w:i/>
          <w:sz w:val="24"/>
          <w:szCs w:val="24"/>
          <w:lang w:eastAsia="zh-CN"/>
        </w:rPr>
        <w:t>0,0</w:t>
      </w:r>
      <w:r w:rsidR="00F138D4">
        <w:rPr>
          <w:rFonts w:ascii="Times New Roman" w:hAnsi="Times New Roman" w:cs="Times New Roman"/>
          <w:bCs/>
          <w:i/>
          <w:sz w:val="24"/>
          <w:szCs w:val="24"/>
          <w:lang w:eastAsia="zh-CN"/>
        </w:rPr>
        <w:t>0</w:t>
      </w:r>
      <w:r w:rsidR="00BE5883" w:rsidRPr="00936C71">
        <w:rPr>
          <w:rFonts w:ascii="Times New Roman" w:hAnsi="Times New Roman" w:cs="Times New Roman"/>
          <w:bCs/>
          <w:i/>
          <w:sz w:val="24"/>
          <w:szCs w:val="24"/>
          <w:lang w:eastAsia="zh-CN"/>
        </w:rPr>
        <w:t xml:space="preserve"> % RU</w:t>
      </w:r>
      <w:r w:rsidR="00BE5883">
        <w:rPr>
          <w:rFonts w:ascii="Times New Roman" w:hAnsi="Times New Roman" w:cs="Times New Roman"/>
          <w:bCs/>
          <w:i/>
          <w:sz w:val="24"/>
          <w:szCs w:val="24"/>
          <w:lang w:eastAsia="zh-CN"/>
        </w:rPr>
        <w:t>)</w:t>
      </w:r>
      <w:r w:rsidR="005B767D" w:rsidRPr="00936C71">
        <w:rPr>
          <w:rFonts w:ascii="Times New Roman" w:hAnsi="Times New Roman" w:cs="Times New Roman"/>
          <w:sz w:val="24"/>
          <w:szCs w:val="24"/>
        </w:rPr>
        <w:t xml:space="preserve"> </w:t>
      </w:r>
    </w:p>
    <w:p w14:paraId="240FD974"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nebyla položka čerpána. MČ P10 k 31. 12. 2020 nepřijala žádné plnění s vazbou na fakturaci.</w:t>
      </w:r>
    </w:p>
    <w:p w14:paraId="0F15E9F2" w14:textId="77777777" w:rsidR="007652D1" w:rsidRPr="00936C71" w:rsidRDefault="007652D1" w:rsidP="00AD0D09">
      <w:pPr>
        <w:spacing w:after="0"/>
        <w:jc w:val="both"/>
        <w:rPr>
          <w:rFonts w:ascii="Times New Roman" w:hAnsi="Times New Roman" w:cs="Times New Roman"/>
          <w:sz w:val="24"/>
          <w:szCs w:val="24"/>
        </w:rPr>
      </w:pPr>
    </w:p>
    <w:p w14:paraId="56BCA23C" w14:textId="79C0698A"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5166 – </w:t>
      </w:r>
      <w:r w:rsidR="003C2AE6" w:rsidRPr="00936C71">
        <w:rPr>
          <w:rFonts w:ascii="Times New Roman" w:hAnsi="Times New Roman" w:cs="Times New Roman"/>
          <w:i/>
          <w:sz w:val="24"/>
          <w:szCs w:val="24"/>
        </w:rPr>
        <w:t>K</w:t>
      </w:r>
      <w:r w:rsidRPr="00936C71">
        <w:rPr>
          <w:rFonts w:ascii="Times New Roman" w:hAnsi="Times New Roman" w:cs="Times New Roman"/>
          <w:i/>
          <w:sz w:val="24"/>
          <w:szCs w:val="24"/>
        </w:rPr>
        <w:t>onz</w:t>
      </w:r>
      <w:r w:rsidR="00BE5883">
        <w:rPr>
          <w:rFonts w:ascii="Times New Roman" w:hAnsi="Times New Roman" w:cs="Times New Roman"/>
          <w:i/>
          <w:sz w:val="24"/>
          <w:szCs w:val="24"/>
        </w:rPr>
        <w:t>ultační</w:t>
      </w:r>
      <w:r w:rsidRPr="00936C71">
        <w:rPr>
          <w:rFonts w:ascii="Times New Roman" w:hAnsi="Times New Roman" w:cs="Times New Roman"/>
          <w:i/>
          <w:sz w:val="24"/>
          <w:szCs w:val="24"/>
        </w:rPr>
        <w:t>,</w:t>
      </w:r>
      <w:r w:rsidR="00BE588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poradenské a právní služby        </w:t>
      </w:r>
      <w:r w:rsidR="00462BD9">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BE5883" w:rsidRPr="00936C71">
        <w:rPr>
          <w:rFonts w:ascii="Times New Roman" w:hAnsi="Times New Roman" w:cs="Times New Roman"/>
          <w:bCs/>
          <w:i/>
          <w:sz w:val="24"/>
          <w:szCs w:val="24"/>
          <w:lang w:eastAsia="zh-CN"/>
        </w:rPr>
        <w:t>čerpán</w:t>
      </w:r>
      <w:r w:rsidR="00BE5883">
        <w:rPr>
          <w:rFonts w:ascii="Times New Roman" w:hAnsi="Times New Roman" w:cs="Times New Roman"/>
          <w:bCs/>
          <w:i/>
          <w:sz w:val="24"/>
          <w:szCs w:val="24"/>
          <w:lang w:eastAsia="zh-CN"/>
        </w:rPr>
        <w:t xml:space="preserve">í </w:t>
      </w:r>
      <w:r w:rsidR="00BE5883" w:rsidRPr="00936C71">
        <w:rPr>
          <w:rFonts w:ascii="Times New Roman" w:hAnsi="Times New Roman" w:cs="Times New Roman"/>
          <w:i/>
          <w:sz w:val="24"/>
          <w:szCs w:val="24"/>
        </w:rPr>
        <w:t>0 tis. Kč</w:t>
      </w:r>
      <w:r w:rsidR="00BE5883" w:rsidRPr="00936C71" w:rsidDel="00635F96">
        <w:rPr>
          <w:rFonts w:ascii="Times New Roman" w:hAnsi="Times New Roman" w:cs="Times New Roman"/>
          <w:bCs/>
          <w:i/>
          <w:sz w:val="24"/>
          <w:szCs w:val="24"/>
          <w:lang w:eastAsia="zh-CN"/>
        </w:rPr>
        <w:t xml:space="preserve"> </w:t>
      </w:r>
      <w:r w:rsidR="00BE5883">
        <w:rPr>
          <w:rFonts w:ascii="Times New Roman" w:hAnsi="Times New Roman" w:cs="Times New Roman"/>
          <w:bCs/>
          <w:i/>
          <w:sz w:val="24"/>
          <w:szCs w:val="24"/>
          <w:lang w:eastAsia="zh-CN"/>
        </w:rPr>
        <w:t>(</w:t>
      </w:r>
      <w:r w:rsidR="00BE5883" w:rsidRPr="00936C71">
        <w:rPr>
          <w:rFonts w:ascii="Times New Roman" w:hAnsi="Times New Roman" w:cs="Times New Roman"/>
          <w:bCs/>
          <w:i/>
          <w:sz w:val="24"/>
          <w:szCs w:val="24"/>
          <w:lang w:eastAsia="zh-CN"/>
        </w:rPr>
        <w:t>0,0</w:t>
      </w:r>
      <w:r w:rsidR="00462BD9">
        <w:rPr>
          <w:rFonts w:ascii="Times New Roman" w:hAnsi="Times New Roman" w:cs="Times New Roman"/>
          <w:bCs/>
          <w:i/>
          <w:sz w:val="24"/>
          <w:szCs w:val="24"/>
          <w:lang w:eastAsia="zh-CN"/>
        </w:rPr>
        <w:t>0</w:t>
      </w:r>
      <w:r w:rsidR="00BE5883" w:rsidRPr="00936C71">
        <w:rPr>
          <w:rFonts w:ascii="Times New Roman" w:hAnsi="Times New Roman" w:cs="Times New Roman"/>
          <w:bCs/>
          <w:i/>
          <w:sz w:val="24"/>
          <w:szCs w:val="24"/>
          <w:lang w:eastAsia="zh-CN"/>
        </w:rPr>
        <w:t xml:space="preserve"> % RU</w:t>
      </w:r>
      <w:r w:rsidR="00BE5883">
        <w:rPr>
          <w:rFonts w:ascii="Times New Roman" w:hAnsi="Times New Roman" w:cs="Times New Roman"/>
          <w:bCs/>
          <w:i/>
          <w:sz w:val="24"/>
          <w:szCs w:val="24"/>
          <w:lang w:eastAsia="zh-CN"/>
        </w:rPr>
        <w:t>)</w:t>
      </w:r>
      <w:r w:rsidR="003C2AE6" w:rsidRPr="00936C71">
        <w:rPr>
          <w:rFonts w:ascii="Times New Roman" w:hAnsi="Times New Roman" w:cs="Times New Roman"/>
          <w:bCs/>
          <w:i/>
          <w:sz w:val="24"/>
          <w:szCs w:val="24"/>
          <w:lang w:eastAsia="zh-CN"/>
        </w:rPr>
        <w:t xml:space="preserve"> RU</w:t>
      </w:r>
      <w:r w:rsidR="003C2AE6"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čerpána. MČ P10 k 31. 12. 2020 nepřijala žádné plnění s vazbou na fakturaci.</w:t>
      </w:r>
      <w:r w:rsidRPr="00936C71">
        <w:rPr>
          <w:rFonts w:ascii="Times New Roman" w:hAnsi="Times New Roman" w:cs="Times New Roman"/>
          <w:i/>
          <w:sz w:val="24"/>
          <w:szCs w:val="24"/>
        </w:rPr>
        <w:t xml:space="preserve"> </w:t>
      </w:r>
    </w:p>
    <w:p w14:paraId="1DA8AFEA" w14:textId="77777777" w:rsidR="007652D1" w:rsidRPr="00936C71" w:rsidRDefault="007652D1" w:rsidP="00AD0D09">
      <w:pPr>
        <w:spacing w:after="0"/>
        <w:jc w:val="both"/>
        <w:rPr>
          <w:rFonts w:ascii="Times New Roman" w:hAnsi="Times New Roman" w:cs="Times New Roman"/>
          <w:sz w:val="24"/>
          <w:szCs w:val="24"/>
        </w:rPr>
      </w:pPr>
    </w:p>
    <w:p w14:paraId="6B716EDC" w14:textId="1D966734"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5166 – </w:t>
      </w:r>
      <w:r w:rsidR="00BE5883">
        <w:rPr>
          <w:rFonts w:ascii="Times New Roman" w:hAnsi="Times New Roman" w:cs="Times New Roman"/>
          <w:i/>
          <w:sz w:val="24"/>
          <w:szCs w:val="24"/>
        </w:rPr>
        <w:t>Konzultační</w:t>
      </w:r>
      <w:r w:rsidRPr="00936C71">
        <w:rPr>
          <w:rFonts w:ascii="Times New Roman" w:hAnsi="Times New Roman" w:cs="Times New Roman"/>
          <w:i/>
          <w:sz w:val="24"/>
          <w:szCs w:val="24"/>
        </w:rPr>
        <w:t>,</w:t>
      </w:r>
      <w:r w:rsidR="00BE588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poradenské a právní služby (ÚZ </w:t>
      </w:r>
      <w:proofErr w:type="gramStart"/>
      <w:r w:rsidRPr="00936C71">
        <w:rPr>
          <w:rFonts w:ascii="Times New Roman" w:hAnsi="Times New Roman" w:cs="Times New Roman"/>
          <w:i/>
          <w:sz w:val="24"/>
          <w:szCs w:val="24"/>
        </w:rPr>
        <w:t>81)</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BE5883" w:rsidRPr="00936C71">
        <w:rPr>
          <w:rFonts w:ascii="Times New Roman" w:hAnsi="Times New Roman" w:cs="Times New Roman"/>
          <w:bCs/>
          <w:i/>
          <w:sz w:val="24"/>
          <w:szCs w:val="24"/>
          <w:lang w:eastAsia="zh-CN"/>
        </w:rPr>
        <w:t>čerpán</w:t>
      </w:r>
      <w:r w:rsidR="00BE5883">
        <w:rPr>
          <w:rFonts w:ascii="Times New Roman" w:hAnsi="Times New Roman" w:cs="Times New Roman"/>
          <w:bCs/>
          <w:i/>
          <w:sz w:val="24"/>
          <w:szCs w:val="24"/>
          <w:lang w:eastAsia="zh-CN"/>
        </w:rPr>
        <w:t>í</w:t>
      </w:r>
      <w:proofErr w:type="gramEnd"/>
      <w:r w:rsidR="00BE5883">
        <w:rPr>
          <w:rFonts w:ascii="Times New Roman" w:hAnsi="Times New Roman" w:cs="Times New Roman"/>
          <w:bCs/>
          <w:i/>
          <w:sz w:val="24"/>
          <w:szCs w:val="24"/>
          <w:lang w:eastAsia="zh-CN"/>
        </w:rPr>
        <w:t xml:space="preserve"> </w:t>
      </w:r>
      <w:r w:rsidR="00BE5883" w:rsidRPr="00936C71">
        <w:rPr>
          <w:rFonts w:ascii="Times New Roman" w:hAnsi="Times New Roman" w:cs="Times New Roman"/>
          <w:i/>
          <w:sz w:val="24"/>
          <w:szCs w:val="24"/>
        </w:rPr>
        <w:t>0 tis. Kč</w:t>
      </w:r>
      <w:r w:rsidR="00BE5883" w:rsidRPr="00936C71" w:rsidDel="00635F96">
        <w:rPr>
          <w:rFonts w:ascii="Times New Roman" w:hAnsi="Times New Roman" w:cs="Times New Roman"/>
          <w:bCs/>
          <w:i/>
          <w:sz w:val="24"/>
          <w:szCs w:val="24"/>
          <w:lang w:eastAsia="zh-CN"/>
        </w:rPr>
        <w:t xml:space="preserve"> </w:t>
      </w:r>
      <w:r w:rsidR="00BE5883">
        <w:rPr>
          <w:rFonts w:ascii="Times New Roman" w:hAnsi="Times New Roman" w:cs="Times New Roman"/>
          <w:bCs/>
          <w:i/>
          <w:sz w:val="24"/>
          <w:szCs w:val="24"/>
          <w:lang w:eastAsia="zh-CN"/>
        </w:rPr>
        <w:t>(</w:t>
      </w:r>
      <w:r w:rsidR="00BE5883" w:rsidRPr="00936C71">
        <w:rPr>
          <w:rFonts w:ascii="Times New Roman" w:hAnsi="Times New Roman" w:cs="Times New Roman"/>
          <w:bCs/>
          <w:i/>
          <w:sz w:val="24"/>
          <w:szCs w:val="24"/>
          <w:lang w:eastAsia="zh-CN"/>
        </w:rPr>
        <w:t>0,0</w:t>
      </w:r>
      <w:r w:rsidR="00462BD9">
        <w:rPr>
          <w:rFonts w:ascii="Times New Roman" w:hAnsi="Times New Roman" w:cs="Times New Roman"/>
          <w:bCs/>
          <w:i/>
          <w:sz w:val="24"/>
          <w:szCs w:val="24"/>
          <w:lang w:eastAsia="zh-CN"/>
        </w:rPr>
        <w:t>0</w:t>
      </w:r>
      <w:r w:rsidR="00BE5883" w:rsidRPr="00936C71">
        <w:rPr>
          <w:rFonts w:ascii="Times New Roman" w:hAnsi="Times New Roman" w:cs="Times New Roman"/>
          <w:bCs/>
          <w:i/>
          <w:sz w:val="24"/>
          <w:szCs w:val="24"/>
          <w:lang w:eastAsia="zh-CN"/>
        </w:rPr>
        <w:t xml:space="preserve"> % RU</w:t>
      </w:r>
      <w:r w:rsidR="00BE5883">
        <w:rPr>
          <w:rFonts w:ascii="Times New Roman" w:hAnsi="Times New Roman" w:cs="Times New Roman"/>
          <w:bCs/>
          <w:i/>
          <w:sz w:val="24"/>
          <w:szCs w:val="24"/>
          <w:lang w:eastAsia="zh-CN"/>
        </w:rPr>
        <w:t>)</w:t>
      </w:r>
      <w:r w:rsidR="003C2AE6" w:rsidRPr="00936C71">
        <w:rPr>
          <w:rFonts w:ascii="Times New Roman" w:hAnsi="Times New Roman" w:cs="Times New Roman"/>
          <w:bCs/>
          <w:i/>
          <w:sz w:val="24"/>
          <w:szCs w:val="24"/>
          <w:lang w:eastAsia="zh-CN"/>
        </w:rPr>
        <w:t xml:space="preserve"> </w:t>
      </w:r>
      <w:r w:rsidRPr="00936C71">
        <w:rPr>
          <w:rFonts w:ascii="Times New Roman" w:hAnsi="Times New Roman" w:cs="Times New Roman"/>
          <w:sz w:val="24"/>
          <w:szCs w:val="24"/>
        </w:rPr>
        <w:t>K 31. 12. 2020 nebyla položka čerpána. Projekt má za cíl vyhodnocení chování budov v různých fázích rekonstrukce a vlivu inteligentního řízení spotřeby, získání podkladů pro další energetické úspory a ověření vhodných technologií měření a regulace. Koncem roku 2020 byla schválena studie proveditelnosti, byla posouzena možná řešení a byl vybrán OICT jako zastřešující dodavatel technologie. Návrh dohody o spolupráci s OICT obdržela MČ P10</w:t>
      </w:r>
      <w:r w:rsidR="003C2AE6" w:rsidRPr="00936C71">
        <w:rPr>
          <w:rFonts w:ascii="Times New Roman" w:hAnsi="Times New Roman" w:cs="Times New Roman"/>
          <w:sz w:val="24"/>
          <w:szCs w:val="24"/>
        </w:rPr>
        <w:br/>
      </w:r>
      <w:r w:rsidRPr="00936C71">
        <w:rPr>
          <w:rFonts w:ascii="Times New Roman" w:hAnsi="Times New Roman" w:cs="Times New Roman"/>
          <w:sz w:val="24"/>
          <w:szCs w:val="24"/>
        </w:rPr>
        <w:t>6. 1. 2021 a v současné době je posuzován na MČ P10. V roce 2021 bude provedena samotná realizace akce na vybraných MŠ a ZŠ v souladu se schválenou studií proveditelnosti.</w:t>
      </w:r>
    </w:p>
    <w:p w14:paraId="79B6D95E" w14:textId="77777777" w:rsidR="007652D1" w:rsidRPr="00936C71" w:rsidRDefault="007652D1" w:rsidP="00AD0D09">
      <w:pPr>
        <w:spacing w:after="0"/>
        <w:jc w:val="both"/>
        <w:rPr>
          <w:rFonts w:ascii="Times New Roman" w:hAnsi="Times New Roman" w:cs="Times New Roman"/>
          <w:i/>
          <w:sz w:val="24"/>
          <w:szCs w:val="24"/>
        </w:rPr>
      </w:pPr>
    </w:p>
    <w:p w14:paraId="76BDD744" w14:textId="5732C1A6"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w:t>
      </w:r>
      <w:r w:rsidR="003C2AE6" w:rsidRPr="00936C71">
        <w:rPr>
          <w:rFonts w:ascii="Times New Roman" w:hAnsi="Times New Roman" w:cs="Times New Roman"/>
          <w:i/>
          <w:sz w:val="24"/>
          <w:szCs w:val="24"/>
        </w:rPr>
        <w:t>N</w:t>
      </w:r>
      <w:r w:rsidRPr="00936C71">
        <w:rPr>
          <w:rFonts w:ascii="Times New Roman" w:hAnsi="Times New Roman" w:cs="Times New Roman"/>
          <w:i/>
          <w:sz w:val="24"/>
          <w:szCs w:val="24"/>
        </w:rPr>
        <w:t xml:space="preserve">ákup ostatních </w:t>
      </w:r>
      <w:proofErr w:type="gramStart"/>
      <w:r w:rsidRPr="00936C71">
        <w:rPr>
          <w:rFonts w:ascii="Times New Roman" w:hAnsi="Times New Roman" w:cs="Times New Roman"/>
          <w:i/>
          <w:sz w:val="24"/>
          <w:szCs w:val="24"/>
        </w:rPr>
        <w:t xml:space="preserve">služeb      </w:t>
      </w:r>
      <w:r w:rsidR="003C2AE6" w:rsidRPr="00936C71">
        <w:rPr>
          <w:rFonts w:ascii="Times New Roman" w:hAnsi="Times New Roman" w:cs="Times New Roman"/>
          <w:i/>
          <w:sz w:val="24"/>
          <w:szCs w:val="24"/>
        </w:rPr>
        <w:t xml:space="preserve">              </w:t>
      </w:r>
      <w:r w:rsidR="00BE5883">
        <w:rPr>
          <w:rFonts w:ascii="Times New Roman" w:hAnsi="Times New Roman" w:cs="Times New Roman"/>
          <w:i/>
          <w:sz w:val="24"/>
          <w:szCs w:val="24"/>
        </w:rPr>
        <w:t xml:space="preserve"> </w:t>
      </w:r>
      <w:r w:rsidR="003C2AE6" w:rsidRPr="00936C71">
        <w:rPr>
          <w:rFonts w:ascii="Times New Roman" w:hAnsi="Times New Roman" w:cs="Times New Roman"/>
          <w:i/>
          <w:sz w:val="24"/>
          <w:szCs w:val="24"/>
        </w:rPr>
        <w:t xml:space="preserve">          </w:t>
      </w:r>
      <w:r w:rsidR="00462BD9">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BE5883">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27 tis. Kč (13,</w:t>
      </w:r>
      <w:r w:rsidR="00BE5883">
        <w:rPr>
          <w:rFonts w:ascii="Times New Roman" w:hAnsi="Times New Roman" w:cs="Times New Roman"/>
          <w:i/>
          <w:sz w:val="24"/>
          <w:szCs w:val="24"/>
        </w:rPr>
        <w:t>5</w:t>
      </w:r>
      <w:r w:rsidR="00462BD9">
        <w:rPr>
          <w:rFonts w:ascii="Times New Roman" w:hAnsi="Times New Roman" w:cs="Times New Roman"/>
          <w:i/>
          <w:sz w:val="24"/>
          <w:szCs w:val="24"/>
        </w:rPr>
        <w:t>0</w:t>
      </w:r>
      <w:r w:rsidR="00BE5883"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6BF85019"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byly finanční prostředky čerpány za vypracování kontrolního rozpočtu </w:t>
      </w:r>
      <w:r w:rsidR="003C2AE6" w:rsidRPr="00936C71">
        <w:rPr>
          <w:rFonts w:ascii="Times New Roman" w:hAnsi="Times New Roman" w:cs="Times New Roman"/>
          <w:sz w:val="24"/>
          <w:szCs w:val="24"/>
        </w:rPr>
        <w:br/>
      </w:r>
      <w:r w:rsidRPr="00936C71">
        <w:rPr>
          <w:rFonts w:ascii="Times New Roman" w:hAnsi="Times New Roman" w:cs="Times New Roman"/>
          <w:sz w:val="24"/>
          <w:szCs w:val="24"/>
        </w:rPr>
        <w:t>na výměnu pisoárů v ZŠ Jakutská a zajištění autorského dozoru akce.</w:t>
      </w:r>
    </w:p>
    <w:p w14:paraId="3025CDC9" w14:textId="77777777" w:rsidR="007652D1" w:rsidRPr="00936C71" w:rsidRDefault="007652D1" w:rsidP="00AD0D09">
      <w:pPr>
        <w:spacing w:after="0"/>
        <w:jc w:val="both"/>
        <w:rPr>
          <w:rFonts w:ascii="Times New Roman" w:hAnsi="Times New Roman" w:cs="Times New Roman"/>
          <w:sz w:val="24"/>
          <w:szCs w:val="24"/>
        </w:rPr>
      </w:pPr>
    </w:p>
    <w:p w14:paraId="355477DB"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5171 - Opravy a udržování</w:t>
      </w:r>
    </w:p>
    <w:p w14:paraId="0486CC40" w14:textId="6637A9AB"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00000000031 </w:t>
      </w:r>
      <w:r w:rsidR="00462BD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ZŠ </w:t>
      </w:r>
      <w:proofErr w:type="spellStart"/>
      <w:r w:rsidRPr="00936C71">
        <w:rPr>
          <w:rFonts w:ascii="Times New Roman" w:hAnsi="Times New Roman" w:cs="Times New Roman"/>
          <w:i/>
          <w:sz w:val="24"/>
          <w:szCs w:val="24"/>
        </w:rPr>
        <w:t>Břečťanova</w:t>
      </w:r>
      <w:proofErr w:type="spellEnd"/>
      <w:r w:rsidRPr="00936C71">
        <w:rPr>
          <w:rFonts w:ascii="Times New Roman" w:hAnsi="Times New Roman" w:cs="Times New Roman"/>
          <w:i/>
          <w:sz w:val="24"/>
          <w:szCs w:val="24"/>
        </w:rPr>
        <w:t xml:space="preserve"> – oprava ZTI             </w:t>
      </w:r>
      <w:r w:rsidR="00BE588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BE5883">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388 tis. Kč (7,</w:t>
      </w:r>
      <w:r w:rsidR="00462BD9">
        <w:rPr>
          <w:rFonts w:ascii="Times New Roman" w:hAnsi="Times New Roman" w:cs="Times New Roman"/>
          <w:i/>
          <w:sz w:val="24"/>
          <w:szCs w:val="24"/>
        </w:rPr>
        <w:t>76</w:t>
      </w:r>
      <w:r w:rsidRPr="00936C71">
        <w:rPr>
          <w:rFonts w:ascii="Times New Roman" w:hAnsi="Times New Roman" w:cs="Times New Roman"/>
          <w:i/>
          <w:sz w:val="24"/>
          <w:szCs w:val="24"/>
        </w:rPr>
        <w:t xml:space="preserve"> % RU)</w:t>
      </w:r>
    </w:p>
    <w:p w14:paraId="425675DD" w14:textId="77777777" w:rsidR="007652D1" w:rsidRPr="00936C71" w:rsidRDefault="007652D1" w:rsidP="00AD0D09">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 xml:space="preserve">K 31. 12. 2020 byly finanční prostředky čerpány za část výdajů na realizaci havarijní opravy ZTI v ZŠ </w:t>
      </w:r>
      <w:proofErr w:type="spellStart"/>
      <w:r w:rsidRPr="00936C71">
        <w:rPr>
          <w:rFonts w:ascii="Times New Roman" w:hAnsi="Times New Roman" w:cs="Times New Roman"/>
          <w:sz w:val="24"/>
          <w:szCs w:val="24"/>
        </w:rPr>
        <w:t>Břečťanova</w:t>
      </w:r>
      <w:proofErr w:type="spellEnd"/>
      <w:r w:rsidRPr="00936C71">
        <w:rPr>
          <w:rFonts w:ascii="Times New Roman" w:hAnsi="Times New Roman" w:cs="Times New Roman"/>
          <w:sz w:val="24"/>
          <w:szCs w:val="24"/>
        </w:rPr>
        <w:t xml:space="preserve">.                                        </w:t>
      </w:r>
    </w:p>
    <w:p w14:paraId="09F4651F" w14:textId="77777777" w:rsidR="007652D1" w:rsidRPr="00936C71" w:rsidRDefault="007652D1" w:rsidP="00AD0D09">
      <w:pPr>
        <w:spacing w:after="0"/>
        <w:jc w:val="both"/>
        <w:rPr>
          <w:rFonts w:ascii="Times New Roman" w:hAnsi="Times New Roman" w:cs="Times New Roman"/>
          <w:sz w:val="24"/>
          <w:szCs w:val="24"/>
          <w:u w:val="single"/>
        </w:rPr>
      </w:pPr>
    </w:p>
    <w:p w14:paraId="7FD814D3" w14:textId="35325019"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ORG 00000000031</w:t>
      </w:r>
      <w:r w:rsidR="00462BD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ZŠ </w:t>
      </w:r>
      <w:proofErr w:type="spellStart"/>
      <w:r w:rsidRPr="00936C71">
        <w:rPr>
          <w:rFonts w:ascii="Times New Roman" w:hAnsi="Times New Roman" w:cs="Times New Roman"/>
          <w:i/>
          <w:sz w:val="24"/>
          <w:szCs w:val="24"/>
        </w:rPr>
        <w:t>Břečťanova</w:t>
      </w:r>
      <w:proofErr w:type="spellEnd"/>
      <w:r w:rsidRPr="00936C71">
        <w:rPr>
          <w:rFonts w:ascii="Times New Roman" w:hAnsi="Times New Roman" w:cs="Times New Roman"/>
          <w:i/>
          <w:sz w:val="24"/>
          <w:szCs w:val="24"/>
        </w:rPr>
        <w:t xml:space="preserve"> – oprava ZTI (ÚZ 130)                   </w:t>
      </w:r>
    </w:p>
    <w:p w14:paraId="1FA3D632" w14:textId="3A20ED3A" w:rsidR="007652D1" w:rsidRPr="00936C71" w:rsidRDefault="003C2AE6"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r w:rsidR="00462BD9">
        <w:rPr>
          <w:rFonts w:ascii="Times New Roman" w:hAnsi="Times New Roman" w:cs="Times New Roman"/>
          <w:i/>
          <w:sz w:val="24"/>
          <w:szCs w:val="24"/>
        </w:rPr>
        <w:t xml:space="preserve"> </w:t>
      </w:r>
      <w:r w:rsidR="00BE588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4 100 tis. Kč (100,0</w:t>
      </w:r>
      <w:r w:rsidR="00462BD9">
        <w:rPr>
          <w:rFonts w:ascii="Times New Roman" w:hAnsi="Times New Roman" w:cs="Times New Roman"/>
          <w:i/>
          <w:sz w:val="24"/>
          <w:szCs w:val="24"/>
        </w:rPr>
        <w:t>0</w:t>
      </w:r>
      <w:r w:rsidR="007652D1" w:rsidRPr="00936C71">
        <w:rPr>
          <w:rFonts w:ascii="Times New Roman" w:hAnsi="Times New Roman" w:cs="Times New Roman"/>
          <w:i/>
          <w:sz w:val="24"/>
          <w:szCs w:val="24"/>
        </w:rPr>
        <w:t xml:space="preserve"> % RU)</w:t>
      </w:r>
    </w:p>
    <w:p w14:paraId="6B5CF33C" w14:textId="1A376EC3"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 souladu s dopisem z MHMP, </w:t>
      </w:r>
      <w:proofErr w:type="gramStart"/>
      <w:r w:rsidRPr="00936C71">
        <w:rPr>
          <w:rFonts w:ascii="Times New Roman" w:hAnsi="Times New Roman" w:cs="Times New Roman"/>
          <w:sz w:val="24"/>
          <w:szCs w:val="24"/>
        </w:rPr>
        <w:t>č.j.</w:t>
      </w:r>
      <w:proofErr w:type="gramEnd"/>
      <w:r w:rsidRPr="00936C71">
        <w:rPr>
          <w:rFonts w:ascii="Times New Roman" w:hAnsi="Times New Roman" w:cs="Times New Roman"/>
          <w:sz w:val="24"/>
          <w:szCs w:val="24"/>
        </w:rPr>
        <w:t xml:space="preserve"> MHMP 1001902/2020 ze dne 30.6.2020 na pokrytí výpadku nájemného v případech, kdy nenaplněné výnosy z nájemného měly být zdrojem krytí nákladů na</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opravy a udržování majetku v rámci hospodářské činnosti byla položka čerpána na pokrytí realizace havarijní opravy ZTI v ZŠ </w:t>
      </w:r>
      <w:proofErr w:type="spellStart"/>
      <w:r w:rsidRPr="00936C71">
        <w:rPr>
          <w:rFonts w:ascii="Times New Roman" w:hAnsi="Times New Roman" w:cs="Times New Roman"/>
          <w:sz w:val="24"/>
          <w:szCs w:val="24"/>
        </w:rPr>
        <w:t>Břečťanova</w:t>
      </w:r>
      <w:proofErr w:type="spellEnd"/>
      <w:r w:rsidRPr="00936C71">
        <w:rPr>
          <w:rFonts w:ascii="Times New Roman" w:hAnsi="Times New Roman" w:cs="Times New Roman"/>
          <w:sz w:val="24"/>
          <w:szCs w:val="24"/>
        </w:rPr>
        <w:t>.</w:t>
      </w:r>
    </w:p>
    <w:p w14:paraId="67EC320A" w14:textId="77777777" w:rsidR="007652D1" w:rsidRPr="00936C71" w:rsidRDefault="007652D1" w:rsidP="00AD0D09">
      <w:pPr>
        <w:spacing w:after="0"/>
        <w:jc w:val="both"/>
        <w:rPr>
          <w:rFonts w:ascii="Times New Roman" w:hAnsi="Times New Roman" w:cs="Times New Roman"/>
          <w:i/>
          <w:sz w:val="24"/>
          <w:szCs w:val="24"/>
        </w:rPr>
      </w:pPr>
    </w:p>
    <w:p w14:paraId="6B48A38A" w14:textId="0B722641"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00000000036 </w:t>
      </w:r>
      <w:r w:rsidR="00462BD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ZŠ Jakutská – výměna pisoárů          </w:t>
      </w:r>
      <w:r w:rsidR="00462BD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BE5883">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9 tis. Kč (2,</w:t>
      </w:r>
      <w:r w:rsidR="00462BD9">
        <w:rPr>
          <w:rFonts w:ascii="Times New Roman" w:hAnsi="Times New Roman" w:cs="Times New Roman"/>
          <w:i/>
          <w:sz w:val="24"/>
          <w:szCs w:val="24"/>
        </w:rPr>
        <w:t>25</w:t>
      </w:r>
      <w:r w:rsidRPr="00936C71">
        <w:rPr>
          <w:rFonts w:ascii="Times New Roman" w:hAnsi="Times New Roman" w:cs="Times New Roman"/>
          <w:i/>
          <w:sz w:val="24"/>
          <w:szCs w:val="24"/>
        </w:rPr>
        <w:t xml:space="preserve"> % RU)</w:t>
      </w:r>
    </w:p>
    <w:p w14:paraId="5CB6D347" w14:textId="1A681D6F" w:rsidR="007652D1" w:rsidRPr="00936C71" w:rsidRDefault="007652D1" w:rsidP="00AD0D09">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K 31. 12. 2020 byly finanční prostředky čerpány za část výdajů na realizaci výměny pisoárů v</w:t>
      </w:r>
      <w:r w:rsidR="00564D80">
        <w:rPr>
          <w:rFonts w:ascii="Times New Roman" w:hAnsi="Times New Roman" w:cs="Times New Roman"/>
          <w:sz w:val="24"/>
          <w:szCs w:val="24"/>
        </w:rPr>
        <w:t> </w:t>
      </w:r>
      <w:r w:rsidRPr="00936C71">
        <w:rPr>
          <w:rFonts w:ascii="Times New Roman" w:hAnsi="Times New Roman" w:cs="Times New Roman"/>
          <w:sz w:val="24"/>
          <w:szCs w:val="24"/>
        </w:rPr>
        <w:t>ZŠ</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Jakutská.                                        </w:t>
      </w:r>
    </w:p>
    <w:p w14:paraId="6CD4253B" w14:textId="77777777" w:rsidR="007652D1" w:rsidRPr="00936C71" w:rsidRDefault="007652D1" w:rsidP="00AD0D09">
      <w:pPr>
        <w:spacing w:after="0"/>
        <w:jc w:val="both"/>
        <w:rPr>
          <w:rFonts w:ascii="Times New Roman" w:hAnsi="Times New Roman" w:cs="Times New Roman"/>
          <w:sz w:val="24"/>
          <w:szCs w:val="24"/>
          <w:u w:val="single"/>
        </w:rPr>
      </w:pPr>
    </w:p>
    <w:p w14:paraId="21A52B7E" w14:textId="77777777"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00000000036  ZŠ Jakutská – výměna pisoárů (ÚZ 130)                   </w:t>
      </w:r>
    </w:p>
    <w:p w14:paraId="58823958" w14:textId="3CBB0A3D" w:rsidR="007652D1" w:rsidRPr="00936C71" w:rsidRDefault="003C2AE6"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r w:rsidR="00462BD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350 tis. Kč (100,</w:t>
      </w:r>
      <w:r w:rsidR="00462BD9">
        <w:rPr>
          <w:rFonts w:ascii="Times New Roman" w:hAnsi="Times New Roman" w:cs="Times New Roman"/>
          <w:i/>
          <w:sz w:val="24"/>
          <w:szCs w:val="24"/>
        </w:rPr>
        <w:t>0</w:t>
      </w:r>
      <w:r w:rsidR="007652D1" w:rsidRPr="00936C71">
        <w:rPr>
          <w:rFonts w:ascii="Times New Roman" w:hAnsi="Times New Roman" w:cs="Times New Roman"/>
          <w:i/>
          <w:sz w:val="24"/>
          <w:szCs w:val="24"/>
        </w:rPr>
        <w:t>0 % RU)</w:t>
      </w:r>
    </w:p>
    <w:p w14:paraId="16DEC421" w14:textId="0E313246"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V souladu s dopisem z MHMP, č.</w:t>
      </w:r>
      <w:r w:rsidR="003C2AE6" w:rsidRPr="00936C71">
        <w:rPr>
          <w:rFonts w:ascii="Times New Roman" w:hAnsi="Times New Roman" w:cs="Times New Roman"/>
          <w:sz w:val="24"/>
          <w:szCs w:val="24"/>
        </w:rPr>
        <w:t xml:space="preserve"> </w:t>
      </w:r>
      <w:r w:rsidRPr="00936C71">
        <w:rPr>
          <w:rFonts w:ascii="Times New Roman" w:hAnsi="Times New Roman" w:cs="Times New Roman"/>
          <w:sz w:val="24"/>
          <w:szCs w:val="24"/>
        </w:rPr>
        <w:t>j. MHMP 1001902/2020 ze dne 30.</w:t>
      </w:r>
      <w:r w:rsidR="003C2AE6" w:rsidRPr="00936C71">
        <w:rPr>
          <w:rFonts w:ascii="Times New Roman" w:hAnsi="Times New Roman" w:cs="Times New Roman"/>
          <w:sz w:val="24"/>
          <w:szCs w:val="24"/>
        </w:rPr>
        <w:t xml:space="preserve"> </w:t>
      </w:r>
      <w:r w:rsidRPr="00936C71">
        <w:rPr>
          <w:rFonts w:ascii="Times New Roman" w:hAnsi="Times New Roman" w:cs="Times New Roman"/>
          <w:sz w:val="24"/>
          <w:szCs w:val="24"/>
        </w:rPr>
        <w:t>6.</w:t>
      </w:r>
      <w:r w:rsidR="003C2AE6" w:rsidRPr="00936C71">
        <w:rPr>
          <w:rFonts w:ascii="Times New Roman" w:hAnsi="Times New Roman" w:cs="Times New Roman"/>
          <w:sz w:val="24"/>
          <w:szCs w:val="24"/>
        </w:rPr>
        <w:t xml:space="preserve"> </w:t>
      </w:r>
      <w:r w:rsidRPr="00936C71">
        <w:rPr>
          <w:rFonts w:ascii="Times New Roman" w:hAnsi="Times New Roman" w:cs="Times New Roman"/>
          <w:sz w:val="24"/>
          <w:szCs w:val="24"/>
        </w:rPr>
        <w:t>2020 na pokrytí výpadku nájemného v případech, kdy nenaplněné výnosy z nájemného měly být zdrojem krytí nákladů na</w:t>
      </w:r>
      <w:r w:rsidR="00564D80">
        <w:rPr>
          <w:rFonts w:ascii="Times New Roman" w:hAnsi="Times New Roman" w:cs="Times New Roman"/>
          <w:sz w:val="24"/>
          <w:szCs w:val="24"/>
        </w:rPr>
        <w:t> </w:t>
      </w:r>
      <w:proofErr w:type="gramStart"/>
      <w:r w:rsidRPr="00936C71">
        <w:rPr>
          <w:rFonts w:ascii="Times New Roman" w:hAnsi="Times New Roman" w:cs="Times New Roman"/>
          <w:sz w:val="24"/>
          <w:szCs w:val="24"/>
        </w:rPr>
        <w:t>opravy a udržování</w:t>
      </w:r>
      <w:proofErr w:type="gramEnd"/>
      <w:r w:rsidRPr="00936C71">
        <w:rPr>
          <w:rFonts w:ascii="Times New Roman" w:hAnsi="Times New Roman" w:cs="Times New Roman"/>
          <w:sz w:val="24"/>
          <w:szCs w:val="24"/>
        </w:rPr>
        <w:t xml:space="preserve"> majetku v rámci hospodářské činnosti byla položka čerpána</w:t>
      </w:r>
      <w:r w:rsidR="003C2AE6" w:rsidRPr="00936C71">
        <w:rPr>
          <w:rFonts w:ascii="Times New Roman" w:hAnsi="Times New Roman" w:cs="Times New Roman"/>
          <w:sz w:val="24"/>
          <w:szCs w:val="24"/>
        </w:rPr>
        <w:br/>
      </w:r>
      <w:r w:rsidRPr="00936C71">
        <w:rPr>
          <w:rFonts w:ascii="Times New Roman" w:hAnsi="Times New Roman" w:cs="Times New Roman"/>
          <w:sz w:val="24"/>
          <w:szCs w:val="24"/>
        </w:rPr>
        <w:t>na pokrytí realizace výměny pisoárů v ZŠ Jakutská.</w:t>
      </w:r>
    </w:p>
    <w:p w14:paraId="7B16F3B0" w14:textId="77777777" w:rsidR="007652D1" w:rsidRDefault="007652D1" w:rsidP="00AD0D09">
      <w:pPr>
        <w:spacing w:after="0"/>
        <w:jc w:val="both"/>
        <w:rPr>
          <w:rFonts w:ascii="Times New Roman" w:hAnsi="Times New Roman" w:cs="Times New Roman"/>
          <w:i/>
          <w:sz w:val="24"/>
          <w:szCs w:val="24"/>
        </w:rPr>
      </w:pPr>
    </w:p>
    <w:p w14:paraId="10626194" w14:textId="77777777" w:rsidR="00564D80" w:rsidRPr="00936C71" w:rsidRDefault="00564D80" w:rsidP="00AD0D09">
      <w:pPr>
        <w:spacing w:after="0"/>
        <w:jc w:val="both"/>
        <w:rPr>
          <w:rFonts w:ascii="Times New Roman" w:hAnsi="Times New Roman" w:cs="Times New Roman"/>
          <w:i/>
          <w:sz w:val="24"/>
          <w:szCs w:val="24"/>
        </w:rPr>
      </w:pPr>
    </w:p>
    <w:p w14:paraId="3A8F8EA4" w14:textId="2127B6FE"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 xml:space="preserve">ORG 00000000042  ZŠ U Roh. Kasáren – výměna </w:t>
      </w:r>
      <w:proofErr w:type="gramStart"/>
      <w:r w:rsidRPr="00936C71">
        <w:rPr>
          <w:rFonts w:ascii="Times New Roman" w:hAnsi="Times New Roman" w:cs="Times New Roman"/>
          <w:i/>
          <w:sz w:val="24"/>
          <w:szCs w:val="24"/>
        </w:rPr>
        <w:t xml:space="preserve">osvětlení     </w:t>
      </w:r>
      <w:r w:rsidR="00BE5883">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497 tis. Kč (90,</w:t>
      </w:r>
      <w:r w:rsidR="00462BD9">
        <w:rPr>
          <w:rFonts w:ascii="Times New Roman" w:hAnsi="Times New Roman" w:cs="Times New Roman"/>
          <w:i/>
          <w:sz w:val="24"/>
          <w:szCs w:val="24"/>
        </w:rPr>
        <w:t>36</w:t>
      </w:r>
      <w:r w:rsidRPr="00936C71">
        <w:rPr>
          <w:rFonts w:ascii="Times New Roman" w:hAnsi="Times New Roman" w:cs="Times New Roman"/>
          <w:i/>
          <w:sz w:val="24"/>
          <w:szCs w:val="24"/>
        </w:rPr>
        <w:t xml:space="preserve"> % RU)</w:t>
      </w:r>
    </w:p>
    <w:p w14:paraId="305FEC0A"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byly finanční prostředky čerpány na realizaci výměny osvětlení a opravu výmalby v ZŠ U Roh. Kasáren.</w:t>
      </w:r>
    </w:p>
    <w:p w14:paraId="6AEF19E4" w14:textId="77777777" w:rsidR="007652D1" w:rsidRPr="00936C71" w:rsidRDefault="007652D1" w:rsidP="00AD0D09">
      <w:pPr>
        <w:spacing w:after="0"/>
        <w:jc w:val="both"/>
        <w:rPr>
          <w:rFonts w:ascii="Times New Roman" w:hAnsi="Times New Roman" w:cs="Times New Roman"/>
          <w:i/>
          <w:sz w:val="24"/>
          <w:szCs w:val="24"/>
        </w:rPr>
      </w:pPr>
    </w:p>
    <w:p w14:paraId="71C12CFF" w14:textId="77777777" w:rsidR="007652D1" w:rsidRPr="00936C71" w:rsidRDefault="007652D1" w:rsidP="00AD0D09">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 5213 – Krizová opatření</w:t>
      </w:r>
    </w:p>
    <w:p w14:paraId="1AE82581" w14:textId="77777777" w:rsidR="003B1A38" w:rsidRPr="00936C71" w:rsidRDefault="003B1A38" w:rsidP="00AD0D09">
      <w:pPr>
        <w:spacing w:after="0"/>
        <w:jc w:val="both"/>
        <w:rPr>
          <w:rFonts w:ascii="Times New Roman" w:hAnsi="Times New Roman" w:cs="Times New Roman"/>
          <w:i/>
          <w:sz w:val="24"/>
          <w:szCs w:val="24"/>
        </w:rPr>
      </w:pPr>
    </w:p>
    <w:p w14:paraId="56F38ADF" w14:textId="6AFA478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w:t>
      </w:r>
      <w:r w:rsidR="003C2AE6" w:rsidRPr="00936C71">
        <w:rPr>
          <w:rFonts w:ascii="Times New Roman" w:hAnsi="Times New Roman" w:cs="Times New Roman"/>
          <w:i/>
          <w:sz w:val="24"/>
          <w:szCs w:val="24"/>
        </w:rPr>
        <w:t>N</w:t>
      </w:r>
      <w:r w:rsidRPr="00936C71">
        <w:rPr>
          <w:rFonts w:ascii="Times New Roman" w:hAnsi="Times New Roman" w:cs="Times New Roman"/>
          <w:i/>
          <w:sz w:val="24"/>
          <w:szCs w:val="24"/>
        </w:rPr>
        <w:t xml:space="preserve">ákup ostatních </w:t>
      </w:r>
      <w:proofErr w:type="gramStart"/>
      <w:r w:rsidRPr="00936C71">
        <w:rPr>
          <w:rFonts w:ascii="Times New Roman" w:hAnsi="Times New Roman" w:cs="Times New Roman"/>
          <w:i/>
          <w:sz w:val="24"/>
          <w:szCs w:val="24"/>
        </w:rPr>
        <w:t xml:space="preserve">služeb                                 </w:t>
      </w:r>
      <w:r w:rsidR="00A32A59">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537 tis. Kč (</w:t>
      </w:r>
      <w:r w:rsidR="00A32A59">
        <w:rPr>
          <w:rFonts w:ascii="Times New Roman" w:hAnsi="Times New Roman" w:cs="Times New Roman"/>
          <w:i/>
          <w:sz w:val="24"/>
          <w:szCs w:val="24"/>
        </w:rPr>
        <w:t>99,98</w:t>
      </w:r>
      <w:r w:rsidRPr="00936C71">
        <w:rPr>
          <w:rFonts w:ascii="Times New Roman" w:hAnsi="Times New Roman" w:cs="Times New Roman"/>
          <w:i/>
          <w:sz w:val="24"/>
          <w:szCs w:val="24"/>
        </w:rPr>
        <w:t xml:space="preserve"> % RU)</w:t>
      </w:r>
    </w:p>
    <w:p w14:paraId="58237204"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sz w:val="24"/>
          <w:szCs w:val="24"/>
        </w:rPr>
        <w:t xml:space="preserve">Prostředky z této položky byly použité na dezinfekci mateřských a základních škol v souvislosti s opatřením snižující výskyt virového onemocnění </w:t>
      </w:r>
      <w:proofErr w:type="spellStart"/>
      <w:r w:rsidRPr="00936C71">
        <w:rPr>
          <w:rFonts w:ascii="Times New Roman" w:hAnsi="Times New Roman" w:cs="Times New Roman"/>
          <w:sz w:val="24"/>
          <w:szCs w:val="24"/>
        </w:rPr>
        <w:t>Covid</w:t>
      </w:r>
      <w:proofErr w:type="spellEnd"/>
      <w:r w:rsidRPr="00936C71">
        <w:rPr>
          <w:rFonts w:ascii="Times New Roman" w:hAnsi="Times New Roman" w:cs="Times New Roman"/>
          <w:sz w:val="24"/>
          <w:szCs w:val="24"/>
        </w:rPr>
        <w:t xml:space="preserve"> - 19.</w:t>
      </w:r>
    </w:p>
    <w:p w14:paraId="62D9D799" w14:textId="77777777" w:rsidR="00F7785D" w:rsidRPr="00936C71" w:rsidRDefault="00F7785D" w:rsidP="00AD0D09">
      <w:pPr>
        <w:spacing w:after="0"/>
        <w:jc w:val="both"/>
        <w:rPr>
          <w:rFonts w:ascii="Times New Roman" w:hAnsi="Times New Roman" w:cs="Times New Roman"/>
          <w:b/>
          <w:i/>
          <w:sz w:val="24"/>
          <w:szCs w:val="24"/>
          <w:u w:val="single"/>
        </w:rPr>
      </w:pPr>
    </w:p>
    <w:p w14:paraId="5A30E1BF" w14:textId="77777777" w:rsidR="007652D1" w:rsidRPr="00936C71" w:rsidRDefault="007652D1" w:rsidP="00AD0D09">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Investiční výdaje</w:t>
      </w:r>
    </w:p>
    <w:p w14:paraId="20513C13" w14:textId="77777777" w:rsidR="0091000E" w:rsidRPr="00936C71" w:rsidRDefault="007652D1" w:rsidP="00AD0D09">
      <w:pPr>
        <w:tabs>
          <w:tab w:val="right" w:pos="9072"/>
        </w:tabs>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ab/>
        <w:t xml:space="preserve">                         </w:t>
      </w:r>
    </w:p>
    <w:p w14:paraId="677A56A7"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sz w:val="24"/>
          <w:szCs w:val="24"/>
          <w:u w:val="single"/>
        </w:rPr>
        <w:t>§ 3111 - Mateřské školy</w:t>
      </w:r>
    </w:p>
    <w:p w14:paraId="5B5B35E2" w14:textId="77777777" w:rsidR="003B1A38" w:rsidRPr="00936C71" w:rsidRDefault="003B1A38" w:rsidP="00AD0D09">
      <w:pPr>
        <w:spacing w:after="0"/>
        <w:jc w:val="both"/>
        <w:rPr>
          <w:rFonts w:ascii="Times New Roman" w:hAnsi="Times New Roman" w:cs="Times New Roman"/>
          <w:i/>
          <w:sz w:val="24"/>
          <w:szCs w:val="24"/>
        </w:rPr>
      </w:pPr>
    </w:p>
    <w:p w14:paraId="552F0A8C"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08B488D6" w14:textId="229B136D" w:rsidR="0091000E"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212028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a výstavba nových MŠ          </w:t>
      </w:r>
      <w:r w:rsidR="000345F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0345F9">
        <w:rPr>
          <w:rFonts w:ascii="Times New Roman" w:hAnsi="Times New Roman" w:cs="Times New Roman"/>
          <w:i/>
          <w:sz w:val="24"/>
          <w:szCs w:val="24"/>
        </w:rPr>
        <w:t xml:space="preserve">  </w:t>
      </w:r>
      <w:r w:rsidRPr="00936C71">
        <w:rPr>
          <w:rFonts w:ascii="Times New Roman" w:hAnsi="Times New Roman" w:cs="Times New Roman"/>
          <w:i/>
          <w:sz w:val="24"/>
          <w:szCs w:val="24"/>
        </w:rPr>
        <w:t>čerpání 1 375 tis. Kč (85,9</w:t>
      </w:r>
      <w:r w:rsidR="00A32A59">
        <w:rPr>
          <w:rFonts w:ascii="Times New Roman" w:hAnsi="Times New Roman" w:cs="Times New Roman"/>
          <w:i/>
          <w:sz w:val="24"/>
          <w:szCs w:val="24"/>
        </w:rPr>
        <w:t>4</w:t>
      </w:r>
      <w:r w:rsidRPr="00936C71">
        <w:rPr>
          <w:rFonts w:ascii="Times New Roman" w:hAnsi="Times New Roman" w:cs="Times New Roman"/>
          <w:i/>
          <w:sz w:val="24"/>
          <w:szCs w:val="24"/>
        </w:rPr>
        <w:t xml:space="preserve"> % RU) </w:t>
      </w:r>
    </w:p>
    <w:p w14:paraId="10F22368" w14:textId="77777777" w:rsidR="007652D1"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byla položka čerpána za</w:t>
      </w:r>
      <w:r w:rsidRPr="00936C71">
        <w:rPr>
          <w:rStyle w:val="preformatted"/>
          <w:rFonts w:ascii="Times New Roman" w:hAnsi="Times New Roman" w:cs="Times New Roman"/>
          <w:sz w:val="24"/>
          <w:szCs w:val="24"/>
        </w:rPr>
        <w:t xml:space="preserve"> uvolnění zádržného v souvislosti s realizací akce výstavba MŠ Mrštíkova. Z položky byly dále hrazeny stavební úpravy části objektu </w:t>
      </w:r>
      <w:proofErr w:type="spellStart"/>
      <w:r w:rsidRPr="00936C71">
        <w:rPr>
          <w:rStyle w:val="preformatted"/>
          <w:rFonts w:ascii="Times New Roman" w:hAnsi="Times New Roman" w:cs="Times New Roman"/>
          <w:sz w:val="24"/>
          <w:szCs w:val="24"/>
        </w:rPr>
        <w:t>Jasmínova</w:t>
      </w:r>
      <w:proofErr w:type="spellEnd"/>
      <w:r w:rsidRPr="00936C71">
        <w:rPr>
          <w:rStyle w:val="preformatted"/>
          <w:rFonts w:ascii="Times New Roman" w:hAnsi="Times New Roman" w:cs="Times New Roman"/>
          <w:sz w:val="24"/>
          <w:szCs w:val="24"/>
        </w:rPr>
        <w:t xml:space="preserve"> 35 v rámci připravované rekonstrukce objektu na mateřskou školku.</w:t>
      </w:r>
    </w:p>
    <w:p w14:paraId="3444FFF5" w14:textId="77777777" w:rsidR="00F7785D" w:rsidRPr="00936C71" w:rsidRDefault="00F7785D" w:rsidP="00AD0D09">
      <w:pPr>
        <w:tabs>
          <w:tab w:val="left" w:pos="6375"/>
        </w:tabs>
        <w:spacing w:after="0"/>
        <w:jc w:val="both"/>
        <w:rPr>
          <w:rFonts w:ascii="Times New Roman" w:hAnsi="Times New Roman" w:cs="Times New Roman"/>
          <w:i/>
          <w:sz w:val="24"/>
          <w:szCs w:val="24"/>
        </w:rPr>
      </w:pPr>
    </w:p>
    <w:p w14:paraId="561C362A" w14:textId="429AF67C"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81040212028 </w:t>
      </w:r>
      <w:r w:rsidR="00330400">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Výstavba MŠ Bajkalská (ÚZ 10)     </w:t>
      </w:r>
      <w:r w:rsidR="003C2AE6" w:rsidRPr="00936C71">
        <w:rPr>
          <w:rFonts w:ascii="Times New Roman" w:hAnsi="Times New Roman" w:cs="Times New Roman"/>
          <w:i/>
          <w:sz w:val="24"/>
          <w:szCs w:val="24"/>
        </w:rPr>
        <w:t xml:space="preserve">      </w:t>
      </w:r>
      <w:r w:rsidR="000345F9">
        <w:rPr>
          <w:rFonts w:ascii="Times New Roman" w:hAnsi="Times New Roman" w:cs="Times New Roman"/>
          <w:i/>
          <w:sz w:val="24"/>
          <w:szCs w:val="24"/>
        </w:rPr>
        <w:t xml:space="preserve">      </w:t>
      </w:r>
      <w:r w:rsidRPr="00936C71">
        <w:rPr>
          <w:rFonts w:ascii="Times New Roman" w:hAnsi="Times New Roman" w:cs="Times New Roman"/>
          <w:i/>
          <w:sz w:val="24"/>
          <w:szCs w:val="24"/>
        </w:rPr>
        <w:t>čerpání 178 tis. Kč (17,8</w:t>
      </w:r>
      <w:r w:rsidR="00A32A59">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1356D322" w14:textId="77777777"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byla položka čerpána za stěhování mobiliáře v souvislosti s</w:t>
      </w:r>
      <w:r w:rsidR="003C2AE6" w:rsidRPr="00936C71">
        <w:rPr>
          <w:rFonts w:ascii="Times New Roman" w:hAnsi="Times New Roman" w:cs="Times New Roman"/>
          <w:sz w:val="24"/>
          <w:szCs w:val="24"/>
        </w:rPr>
        <w:t> </w:t>
      </w:r>
      <w:r w:rsidRPr="00936C71">
        <w:rPr>
          <w:rFonts w:ascii="Times New Roman" w:hAnsi="Times New Roman" w:cs="Times New Roman"/>
          <w:sz w:val="24"/>
          <w:szCs w:val="24"/>
        </w:rPr>
        <w:t>výstavbou</w:t>
      </w:r>
      <w:r w:rsidR="003C2AE6" w:rsidRPr="00936C71">
        <w:rPr>
          <w:rFonts w:ascii="Times New Roman" w:hAnsi="Times New Roman" w:cs="Times New Roman"/>
          <w:sz w:val="24"/>
          <w:szCs w:val="24"/>
        </w:rPr>
        <w:br/>
      </w:r>
      <w:r w:rsidRPr="00936C71">
        <w:rPr>
          <w:rFonts w:ascii="Times New Roman" w:hAnsi="Times New Roman" w:cs="Times New Roman"/>
          <w:sz w:val="24"/>
          <w:szCs w:val="24"/>
        </w:rPr>
        <w:t>MŠ Bajkalská, aktualizaci SP a rozpočtu na akci výstavba MŠ Bajkalská, uveřejňování formulářů ve věstníku VZ v rámci výběru zhotovitele akce: „Výstavba MŠ Bajkalská"</w:t>
      </w:r>
      <w:r w:rsidR="003C2AE6" w:rsidRPr="00936C71">
        <w:rPr>
          <w:rFonts w:ascii="Times New Roman" w:hAnsi="Times New Roman" w:cs="Times New Roman"/>
          <w:sz w:val="24"/>
          <w:szCs w:val="24"/>
        </w:rPr>
        <w:br/>
      </w:r>
      <w:r w:rsidRPr="00936C71">
        <w:rPr>
          <w:rFonts w:ascii="Times New Roman" w:hAnsi="Times New Roman" w:cs="Times New Roman"/>
          <w:sz w:val="24"/>
          <w:szCs w:val="24"/>
        </w:rPr>
        <w:t>a administraci žádosti o dotaci z OP PPR.</w:t>
      </w:r>
    </w:p>
    <w:p w14:paraId="04EE8C15" w14:textId="77777777" w:rsidR="007652D1" w:rsidRPr="00936C71" w:rsidRDefault="007652D1" w:rsidP="00AD0D09">
      <w:pPr>
        <w:tabs>
          <w:tab w:val="left" w:pos="6375"/>
        </w:tabs>
        <w:spacing w:after="0"/>
        <w:jc w:val="both"/>
        <w:rPr>
          <w:rFonts w:ascii="Times New Roman" w:hAnsi="Times New Roman" w:cs="Times New Roman"/>
          <w:i/>
          <w:sz w:val="24"/>
          <w:szCs w:val="24"/>
        </w:rPr>
      </w:pPr>
    </w:p>
    <w:p w14:paraId="4E80B51B" w14:textId="5BC702B0"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81040212028 </w:t>
      </w:r>
      <w:r w:rsidR="00330400">
        <w:rPr>
          <w:rFonts w:ascii="Times New Roman" w:hAnsi="Times New Roman" w:cs="Times New Roman"/>
          <w:i/>
          <w:sz w:val="24"/>
          <w:szCs w:val="24"/>
        </w:rPr>
        <w:t xml:space="preserve"> </w:t>
      </w:r>
      <w:r w:rsidRPr="00936C71">
        <w:rPr>
          <w:rFonts w:ascii="Times New Roman" w:hAnsi="Times New Roman" w:cs="Times New Roman"/>
          <w:i/>
          <w:sz w:val="24"/>
          <w:szCs w:val="24"/>
        </w:rPr>
        <w:t>Výstavba MŠ Bajkalská (ÚZ 90)</w:t>
      </w:r>
      <w:r w:rsidR="00A32A59">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0345F9">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5 516 tis. Kč (14,3</w:t>
      </w:r>
      <w:r w:rsidR="00A32A59">
        <w:rPr>
          <w:rFonts w:ascii="Times New Roman" w:hAnsi="Times New Roman" w:cs="Times New Roman"/>
          <w:i/>
          <w:sz w:val="24"/>
          <w:szCs w:val="24"/>
        </w:rPr>
        <w:t>3</w:t>
      </w:r>
      <w:r w:rsidRPr="00936C71">
        <w:rPr>
          <w:rFonts w:ascii="Times New Roman" w:hAnsi="Times New Roman" w:cs="Times New Roman"/>
          <w:i/>
          <w:sz w:val="24"/>
          <w:szCs w:val="24"/>
        </w:rPr>
        <w:t xml:space="preserve"> % RU)</w:t>
      </w:r>
    </w:p>
    <w:p w14:paraId="3AB09E7B" w14:textId="77777777"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bylo z ponechané dotace hrazeno dokončení projektové dokumentace a poplatky za uveřejnění veřejné zakázky na výběr zhotovitele na profilu zadavatele. Dále byla</w:t>
      </w:r>
      <w:r w:rsidR="003C2AE6" w:rsidRPr="00936C71">
        <w:rPr>
          <w:rFonts w:ascii="Times New Roman" w:hAnsi="Times New Roman" w:cs="Times New Roman"/>
          <w:sz w:val="24"/>
          <w:szCs w:val="24"/>
        </w:rPr>
        <w:br/>
      </w:r>
      <w:r w:rsidRPr="00936C71">
        <w:rPr>
          <w:rFonts w:ascii="Times New Roman" w:hAnsi="Times New Roman" w:cs="Times New Roman"/>
          <w:sz w:val="24"/>
          <w:szCs w:val="24"/>
        </w:rPr>
        <w:t>z ponechané dotace hrazena demolice starého objektu jeslí v MŠ Bajkalská z důvodu realizace výstavby nové MŠ, technický dozor investora související s demolicí objektu a demontáž</w:t>
      </w:r>
      <w:r w:rsidR="003C2AE6" w:rsidRPr="00936C71">
        <w:rPr>
          <w:rFonts w:ascii="Times New Roman" w:hAnsi="Times New Roman" w:cs="Times New Roman"/>
          <w:sz w:val="24"/>
          <w:szCs w:val="24"/>
        </w:rPr>
        <w:br/>
      </w:r>
      <w:r w:rsidRPr="00936C71">
        <w:rPr>
          <w:rFonts w:ascii="Times New Roman" w:hAnsi="Times New Roman" w:cs="Times New Roman"/>
          <w:sz w:val="24"/>
          <w:szCs w:val="24"/>
        </w:rPr>
        <w:t xml:space="preserve"> a odvoz herních prvků z MŠ Bajkalská. Výstavba nové MŠ bude zahájena v 1. polovině roku 2021. </w:t>
      </w:r>
    </w:p>
    <w:p w14:paraId="24BCAE13" w14:textId="77777777" w:rsidR="007652D1" w:rsidRPr="00936C71" w:rsidRDefault="007652D1" w:rsidP="00AD0D09">
      <w:pPr>
        <w:tabs>
          <w:tab w:val="left" w:pos="6375"/>
        </w:tabs>
        <w:spacing w:after="0"/>
        <w:jc w:val="both"/>
        <w:rPr>
          <w:rFonts w:ascii="Times New Roman" w:hAnsi="Times New Roman" w:cs="Times New Roman"/>
          <w:i/>
          <w:sz w:val="24"/>
          <w:szCs w:val="24"/>
        </w:rPr>
      </w:pPr>
    </w:p>
    <w:p w14:paraId="1F9BFF9B" w14:textId="48D97A14" w:rsidR="00A659FE" w:rsidRDefault="007652D1" w:rsidP="003C2AE6">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ORG 2531305212028 výstavba MŠ Nad Vodovodem (ÚZ 108517985)</w:t>
      </w:r>
      <w:r w:rsidR="0091000E" w:rsidRPr="00936C71">
        <w:rPr>
          <w:rFonts w:ascii="Times New Roman" w:hAnsi="Times New Roman" w:cs="Times New Roman"/>
          <w:i/>
          <w:sz w:val="24"/>
          <w:szCs w:val="24"/>
        </w:rPr>
        <w:t xml:space="preserve"> </w:t>
      </w:r>
    </w:p>
    <w:p w14:paraId="0F0D585D" w14:textId="29461C72" w:rsidR="00A659FE" w:rsidRDefault="00A659FE" w:rsidP="00564D80">
      <w:pPr>
        <w:tabs>
          <w:tab w:val="left" w:pos="6375"/>
        </w:tabs>
        <w:spacing w:after="0"/>
        <w:jc w:val="right"/>
        <w:rPr>
          <w:rFonts w:ascii="Times New Roman" w:hAnsi="Times New Roman" w:cs="Times New Roman"/>
          <w:sz w:val="24"/>
          <w:szCs w:val="24"/>
        </w:rPr>
      </w:pPr>
      <w:r>
        <w:rPr>
          <w:rFonts w:ascii="Times New Roman" w:hAnsi="Times New Roman" w:cs="Times New Roman"/>
          <w:bCs/>
          <w:i/>
          <w:sz w:val="24"/>
          <w:szCs w:val="24"/>
          <w:lang w:eastAsia="zh-CN"/>
        </w:rPr>
        <w:t xml:space="preserve"> </w:t>
      </w:r>
      <w:r w:rsidRPr="00936C71">
        <w:rPr>
          <w:rFonts w:ascii="Times New Roman" w:hAnsi="Times New Roman" w:cs="Times New Roman"/>
          <w:bCs/>
          <w:i/>
          <w:sz w:val="24"/>
          <w:szCs w:val="24"/>
          <w:lang w:eastAsia="zh-CN"/>
        </w:rPr>
        <w:t>čerpán</w:t>
      </w:r>
      <w:r>
        <w:rPr>
          <w:rFonts w:ascii="Times New Roman" w:hAnsi="Times New Roman" w:cs="Times New Roman"/>
          <w:bCs/>
          <w:i/>
          <w:sz w:val="24"/>
          <w:szCs w:val="24"/>
          <w:lang w:eastAsia="zh-CN"/>
        </w:rPr>
        <w:t xml:space="preserve">í </w:t>
      </w:r>
      <w:r w:rsidRPr="00936C71">
        <w:rPr>
          <w:rFonts w:ascii="Times New Roman" w:hAnsi="Times New Roman" w:cs="Times New Roman"/>
          <w:i/>
          <w:sz w:val="24"/>
          <w:szCs w:val="24"/>
        </w:rPr>
        <w:t>0 tis. Kč</w:t>
      </w:r>
      <w:r w:rsidRPr="00936C71" w:rsidDel="00635F96">
        <w:rPr>
          <w:rFonts w:ascii="Times New Roman" w:hAnsi="Times New Roman" w:cs="Times New Roman"/>
          <w:bCs/>
          <w:i/>
          <w:sz w:val="24"/>
          <w:szCs w:val="24"/>
          <w:lang w:eastAsia="zh-CN"/>
        </w:rPr>
        <w:t xml:space="preserve"> </w:t>
      </w:r>
      <w:r>
        <w:rPr>
          <w:rFonts w:ascii="Times New Roman" w:hAnsi="Times New Roman" w:cs="Times New Roman"/>
          <w:bCs/>
          <w:i/>
          <w:sz w:val="24"/>
          <w:szCs w:val="24"/>
          <w:lang w:eastAsia="zh-CN"/>
        </w:rPr>
        <w:t>(</w:t>
      </w:r>
      <w:r w:rsidRPr="00936C71">
        <w:rPr>
          <w:rFonts w:ascii="Times New Roman" w:hAnsi="Times New Roman" w:cs="Times New Roman"/>
          <w:bCs/>
          <w:i/>
          <w:sz w:val="24"/>
          <w:szCs w:val="24"/>
          <w:lang w:eastAsia="zh-CN"/>
        </w:rPr>
        <w:t>0,0</w:t>
      </w:r>
      <w:r w:rsidR="00330400">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w:t>
      </w:r>
      <w:r>
        <w:rPr>
          <w:rFonts w:ascii="Times New Roman" w:hAnsi="Times New Roman" w:cs="Times New Roman"/>
          <w:bCs/>
          <w:i/>
          <w:sz w:val="24"/>
          <w:szCs w:val="24"/>
          <w:lang w:eastAsia="zh-CN"/>
        </w:rPr>
        <w:t>)</w:t>
      </w:r>
      <w:r w:rsidR="003C2AE6" w:rsidRPr="00936C71">
        <w:rPr>
          <w:rFonts w:ascii="Times New Roman" w:hAnsi="Times New Roman" w:cs="Times New Roman"/>
          <w:sz w:val="24"/>
          <w:szCs w:val="24"/>
        </w:rPr>
        <w:t xml:space="preserve"> </w:t>
      </w:r>
    </w:p>
    <w:p w14:paraId="756EDD20" w14:textId="0E038E60" w:rsidR="007652D1" w:rsidRPr="00936C71" w:rsidRDefault="007652D1" w:rsidP="003C2AE6">
      <w:pPr>
        <w:tabs>
          <w:tab w:val="left" w:pos="6375"/>
        </w:tabs>
        <w:spacing w:after="0"/>
        <w:jc w:val="both"/>
        <w:rPr>
          <w:rFonts w:ascii="Times New Roman" w:hAnsi="Times New Roman" w:cs="Times New Roman"/>
          <w:sz w:val="24"/>
          <w:szCs w:val="24"/>
        </w:rPr>
      </w:pPr>
      <w:r w:rsidRPr="00936C71">
        <w:rPr>
          <w:rFonts w:ascii="Times New Roman" w:hAnsi="Times New Roman" w:cs="Times New Roman"/>
          <w:sz w:val="24"/>
          <w:szCs w:val="24"/>
        </w:rPr>
        <w:t>Jedná se o poskytnutou konečnou část dotace z operačního programu Praha Pól Růstu a to část dotace poskytnutou EU. Předmětná dotace byla použita na faktury z roku 2018-2019.</w:t>
      </w:r>
    </w:p>
    <w:p w14:paraId="392606BE" w14:textId="77777777" w:rsidR="007652D1" w:rsidRPr="00936C71" w:rsidRDefault="007652D1" w:rsidP="00AD0D09">
      <w:pPr>
        <w:spacing w:after="0"/>
        <w:jc w:val="both"/>
        <w:rPr>
          <w:rFonts w:ascii="Times New Roman" w:hAnsi="Times New Roman" w:cs="Times New Roman"/>
          <w:i/>
          <w:sz w:val="24"/>
          <w:szCs w:val="24"/>
        </w:rPr>
      </w:pPr>
    </w:p>
    <w:p w14:paraId="7189635B" w14:textId="77777777" w:rsidR="00A659FE" w:rsidRDefault="007652D1" w:rsidP="00906423">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ORG 2531305212028 výstavba MŠ Nad Vodovodem (ÚZ 108100105)</w:t>
      </w:r>
    </w:p>
    <w:p w14:paraId="02DD7314" w14:textId="01BE054E" w:rsidR="00906423" w:rsidRPr="00936C71" w:rsidRDefault="00A659FE" w:rsidP="00564D80">
      <w:pPr>
        <w:tabs>
          <w:tab w:val="left" w:pos="6375"/>
        </w:tabs>
        <w:spacing w:after="0"/>
        <w:jc w:val="right"/>
        <w:rPr>
          <w:rFonts w:ascii="Times New Roman" w:hAnsi="Times New Roman" w:cs="Times New Roman"/>
          <w:sz w:val="24"/>
          <w:szCs w:val="24"/>
        </w:rPr>
      </w:pPr>
      <w:r>
        <w:rPr>
          <w:rFonts w:ascii="Times New Roman" w:hAnsi="Times New Roman" w:cs="Times New Roman"/>
          <w:i/>
          <w:sz w:val="24"/>
          <w:szCs w:val="24"/>
        </w:rPr>
        <w:t xml:space="preserve"> </w:t>
      </w:r>
      <w:r w:rsidRPr="00936C71">
        <w:rPr>
          <w:rFonts w:ascii="Times New Roman" w:hAnsi="Times New Roman" w:cs="Times New Roman"/>
          <w:bCs/>
          <w:i/>
          <w:sz w:val="24"/>
          <w:szCs w:val="24"/>
          <w:lang w:eastAsia="zh-CN"/>
        </w:rPr>
        <w:t>čerpán</w:t>
      </w:r>
      <w:r>
        <w:rPr>
          <w:rFonts w:ascii="Times New Roman" w:hAnsi="Times New Roman" w:cs="Times New Roman"/>
          <w:bCs/>
          <w:i/>
          <w:sz w:val="24"/>
          <w:szCs w:val="24"/>
          <w:lang w:eastAsia="zh-CN"/>
        </w:rPr>
        <w:t xml:space="preserve">í </w:t>
      </w:r>
      <w:r w:rsidRPr="00936C71">
        <w:rPr>
          <w:rFonts w:ascii="Times New Roman" w:hAnsi="Times New Roman" w:cs="Times New Roman"/>
          <w:i/>
          <w:sz w:val="24"/>
          <w:szCs w:val="24"/>
        </w:rPr>
        <w:t>0 tis. Kč</w:t>
      </w:r>
      <w:r w:rsidRPr="00936C71" w:rsidDel="00635F96">
        <w:rPr>
          <w:rFonts w:ascii="Times New Roman" w:hAnsi="Times New Roman" w:cs="Times New Roman"/>
          <w:bCs/>
          <w:i/>
          <w:sz w:val="24"/>
          <w:szCs w:val="24"/>
          <w:lang w:eastAsia="zh-CN"/>
        </w:rPr>
        <w:t xml:space="preserve"> </w:t>
      </w:r>
      <w:r>
        <w:rPr>
          <w:rFonts w:ascii="Times New Roman" w:hAnsi="Times New Roman" w:cs="Times New Roman"/>
          <w:bCs/>
          <w:i/>
          <w:sz w:val="24"/>
          <w:szCs w:val="24"/>
          <w:lang w:eastAsia="zh-CN"/>
        </w:rPr>
        <w:t>(</w:t>
      </w:r>
      <w:r w:rsidRPr="00936C71">
        <w:rPr>
          <w:rFonts w:ascii="Times New Roman" w:hAnsi="Times New Roman" w:cs="Times New Roman"/>
          <w:bCs/>
          <w:i/>
          <w:sz w:val="24"/>
          <w:szCs w:val="24"/>
          <w:lang w:eastAsia="zh-CN"/>
        </w:rPr>
        <w:t>0,0</w:t>
      </w:r>
      <w:r w:rsidR="00330400">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w:t>
      </w:r>
      <w:r>
        <w:rPr>
          <w:rFonts w:ascii="Times New Roman" w:hAnsi="Times New Roman" w:cs="Times New Roman"/>
          <w:bCs/>
          <w:i/>
          <w:sz w:val="24"/>
          <w:szCs w:val="24"/>
          <w:lang w:eastAsia="zh-CN"/>
        </w:rPr>
        <w:t>)</w:t>
      </w:r>
      <w:r w:rsidR="00906423" w:rsidRPr="00936C71">
        <w:rPr>
          <w:rFonts w:ascii="Times New Roman" w:hAnsi="Times New Roman" w:cs="Times New Roman"/>
          <w:sz w:val="24"/>
          <w:szCs w:val="24"/>
        </w:rPr>
        <w:t xml:space="preserve"> </w:t>
      </w:r>
    </w:p>
    <w:p w14:paraId="049487C2" w14:textId="77777777" w:rsidR="007652D1" w:rsidRPr="00936C71" w:rsidRDefault="007652D1" w:rsidP="00906423">
      <w:pPr>
        <w:tabs>
          <w:tab w:val="left" w:pos="6375"/>
        </w:tabs>
        <w:spacing w:after="0"/>
        <w:jc w:val="both"/>
        <w:rPr>
          <w:rFonts w:ascii="Times New Roman" w:hAnsi="Times New Roman" w:cs="Times New Roman"/>
          <w:sz w:val="24"/>
          <w:szCs w:val="24"/>
        </w:rPr>
      </w:pPr>
      <w:r w:rsidRPr="00936C71">
        <w:rPr>
          <w:rFonts w:ascii="Times New Roman" w:hAnsi="Times New Roman" w:cs="Times New Roman"/>
          <w:sz w:val="24"/>
          <w:szCs w:val="24"/>
        </w:rPr>
        <w:t>Jedná se o poskytnutou konečnou část dotace z operačního programu Praha Pól Růstu a to část dotace poskytnutou HMP. Předmětná dotace byla použita na faktury z roku 2018-2019.</w:t>
      </w:r>
    </w:p>
    <w:p w14:paraId="5128C783" w14:textId="77777777" w:rsidR="007652D1" w:rsidRPr="00936C71" w:rsidRDefault="007652D1" w:rsidP="00AD0D09">
      <w:pPr>
        <w:spacing w:after="0"/>
        <w:jc w:val="both"/>
        <w:rPr>
          <w:rFonts w:ascii="Times New Roman" w:hAnsi="Times New Roman" w:cs="Times New Roman"/>
          <w:i/>
          <w:sz w:val="24"/>
          <w:szCs w:val="24"/>
        </w:rPr>
      </w:pPr>
    </w:p>
    <w:p w14:paraId="247AD99A" w14:textId="140EE323" w:rsidR="007652D1"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80375212028 MŠ Nad Vodovodem (UZ 10)       </w:t>
      </w:r>
      <w:r w:rsidR="0033040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127 tis. Kč (18,1 % RU)</w:t>
      </w:r>
    </w:p>
    <w:p w14:paraId="17FABE84"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byla položka čerpána na uvolnění zádržného v rámci dokončené akce „Výstavba MŠ Nad Vodovodem“</w:t>
      </w:r>
    </w:p>
    <w:p w14:paraId="096B9211" w14:textId="77777777" w:rsidR="007652D1" w:rsidRPr="00936C71" w:rsidRDefault="007652D1" w:rsidP="00AD0D09">
      <w:pPr>
        <w:spacing w:after="0"/>
        <w:jc w:val="both"/>
        <w:rPr>
          <w:rFonts w:ascii="Times New Roman" w:hAnsi="Times New Roman" w:cs="Times New Roman"/>
          <w:i/>
          <w:sz w:val="24"/>
          <w:szCs w:val="24"/>
        </w:rPr>
      </w:pPr>
    </w:p>
    <w:p w14:paraId="7ECF4DEB" w14:textId="77914110"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216019 – MŠ ostatní </w:t>
      </w:r>
      <w:proofErr w:type="gramStart"/>
      <w:r w:rsidRPr="00936C71">
        <w:rPr>
          <w:rFonts w:ascii="Times New Roman" w:hAnsi="Times New Roman" w:cs="Times New Roman"/>
          <w:i/>
          <w:sz w:val="24"/>
          <w:szCs w:val="24"/>
        </w:rPr>
        <w:t xml:space="preserve">rekonstrukce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A659FE">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1 077 tis. Kč (</w:t>
      </w:r>
      <w:r w:rsidR="00330400">
        <w:rPr>
          <w:rFonts w:ascii="Times New Roman" w:hAnsi="Times New Roman" w:cs="Times New Roman"/>
          <w:i/>
          <w:sz w:val="24"/>
          <w:szCs w:val="24"/>
        </w:rPr>
        <w:t>48,95</w:t>
      </w:r>
      <w:r w:rsidRPr="00936C71">
        <w:rPr>
          <w:rFonts w:ascii="Times New Roman" w:hAnsi="Times New Roman" w:cs="Times New Roman"/>
          <w:i/>
          <w:sz w:val="24"/>
          <w:szCs w:val="24"/>
        </w:rPr>
        <w:t xml:space="preserve"> % RU)</w:t>
      </w:r>
    </w:p>
    <w:p w14:paraId="71ED35F7"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dodávku a montáž venkovních žaluzií</w:t>
      </w:r>
      <w:r w:rsidR="00906423" w:rsidRPr="00936C71">
        <w:rPr>
          <w:rFonts w:ascii="Times New Roman" w:hAnsi="Times New Roman" w:cs="Times New Roman"/>
          <w:sz w:val="24"/>
          <w:szCs w:val="24"/>
        </w:rPr>
        <w:br/>
      </w:r>
      <w:r w:rsidRPr="00936C71">
        <w:rPr>
          <w:rFonts w:ascii="Times New Roman" w:hAnsi="Times New Roman" w:cs="Times New Roman"/>
          <w:sz w:val="24"/>
          <w:szCs w:val="24"/>
        </w:rPr>
        <w:t>do MŠ Přetlucká, vypracování projektové dokumentace FVE do MŠ Magnitogorská a FVE</w:t>
      </w:r>
      <w:r w:rsidR="00906423" w:rsidRPr="00936C71">
        <w:rPr>
          <w:rFonts w:ascii="Times New Roman" w:hAnsi="Times New Roman" w:cs="Times New Roman"/>
          <w:sz w:val="24"/>
          <w:szCs w:val="24"/>
        </w:rPr>
        <w:br/>
      </w:r>
      <w:r w:rsidRPr="00936C71">
        <w:rPr>
          <w:rFonts w:ascii="Times New Roman" w:hAnsi="Times New Roman" w:cs="Times New Roman"/>
          <w:sz w:val="24"/>
          <w:szCs w:val="24"/>
        </w:rPr>
        <w:t>do MŠ U Roh. Kasáren. Dále byly čerpány finanční prostředky na částečnou úhradu vypracování projektové dokumentace na rekonstrukci jeslí Jakutská.</w:t>
      </w:r>
      <w:r w:rsidRPr="00936C71">
        <w:rPr>
          <w:rFonts w:ascii="Times New Roman" w:hAnsi="Times New Roman" w:cs="Times New Roman"/>
          <w:i/>
          <w:sz w:val="24"/>
          <w:szCs w:val="24"/>
        </w:rPr>
        <w:t xml:space="preserve"> </w:t>
      </w:r>
      <w:r w:rsidRPr="00936C71">
        <w:rPr>
          <w:rFonts w:ascii="Times New Roman" w:hAnsi="Times New Roman" w:cs="Times New Roman"/>
          <w:sz w:val="24"/>
          <w:szCs w:val="24"/>
        </w:rPr>
        <w:t xml:space="preserve"> </w:t>
      </w:r>
    </w:p>
    <w:p w14:paraId="343C3FD7" w14:textId="77777777" w:rsidR="007652D1" w:rsidRPr="00936C71" w:rsidRDefault="007652D1" w:rsidP="00AD0D09">
      <w:pPr>
        <w:spacing w:after="0"/>
        <w:jc w:val="both"/>
        <w:rPr>
          <w:rFonts w:ascii="Times New Roman" w:hAnsi="Times New Roman" w:cs="Times New Roman"/>
          <w:i/>
          <w:sz w:val="24"/>
          <w:szCs w:val="24"/>
        </w:rPr>
      </w:pPr>
    </w:p>
    <w:p w14:paraId="0669DF5E" w14:textId="74B9273F"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81387216019 – Instalac</w:t>
      </w:r>
      <w:r w:rsidR="00906423" w:rsidRPr="00936C71">
        <w:rPr>
          <w:rFonts w:ascii="Times New Roman" w:hAnsi="Times New Roman" w:cs="Times New Roman"/>
          <w:i/>
          <w:sz w:val="24"/>
          <w:szCs w:val="24"/>
        </w:rPr>
        <w:t>e FVE na budovy M</w:t>
      </w:r>
      <w:r w:rsidR="00CD6ED3" w:rsidRPr="00936C71">
        <w:rPr>
          <w:rFonts w:ascii="Times New Roman" w:hAnsi="Times New Roman" w:cs="Times New Roman"/>
          <w:i/>
          <w:sz w:val="24"/>
          <w:szCs w:val="24"/>
        </w:rPr>
        <w:t>Š</w:t>
      </w:r>
      <w:r w:rsidR="00906423" w:rsidRPr="00936C71">
        <w:rPr>
          <w:rFonts w:ascii="Times New Roman" w:hAnsi="Times New Roman" w:cs="Times New Roman"/>
          <w:i/>
          <w:sz w:val="24"/>
          <w:szCs w:val="24"/>
        </w:rPr>
        <w:t xml:space="preserve"> (ÚZ 84)</w:t>
      </w:r>
      <w:r w:rsidR="00A659FE">
        <w:rPr>
          <w:rFonts w:ascii="Times New Roman" w:hAnsi="Times New Roman" w:cs="Times New Roman"/>
          <w:i/>
          <w:sz w:val="24"/>
          <w:szCs w:val="24"/>
        </w:rPr>
        <w:t xml:space="preserve"> </w:t>
      </w:r>
      <w:r w:rsidR="00330400">
        <w:rPr>
          <w:rFonts w:ascii="Times New Roman" w:hAnsi="Times New Roman" w:cs="Times New Roman"/>
          <w:i/>
          <w:sz w:val="24"/>
          <w:szCs w:val="24"/>
        </w:rPr>
        <w:t xml:space="preserve">  </w:t>
      </w:r>
      <w:r w:rsidR="00A659FE">
        <w:rPr>
          <w:rFonts w:ascii="Times New Roman" w:hAnsi="Times New Roman" w:cs="Times New Roman"/>
          <w:i/>
          <w:sz w:val="24"/>
          <w:szCs w:val="24"/>
        </w:rPr>
        <w:t xml:space="preserve"> </w:t>
      </w:r>
      <w:r w:rsidR="00906423"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310 tis. Kč (99,</w:t>
      </w:r>
      <w:r w:rsidR="00330400">
        <w:rPr>
          <w:rFonts w:ascii="Times New Roman" w:hAnsi="Times New Roman" w:cs="Times New Roman"/>
          <w:i/>
          <w:sz w:val="24"/>
          <w:szCs w:val="24"/>
        </w:rPr>
        <w:t xml:space="preserve">68 </w:t>
      </w:r>
      <w:r w:rsidRPr="00936C71">
        <w:rPr>
          <w:rFonts w:ascii="Times New Roman" w:hAnsi="Times New Roman" w:cs="Times New Roman"/>
          <w:i/>
          <w:sz w:val="24"/>
          <w:szCs w:val="24"/>
        </w:rPr>
        <w:t>% RU)</w:t>
      </w:r>
    </w:p>
    <w:p w14:paraId="26AADED5"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Část dotace v celkové výši 310 tis. Kč byla čerpána na vypracování projektové dokumentace</w:t>
      </w:r>
      <w:r w:rsidR="004F11E0" w:rsidRPr="00936C71">
        <w:rPr>
          <w:rFonts w:ascii="Times New Roman" w:hAnsi="Times New Roman" w:cs="Times New Roman"/>
          <w:sz w:val="24"/>
          <w:szCs w:val="24"/>
        </w:rPr>
        <w:br/>
      </w:r>
      <w:r w:rsidRPr="00936C71">
        <w:rPr>
          <w:rFonts w:ascii="Times New Roman" w:hAnsi="Times New Roman" w:cs="Times New Roman"/>
          <w:sz w:val="24"/>
          <w:szCs w:val="24"/>
        </w:rPr>
        <w:t xml:space="preserve"> k předmětné akci a to konkrétně na objekt MŠ Magnitogorská.</w:t>
      </w:r>
    </w:p>
    <w:p w14:paraId="04336860" w14:textId="77777777" w:rsidR="007652D1" w:rsidRPr="00936C71" w:rsidRDefault="007652D1" w:rsidP="00AD0D09">
      <w:pPr>
        <w:spacing w:after="0"/>
        <w:jc w:val="both"/>
        <w:rPr>
          <w:rFonts w:ascii="Times New Roman" w:hAnsi="Times New Roman" w:cs="Times New Roman"/>
          <w:i/>
          <w:sz w:val="24"/>
          <w:szCs w:val="24"/>
        </w:rPr>
      </w:pPr>
    </w:p>
    <w:p w14:paraId="4337D9EE" w14:textId="4C9E3EEC"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213024 – MŠ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elektrorozvodů                               </w:t>
      </w:r>
      <w:r w:rsidR="0033040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A659FE" w:rsidRPr="00936C71">
        <w:rPr>
          <w:rFonts w:ascii="Times New Roman" w:hAnsi="Times New Roman" w:cs="Times New Roman"/>
          <w:bCs/>
          <w:i/>
          <w:sz w:val="24"/>
          <w:szCs w:val="24"/>
          <w:lang w:eastAsia="zh-CN"/>
        </w:rPr>
        <w:t>čerpán</w:t>
      </w:r>
      <w:r w:rsidR="00A659FE">
        <w:rPr>
          <w:rFonts w:ascii="Times New Roman" w:hAnsi="Times New Roman" w:cs="Times New Roman"/>
          <w:bCs/>
          <w:i/>
          <w:sz w:val="24"/>
          <w:szCs w:val="24"/>
          <w:lang w:eastAsia="zh-CN"/>
        </w:rPr>
        <w:t xml:space="preserve">í </w:t>
      </w:r>
      <w:r w:rsidR="00A659FE" w:rsidRPr="00936C71">
        <w:rPr>
          <w:rFonts w:ascii="Times New Roman" w:hAnsi="Times New Roman" w:cs="Times New Roman"/>
          <w:i/>
          <w:sz w:val="24"/>
          <w:szCs w:val="24"/>
        </w:rPr>
        <w:t>0 tis. Kč</w:t>
      </w:r>
      <w:r w:rsidR="00A659FE" w:rsidRPr="00936C71" w:rsidDel="00635F96">
        <w:rPr>
          <w:rFonts w:ascii="Times New Roman" w:hAnsi="Times New Roman" w:cs="Times New Roman"/>
          <w:bCs/>
          <w:i/>
          <w:sz w:val="24"/>
          <w:szCs w:val="24"/>
          <w:lang w:eastAsia="zh-CN"/>
        </w:rPr>
        <w:t xml:space="preserve"> </w:t>
      </w:r>
      <w:r w:rsidR="00A659FE">
        <w:rPr>
          <w:rFonts w:ascii="Times New Roman" w:hAnsi="Times New Roman" w:cs="Times New Roman"/>
          <w:bCs/>
          <w:i/>
          <w:sz w:val="24"/>
          <w:szCs w:val="24"/>
          <w:lang w:eastAsia="zh-CN"/>
        </w:rPr>
        <w:t>(</w:t>
      </w:r>
      <w:r w:rsidR="00A659FE" w:rsidRPr="00936C71">
        <w:rPr>
          <w:rFonts w:ascii="Times New Roman" w:hAnsi="Times New Roman" w:cs="Times New Roman"/>
          <w:bCs/>
          <w:i/>
          <w:sz w:val="24"/>
          <w:szCs w:val="24"/>
          <w:lang w:eastAsia="zh-CN"/>
        </w:rPr>
        <w:t>0,0</w:t>
      </w:r>
      <w:r w:rsidR="00330400">
        <w:rPr>
          <w:rFonts w:ascii="Times New Roman" w:hAnsi="Times New Roman" w:cs="Times New Roman"/>
          <w:bCs/>
          <w:i/>
          <w:sz w:val="24"/>
          <w:szCs w:val="24"/>
          <w:lang w:eastAsia="zh-CN"/>
        </w:rPr>
        <w:t>0</w:t>
      </w:r>
      <w:r w:rsidR="00A659FE" w:rsidRPr="00936C71">
        <w:rPr>
          <w:rFonts w:ascii="Times New Roman" w:hAnsi="Times New Roman" w:cs="Times New Roman"/>
          <w:bCs/>
          <w:i/>
          <w:sz w:val="24"/>
          <w:szCs w:val="24"/>
          <w:lang w:eastAsia="zh-CN"/>
        </w:rPr>
        <w:t xml:space="preserve"> % RU</w:t>
      </w:r>
      <w:r w:rsidR="00A659FE">
        <w:rPr>
          <w:rFonts w:ascii="Times New Roman" w:hAnsi="Times New Roman" w:cs="Times New Roman"/>
          <w:bCs/>
          <w:i/>
          <w:sz w:val="24"/>
          <w:szCs w:val="24"/>
          <w:lang w:eastAsia="zh-CN"/>
        </w:rPr>
        <w:t>)</w:t>
      </w:r>
      <w:r w:rsidR="004F11E0"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čerpána. MČ P10 k 31. 12. 2020 nepřijala žádné plnění s vazbou na fakturaci.</w:t>
      </w:r>
      <w:r w:rsidRPr="00936C71">
        <w:rPr>
          <w:rFonts w:ascii="Times New Roman" w:hAnsi="Times New Roman" w:cs="Times New Roman"/>
          <w:i/>
          <w:sz w:val="24"/>
          <w:szCs w:val="24"/>
        </w:rPr>
        <w:t xml:space="preserve"> </w:t>
      </w:r>
      <w:r w:rsidRPr="00936C71">
        <w:rPr>
          <w:rFonts w:ascii="Times New Roman" w:hAnsi="Times New Roman" w:cs="Times New Roman"/>
          <w:sz w:val="24"/>
          <w:szCs w:val="24"/>
        </w:rPr>
        <w:t xml:space="preserve"> </w:t>
      </w:r>
    </w:p>
    <w:p w14:paraId="50B05BFF" w14:textId="77777777" w:rsidR="007652D1" w:rsidRPr="00936C71" w:rsidRDefault="007652D1" w:rsidP="00AD0D09">
      <w:pPr>
        <w:tabs>
          <w:tab w:val="left" w:pos="6375"/>
        </w:tabs>
        <w:spacing w:after="0"/>
        <w:jc w:val="both"/>
        <w:rPr>
          <w:rFonts w:ascii="Times New Roman" w:hAnsi="Times New Roman" w:cs="Times New Roman"/>
          <w:i/>
          <w:sz w:val="24"/>
          <w:szCs w:val="24"/>
        </w:rPr>
      </w:pPr>
    </w:p>
    <w:p w14:paraId="18C62BFE" w14:textId="586B6EBE" w:rsidR="007652D1" w:rsidRPr="00936C71" w:rsidRDefault="007652D1" w:rsidP="00AD0D09">
      <w:pPr>
        <w:tabs>
          <w:tab w:val="left" w:pos="6375"/>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213025 MŠ </w:t>
      </w:r>
      <w:proofErr w:type="spellStart"/>
      <w:r w:rsidRPr="00936C71">
        <w:rPr>
          <w:rFonts w:ascii="Times New Roman" w:hAnsi="Times New Roman" w:cs="Times New Roman"/>
          <w:i/>
          <w:sz w:val="24"/>
          <w:szCs w:val="24"/>
        </w:rPr>
        <w:t>reko</w:t>
      </w:r>
      <w:proofErr w:type="spellEnd"/>
      <w:r w:rsidR="00330400">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fasád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656 tis. Kč (39,</w:t>
      </w:r>
      <w:r w:rsidR="00330400">
        <w:rPr>
          <w:rFonts w:ascii="Times New Roman" w:hAnsi="Times New Roman" w:cs="Times New Roman"/>
          <w:i/>
          <w:sz w:val="24"/>
          <w:szCs w:val="24"/>
        </w:rPr>
        <w:t>76</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 xml:space="preserve"> RU)</w:t>
      </w:r>
    </w:p>
    <w:p w14:paraId="05926766"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na úhradu pozastávek z akce: Zateplení</w:t>
      </w:r>
      <w:r w:rsidR="004F11E0" w:rsidRPr="00936C71">
        <w:rPr>
          <w:rFonts w:ascii="Times New Roman" w:hAnsi="Times New Roman" w:cs="Times New Roman"/>
          <w:sz w:val="24"/>
          <w:szCs w:val="24"/>
        </w:rPr>
        <w:br/>
      </w:r>
      <w:r w:rsidRPr="00936C71">
        <w:rPr>
          <w:rFonts w:ascii="Times New Roman" w:hAnsi="Times New Roman" w:cs="Times New Roman"/>
          <w:sz w:val="24"/>
          <w:szCs w:val="24"/>
        </w:rPr>
        <w:t>MŠ Přetlucká. Dále byly finanční prostředky čerpány za vypracování energetického posudku, aktualizaci projektové dokumentace elektro, výpočet osvětlení, akustickou studii a administraci žádosti o dotaci SFŽP na akci: „Zateplení MŠ Magnitogorská“ a „Zateplení MŠ U Roh. Kasáren“</w:t>
      </w:r>
      <w:r w:rsidR="004F11E0" w:rsidRPr="00936C71">
        <w:rPr>
          <w:rFonts w:ascii="Times New Roman" w:hAnsi="Times New Roman" w:cs="Times New Roman"/>
          <w:sz w:val="24"/>
          <w:szCs w:val="24"/>
        </w:rPr>
        <w:t>.</w:t>
      </w:r>
    </w:p>
    <w:p w14:paraId="5C956967" w14:textId="77777777" w:rsidR="007652D1" w:rsidRPr="00936C71" w:rsidRDefault="007652D1" w:rsidP="00AD0D09">
      <w:pPr>
        <w:spacing w:after="0"/>
        <w:jc w:val="both"/>
        <w:rPr>
          <w:rFonts w:ascii="Times New Roman" w:hAnsi="Times New Roman" w:cs="Times New Roman"/>
          <w:sz w:val="24"/>
          <w:szCs w:val="24"/>
        </w:rPr>
      </w:pPr>
    </w:p>
    <w:p w14:paraId="6AF97AD8" w14:textId="69D2391E"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213026 MŠ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střech                                    </w:t>
      </w:r>
      <w:r w:rsidR="0091000E" w:rsidRPr="00936C71">
        <w:rPr>
          <w:rFonts w:ascii="Times New Roman" w:hAnsi="Times New Roman" w:cs="Times New Roman"/>
          <w:i/>
          <w:sz w:val="24"/>
          <w:szCs w:val="24"/>
        </w:rPr>
        <w:t xml:space="preserve">                </w:t>
      </w:r>
      <w:r w:rsidR="00A659FE">
        <w:rPr>
          <w:rFonts w:ascii="Times New Roman" w:hAnsi="Times New Roman" w:cs="Times New Roman"/>
          <w:i/>
          <w:sz w:val="24"/>
          <w:szCs w:val="24"/>
        </w:rPr>
        <w:t xml:space="preserve">   </w:t>
      </w:r>
      <w:r w:rsidRPr="00936C71">
        <w:rPr>
          <w:rFonts w:ascii="Times New Roman" w:hAnsi="Times New Roman" w:cs="Times New Roman"/>
          <w:i/>
          <w:sz w:val="24"/>
          <w:szCs w:val="24"/>
        </w:rPr>
        <w:t>čerpání 165 tis. Kč (82,5</w:t>
      </w:r>
      <w:r w:rsidR="00330400">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7FEA95EB" w14:textId="77777777" w:rsidR="007652D1" w:rsidRPr="00936C71" w:rsidRDefault="007652D1" w:rsidP="00AD0D09">
      <w:pPr>
        <w:spacing w:after="0"/>
        <w:jc w:val="both"/>
        <w:rPr>
          <w:rFonts w:ascii="Times New Roman" w:hAnsi="Times New Roman" w:cs="Times New Roman"/>
          <w:i/>
          <w:sz w:val="24"/>
          <w:szCs w:val="24"/>
          <w:highlight w:val="cyan"/>
        </w:rPr>
      </w:pPr>
      <w:r w:rsidRPr="00936C71">
        <w:rPr>
          <w:rFonts w:ascii="Times New Roman" w:hAnsi="Times New Roman" w:cs="Times New Roman"/>
          <w:sz w:val="24"/>
          <w:szCs w:val="24"/>
        </w:rPr>
        <w:t>K 31. 12. 2020 byly finanční prostředky čerpány na úhradu pozastávek z akce: „Zateplení střechy MŠ Přetlucká“.</w:t>
      </w:r>
    </w:p>
    <w:p w14:paraId="65865679" w14:textId="77777777" w:rsidR="007652D1" w:rsidRPr="00936C71" w:rsidRDefault="007652D1" w:rsidP="00AD0D09">
      <w:pPr>
        <w:spacing w:after="0"/>
        <w:jc w:val="both"/>
        <w:rPr>
          <w:rFonts w:ascii="Times New Roman" w:hAnsi="Times New Roman" w:cs="Times New Roman"/>
          <w:i/>
          <w:sz w:val="24"/>
          <w:szCs w:val="24"/>
        </w:rPr>
      </w:pPr>
    </w:p>
    <w:p w14:paraId="6DB054C5" w14:textId="531D8BB4"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218009</w:t>
      </w:r>
      <w:r w:rsidRPr="00936C71">
        <w:rPr>
          <w:rFonts w:ascii="Times New Roman" w:hAnsi="Times New Roman" w:cs="Times New Roman"/>
          <w:sz w:val="24"/>
          <w:szCs w:val="24"/>
        </w:rPr>
        <w:t xml:space="preserve"> </w:t>
      </w:r>
      <w:r w:rsidRPr="00936C71">
        <w:rPr>
          <w:rFonts w:ascii="Times New Roman" w:hAnsi="Times New Roman" w:cs="Times New Roman"/>
          <w:i/>
          <w:sz w:val="24"/>
          <w:szCs w:val="24"/>
        </w:rPr>
        <w:t xml:space="preserve">Přístavba a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pavilonů MŠ U </w:t>
      </w:r>
      <w:proofErr w:type="spellStart"/>
      <w:r w:rsidRPr="00936C71">
        <w:rPr>
          <w:rFonts w:ascii="Times New Roman" w:hAnsi="Times New Roman" w:cs="Times New Roman"/>
          <w:i/>
          <w:sz w:val="24"/>
          <w:szCs w:val="24"/>
        </w:rPr>
        <w:t>Vrš.n</w:t>
      </w:r>
      <w:proofErr w:type="spellEnd"/>
      <w:r w:rsidRPr="00936C71">
        <w:rPr>
          <w:rFonts w:ascii="Times New Roman" w:hAnsi="Times New Roman" w:cs="Times New Roman"/>
          <w:i/>
          <w:sz w:val="24"/>
          <w:szCs w:val="24"/>
        </w:rPr>
        <w:t xml:space="preserve">.             </w:t>
      </w:r>
      <w:r w:rsidR="004F11E0"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123 tis. Kč (99,5</w:t>
      </w:r>
      <w:r w:rsidR="007F3D3A">
        <w:rPr>
          <w:rFonts w:ascii="Times New Roman" w:hAnsi="Times New Roman" w:cs="Times New Roman"/>
          <w:i/>
          <w:sz w:val="24"/>
          <w:szCs w:val="24"/>
        </w:rPr>
        <w:t>3</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 xml:space="preserve"> RU)  </w:t>
      </w:r>
    </w:p>
    <w:p w14:paraId="20B0EA3A"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byla položka čerpána za </w:t>
      </w:r>
      <w:proofErr w:type="spellStart"/>
      <w:r w:rsidRPr="00936C71">
        <w:rPr>
          <w:rFonts w:ascii="Times New Roman" w:hAnsi="Times New Roman" w:cs="Times New Roman"/>
          <w:sz w:val="24"/>
          <w:szCs w:val="24"/>
        </w:rPr>
        <w:t>dofakturaci</w:t>
      </w:r>
      <w:proofErr w:type="spellEnd"/>
      <w:r w:rsidRPr="00936C71">
        <w:rPr>
          <w:rFonts w:ascii="Times New Roman" w:hAnsi="Times New Roman" w:cs="Times New Roman"/>
          <w:sz w:val="24"/>
          <w:szCs w:val="24"/>
        </w:rPr>
        <w:t xml:space="preserve"> projektové dokumentace na přístavbu</w:t>
      </w:r>
      <w:r w:rsidR="004F11E0" w:rsidRPr="00936C71">
        <w:rPr>
          <w:rFonts w:ascii="Times New Roman" w:hAnsi="Times New Roman" w:cs="Times New Roman"/>
          <w:sz w:val="24"/>
          <w:szCs w:val="24"/>
        </w:rPr>
        <w:br/>
      </w:r>
      <w:r w:rsidRPr="00936C71">
        <w:rPr>
          <w:rFonts w:ascii="Times New Roman" w:hAnsi="Times New Roman" w:cs="Times New Roman"/>
          <w:sz w:val="24"/>
          <w:szCs w:val="24"/>
        </w:rPr>
        <w:t xml:space="preserve">2 pavilonů - MŠ U Vršovického nádraží, Sámova 2A/1529, Praha 10, kterou zpracovává společnost D-PLUS PROJEKTOVÁ A INŽENÝRSKÁ </w:t>
      </w:r>
      <w:proofErr w:type="spellStart"/>
      <w:r w:rsidRPr="00936C71">
        <w:rPr>
          <w:rFonts w:ascii="Times New Roman" w:hAnsi="Times New Roman" w:cs="Times New Roman"/>
          <w:sz w:val="24"/>
          <w:szCs w:val="24"/>
        </w:rPr>
        <w:t>a.s</w:t>
      </w:r>
      <w:proofErr w:type="spellEnd"/>
      <w:r w:rsidRPr="00936C71">
        <w:rPr>
          <w:rFonts w:ascii="Times New Roman" w:hAnsi="Times New Roman" w:cs="Times New Roman"/>
          <w:sz w:val="24"/>
          <w:szCs w:val="24"/>
        </w:rPr>
        <w:t xml:space="preserve"> a dále za doplnění projektové dokumentace o EZS. V roce 2020 MČ obdržela na akci dotaci MHMP a následně byly volné prostředky převedeny na ÚZ 10.</w:t>
      </w:r>
    </w:p>
    <w:p w14:paraId="3E1672D6" w14:textId="77777777" w:rsidR="007652D1" w:rsidRPr="00936C71" w:rsidRDefault="007652D1" w:rsidP="00AD0D09">
      <w:pPr>
        <w:spacing w:after="0"/>
        <w:jc w:val="both"/>
        <w:rPr>
          <w:rFonts w:ascii="Times New Roman" w:hAnsi="Times New Roman" w:cs="Times New Roman"/>
          <w:sz w:val="24"/>
          <w:szCs w:val="24"/>
        </w:rPr>
      </w:pPr>
    </w:p>
    <w:p w14:paraId="7E404551"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81235218009</w:t>
      </w:r>
      <w:r w:rsidRPr="00936C71">
        <w:rPr>
          <w:rFonts w:ascii="Times New Roman" w:hAnsi="Times New Roman" w:cs="Times New Roman"/>
          <w:sz w:val="24"/>
          <w:szCs w:val="24"/>
        </w:rPr>
        <w:t xml:space="preserve"> </w:t>
      </w:r>
      <w:r w:rsidRPr="00936C71">
        <w:rPr>
          <w:rFonts w:ascii="Times New Roman" w:hAnsi="Times New Roman" w:cs="Times New Roman"/>
          <w:i/>
          <w:sz w:val="24"/>
          <w:szCs w:val="24"/>
        </w:rPr>
        <w:t xml:space="preserve">Přístavba a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pavilonů MŠ U </w:t>
      </w:r>
      <w:proofErr w:type="spellStart"/>
      <w:r w:rsidRPr="00936C71">
        <w:rPr>
          <w:rFonts w:ascii="Times New Roman" w:hAnsi="Times New Roman" w:cs="Times New Roman"/>
          <w:i/>
          <w:sz w:val="24"/>
          <w:szCs w:val="24"/>
        </w:rPr>
        <w:t>Vrš.n</w:t>
      </w:r>
      <w:proofErr w:type="spellEnd"/>
      <w:r w:rsidRPr="00936C71">
        <w:rPr>
          <w:rFonts w:ascii="Times New Roman" w:hAnsi="Times New Roman" w:cs="Times New Roman"/>
          <w:i/>
          <w:sz w:val="24"/>
          <w:szCs w:val="24"/>
        </w:rPr>
        <w:t xml:space="preserve">. (ÚZ 10)             </w:t>
      </w:r>
    </w:p>
    <w:p w14:paraId="02B042DE" w14:textId="721EBDF2" w:rsidR="007652D1" w:rsidRPr="00936C71" w:rsidRDefault="007652D1" w:rsidP="00564D80">
      <w:pPr>
        <w:spacing w:after="0"/>
        <w:jc w:val="right"/>
        <w:rPr>
          <w:rFonts w:ascii="Times New Roman" w:hAnsi="Times New Roman" w:cs="Times New Roman"/>
          <w:sz w:val="24"/>
          <w:szCs w:val="24"/>
          <w:highlight w:val="cyan"/>
        </w:rPr>
      </w:pPr>
      <w:r w:rsidRPr="00936C71">
        <w:rPr>
          <w:rFonts w:ascii="Times New Roman" w:hAnsi="Times New Roman" w:cs="Times New Roman"/>
          <w:i/>
          <w:sz w:val="24"/>
          <w:szCs w:val="24"/>
        </w:rPr>
        <w:t xml:space="preserve">                                                                                                     </w:t>
      </w:r>
      <w:r w:rsidR="007F3D3A">
        <w:rPr>
          <w:rFonts w:ascii="Times New Roman" w:hAnsi="Times New Roman" w:cs="Times New Roman"/>
          <w:i/>
          <w:sz w:val="24"/>
          <w:szCs w:val="24"/>
        </w:rPr>
        <w:t>čerpání 169 tis. Kč (2,88</w:t>
      </w:r>
      <w:r w:rsidRPr="00936C71">
        <w:rPr>
          <w:rFonts w:ascii="Times New Roman" w:hAnsi="Times New Roman" w:cs="Times New Roman"/>
          <w:i/>
          <w:sz w:val="24"/>
          <w:szCs w:val="24"/>
        </w:rPr>
        <w:t xml:space="preserve"> </w:t>
      </w:r>
      <w:r w:rsidRPr="00936C71">
        <w:rPr>
          <w:rFonts w:ascii="Times New Roman" w:hAnsi="Times New Roman" w:cs="Times New Roman"/>
          <w:b/>
          <w:i/>
          <w:sz w:val="24"/>
          <w:szCs w:val="24"/>
        </w:rPr>
        <w:t>%</w:t>
      </w:r>
      <w:r w:rsidRPr="00936C71">
        <w:rPr>
          <w:rFonts w:ascii="Times New Roman" w:hAnsi="Times New Roman" w:cs="Times New Roman"/>
          <w:i/>
          <w:sz w:val="24"/>
          <w:szCs w:val="24"/>
        </w:rPr>
        <w:t xml:space="preserve"> RU)</w:t>
      </w:r>
    </w:p>
    <w:p w14:paraId="3F01FDAA" w14:textId="77777777" w:rsidR="007652D1" w:rsidRPr="00936C71" w:rsidRDefault="007652D1" w:rsidP="00AD0D09">
      <w:pPr>
        <w:spacing w:after="0"/>
        <w:jc w:val="both"/>
        <w:rPr>
          <w:rFonts w:ascii="Times New Roman" w:hAnsi="Times New Roman" w:cs="Times New Roman"/>
          <w:i/>
          <w:sz w:val="24"/>
          <w:szCs w:val="24"/>
          <w:highlight w:val="cyan"/>
        </w:rPr>
      </w:pPr>
      <w:r w:rsidRPr="00936C71">
        <w:rPr>
          <w:rFonts w:ascii="Times New Roman" w:hAnsi="Times New Roman" w:cs="Times New Roman"/>
          <w:sz w:val="24"/>
          <w:szCs w:val="24"/>
        </w:rPr>
        <w:t>K 31. 12. 2020 byly finanční prostředky čerpány za stěhování nábytku a mobiliáře</w:t>
      </w:r>
      <w:r w:rsidR="00D92A89" w:rsidRPr="00936C71">
        <w:rPr>
          <w:rFonts w:ascii="Times New Roman" w:hAnsi="Times New Roman" w:cs="Times New Roman"/>
          <w:sz w:val="24"/>
          <w:szCs w:val="24"/>
        </w:rPr>
        <w:br/>
      </w:r>
      <w:r w:rsidRPr="00936C71">
        <w:rPr>
          <w:rFonts w:ascii="Times New Roman" w:hAnsi="Times New Roman" w:cs="Times New Roman"/>
          <w:sz w:val="24"/>
          <w:szCs w:val="24"/>
        </w:rPr>
        <w:t>z MŠ U Vrš. nádraží do KD EDEN a za administraci veřejné zakázky za výběr zhotovitele.</w:t>
      </w:r>
    </w:p>
    <w:p w14:paraId="4A6D3362" w14:textId="77777777" w:rsidR="007652D1" w:rsidRPr="00936C71" w:rsidRDefault="007652D1" w:rsidP="00AD0D09">
      <w:pPr>
        <w:spacing w:after="0"/>
        <w:jc w:val="both"/>
        <w:rPr>
          <w:rFonts w:ascii="Times New Roman" w:hAnsi="Times New Roman" w:cs="Times New Roman"/>
          <w:i/>
          <w:sz w:val="24"/>
          <w:szCs w:val="24"/>
          <w:highlight w:val="cyan"/>
        </w:rPr>
      </w:pPr>
    </w:p>
    <w:p w14:paraId="5A59122A"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81235218009</w:t>
      </w:r>
      <w:r w:rsidRPr="00936C71">
        <w:rPr>
          <w:rFonts w:ascii="Times New Roman" w:hAnsi="Times New Roman" w:cs="Times New Roman"/>
          <w:sz w:val="24"/>
          <w:szCs w:val="24"/>
        </w:rPr>
        <w:t xml:space="preserve"> </w:t>
      </w:r>
      <w:r w:rsidRPr="00936C71">
        <w:rPr>
          <w:rFonts w:ascii="Times New Roman" w:hAnsi="Times New Roman" w:cs="Times New Roman"/>
          <w:i/>
          <w:sz w:val="24"/>
          <w:szCs w:val="24"/>
        </w:rPr>
        <w:t xml:space="preserve">Přístavba a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pavilonů MŠ U Vrš.</w:t>
      </w:r>
      <w:r w:rsidR="00D92A89"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n. (ÚZ 84)             </w:t>
      </w:r>
    </w:p>
    <w:p w14:paraId="261AADC0" w14:textId="3282D328" w:rsidR="007652D1" w:rsidRPr="00936C71" w:rsidRDefault="007652D1" w:rsidP="00AD0D09">
      <w:pPr>
        <w:spacing w:after="0"/>
        <w:jc w:val="both"/>
        <w:rPr>
          <w:rFonts w:ascii="Times New Roman" w:hAnsi="Times New Roman" w:cs="Times New Roman"/>
          <w:i/>
          <w:sz w:val="24"/>
          <w:szCs w:val="24"/>
          <w:highlight w:val="cyan"/>
        </w:rPr>
      </w:pP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F13295">
        <w:rPr>
          <w:rFonts w:ascii="Times New Roman" w:hAnsi="Times New Roman" w:cs="Times New Roman"/>
          <w:i/>
          <w:sz w:val="24"/>
          <w:szCs w:val="24"/>
        </w:rPr>
        <w:t xml:space="preserve"> </w:t>
      </w:r>
      <w:r w:rsidRPr="00936C71">
        <w:rPr>
          <w:rFonts w:ascii="Times New Roman" w:hAnsi="Times New Roman" w:cs="Times New Roman"/>
          <w:i/>
          <w:sz w:val="24"/>
          <w:szCs w:val="24"/>
        </w:rPr>
        <w:t>čerpání 9 398 tis. Kč (62,</w:t>
      </w:r>
      <w:r w:rsidR="007F3D3A">
        <w:rPr>
          <w:rFonts w:ascii="Times New Roman" w:hAnsi="Times New Roman" w:cs="Times New Roman"/>
          <w:i/>
          <w:sz w:val="24"/>
          <w:szCs w:val="24"/>
        </w:rPr>
        <w:t>65</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 xml:space="preserve"> RU)</w:t>
      </w:r>
    </w:p>
    <w:p w14:paraId="68886614" w14:textId="77777777" w:rsidR="007652D1"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byly finanční prostředky čerpány za stavební práce v rámci přístavby 2 pavilonů, dále za zajištění technického dozoru a koordinátora BOZP.</w:t>
      </w:r>
    </w:p>
    <w:p w14:paraId="53C10A78" w14:textId="77777777" w:rsidR="007652D1" w:rsidRPr="00936C71" w:rsidRDefault="007652D1" w:rsidP="00AD0D09">
      <w:pPr>
        <w:tabs>
          <w:tab w:val="right" w:pos="9072"/>
        </w:tabs>
        <w:spacing w:after="0"/>
        <w:jc w:val="both"/>
        <w:rPr>
          <w:rFonts w:ascii="Times New Roman" w:hAnsi="Times New Roman" w:cs="Times New Roman"/>
          <w:i/>
          <w:sz w:val="24"/>
          <w:szCs w:val="24"/>
        </w:rPr>
      </w:pPr>
    </w:p>
    <w:p w14:paraId="2FBB8B71" w14:textId="41A656D1" w:rsidR="007652D1"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220013 Ostatní záležitosti v oblasti MŠ       </w:t>
      </w:r>
      <w:r w:rsidR="00A659FE">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A659FE" w:rsidRPr="00936C71">
        <w:rPr>
          <w:rFonts w:ascii="Times New Roman" w:hAnsi="Times New Roman" w:cs="Times New Roman"/>
          <w:bCs/>
          <w:i/>
          <w:sz w:val="24"/>
          <w:szCs w:val="24"/>
          <w:lang w:eastAsia="zh-CN"/>
        </w:rPr>
        <w:t>čerpán</w:t>
      </w:r>
      <w:r w:rsidR="00A659FE">
        <w:rPr>
          <w:rFonts w:ascii="Times New Roman" w:hAnsi="Times New Roman" w:cs="Times New Roman"/>
          <w:bCs/>
          <w:i/>
          <w:sz w:val="24"/>
          <w:szCs w:val="24"/>
          <w:lang w:eastAsia="zh-CN"/>
        </w:rPr>
        <w:t xml:space="preserve">í </w:t>
      </w:r>
      <w:r w:rsidR="00A659FE" w:rsidRPr="00936C71">
        <w:rPr>
          <w:rFonts w:ascii="Times New Roman" w:hAnsi="Times New Roman" w:cs="Times New Roman"/>
          <w:i/>
          <w:sz w:val="24"/>
          <w:szCs w:val="24"/>
        </w:rPr>
        <w:t>0 tis. Kč</w:t>
      </w:r>
      <w:r w:rsidR="00A659FE" w:rsidRPr="00936C71" w:rsidDel="00635F96">
        <w:rPr>
          <w:rFonts w:ascii="Times New Roman" w:hAnsi="Times New Roman" w:cs="Times New Roman"/>
          <w:bCs/>
          <w:i/>
          <w:sz w:val="24"/>
          <w:szCs w:val="24"/>
          <w:lang w:eastAsia="zh-CN"/>
        </w:rPr>
        <w:t xml:space="preserve"> </w:t>
      </w:r>
      <w:r w:rsidR="00A659FE">
        <w:rPr>
          <w:rFonts w:ascii="Times New Roman" w:hAnsi="Times New Roman" w:cs="Times New Roman"/>
          <w:bCs/>
          <w:i/>
          <w:sz w:val="24"/>
          <w:szCs w:val="24"/>
          <w:lang w:eastAsia="zh-CN"/>
        </w:rPr>
        <w:t>(</w:t>
      </w:r>
      <w:r w:rsidR="00A659FE" w:rsidRPr="00936C71">
        <w:rPr>
          <w:rFonts w:ascii="Times New Roman" w:hAnsi="Times New Roman" w:cs="Times New Roman"/>
          <w:bCs/>
          <w:i/>
          <w:sz w:val="24"/>
          <w:szCs w:val="24"/>
          <w:lang w:eastAsia="zh-CN"/>
        </w:rPr>
        <w:t>0,0</w:t>
      </w:r>
      <w:r w:rsidR="007F3D3A">
        <w:rPr>
          <w:rFonts w:ascii="Times New Roman" w:hAnsi="Times New Roman" w:cs="Times New Roman"/>
          <w:bCs/>
          <w:i/>
          <w:sz w:val="24"/>
          <w:szCs w:val="24"/>
          <w:lang w:eastAsia="zh-CN"/>
        </w:rPr>
        <w:t>0</w:t>
      </w:r>
      <w:r w:rsidR="00A659FE" w:rsidRPr="00936C71">
        <w:rPr>
          <w:rFonts w:ascii="Times New Roman" w:hAnsi="Times New Roman" w:cs="Times New Roman"/>
          <w:bCs/>
          <w:i/>
          <w:sz w:val="24"/>
          <w:szCs w:val="24"/>
          <w:lang w:eastAsia="zh-CN"/>
        </w:rPr>
        <w:t xml:space="preserve"> % RU</w:t>
      </w:r>
      <w:r w:rsidR="00A659FE">
        <w:rPr>
          <w:rFonts w:ascii="Times New Roman" w:hAnsi="Times New Roman" w:cs="Times New Roman"/>
          <w:bCs/>
          <w:i/>
          <w:sz w:val="24"/>
          <w:szCs w:val="24"/>
          <w:lang w:eastAsia="zh-CN"/>
        </w:rPr>
        <w:t>)</w:t>
      </w:r>
      <w:r w:rsidR="00D92A89" w:rsidRPr="00936C71">
        <w:rPr>
          <w:rFonts w:ascii="Times New Roman" w:hAnsi="Times New Roman" w:cs="Times New Roman"/>
          <w:sz w:val="24"/>
          <w:szCs w:val="24"/>
        </w:rPr>
        <w:t xml:space="preserve"> </w:t>
      </w:r>
      <w:r w:rsidRPr="00936C71">
        <w:rPr>
          <w:rFonts w:ascii="Times New Roman" w:hAnsi="Times New Roman" w:cs="Times New Roman"/>
          <w:sz w:val="24"/>
          <w:szCs w:val="24"/>
        </w:rPr>
        <w:t>K 31. 12. 2020 nebyla položka čerpána. MČ P10 k 31. 12. 2020 nepřijala žádné plnění s vazbou na fakturaci.</w:t>
      </w:r>
      <w:r w:rsidRPr="00936C71">
        <w:rPr>
          <w:rFonts w:ascii="Times New Roman" w:hAnsi="Times New Roman" w:cs="Times New Roman"/>
          <w:i/>
          <w:sz w:val="24"/>
          <w:szCs w:val="24"/>
        </w:rPr>
        <w:t xml:space="preserve"> </w:t>
      </w:r>
      <w:r w:rsidRPr="00936C71">
        <w:rPr>
          <w:rFonts w:ascii="Times New Roman" w:hAnsi="Times New Roman" w:cs="Times New Roman"/>
          <w:sz w:val="24"/>
          <w:szCs w:val="24"/>
        </w:rPr>
        <w:t xml:space="preserve"> </w:t>
      </w:r>
    </w:p>
    <w:p w14:paraId="48E12C77" w14:textId="77777777" w:rsidR="00D92A89" w:rsidRPr="00936C71" w:rsidRDefault="00D92A89" w:rsidP="00AD0D09">
      <w:pPr>
        <w:tabs>
          <w:tab w:val="right" w:pos="9072"/>
        </w:tabs>
        <w:spacing w:after="0"/>
        <w:jc w:val="both"/>
        <w:rPr>
          <w:rFonts w:ascii="Times New Roman" w:hAnsi="Times New Roman" w:cs="Times New Roman"/>
          <w:i/>
          <w:sz w:val="24"/>
          <w:szCs w:val="24"/>
        </w:rPr>
      </w:pPr>
    </w:p>
    <w:p w14:paraId="0173B6D6" w14:textId="1ED31766" w:rsidR="00D92A89"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i/>
          <w:sz w:val="24"/>
          <w:szCs w:val="24"/>
        </w:rPr>
        <w:lastRenderedPageBreak/>
        <w:t>ORG 81470220019 Rekonstrukce MŠ Jasmínov</w:t>
      </w:r>
      <w:r w:rsidR="0091000E" w:rsidRPr="00936C71">
        <w:rPr>
          <w:rFonts w:ascii="Times New Roman" w:hAnsi="Times New Roman" w:cs="Times New Roman"/>
          <w:i/>
          <w:sz w:val="24"/>
          <w:szCs w:val="24"/>
        </w:rPr>
        <w:t>á</w:t>
      </w:r>
      <w:r w:rsidRPr="00936C71">
        <w:rPr>
          <w:rFonts w:ascii="Times New Roman" w:hAnsi="Times New Roman" w:cs="Times New Roman"/>
          <w:i/>
          <w:sz w:val="24"/>
          <w:szCs w:val="24"/>
        </w:rPr>
        <w:t xml:space="preserve"> (ÚZ 10)            </w:t>
      </w:r>
      <w:r w:rsidR="00D92A89" w:rsidRPr="00936C71">
        <w:rPr>
          <w:rFonts w:ascii="Times New Roman" w:hAnsi="Times New Roman" w:cs="Times New Roman"/>
          <w:i/>
          <w:sz w:val="24"/>
          <w:szCs w:val="24"/>
        </w:rPr>
        <w:t xml:space="preserve">    </w:t>
      </w:r>
      <w:r w:rsidR="00CC3EE5" w:rsidRPr="00936C71">
        <w:rPr>
          <w:rFonts w:ascii="Times New Roman" w:hAnsi="Times New Roman" w:cs="Times New Roman"/>
          <w:bCs/>
          <w:i/>
          <w:sz w:val="24"/>
          <w:szCs w:val="24"/>
          <w:lang w:eastAsia="zh-CN"/>
        </w:rPr>
        <w:t>čerpán</w:t>
      </w:r>
      <w:r w:rsidR="00CC3EE5">
        <w:rPr>
          <w:rFonts w:ascii="Times New Roman" w:hAnsi="Times New Roman" w:cs="Times New Roman"/>
          <w:bCs/>
          <w:i/>
          <w:sz w:val="24"/>
          <w:szCs w:val="24"/>
          <w:lang w:eastAsia="zh-CN"/>
        </w:rPr>
        <w:t xml:space="preserve">í </w:t>
      </w:r>
      <w:r w:rsidR="00CC3EE5" w:rsidRPr="00936C71">
        <w:rPr>
          <w:rFonts w:ascii="Times New Roman" w:hAnsi="Times New Roman" w:cs="Times New Roman"/>
          <w:i/>
          <w:sz w:val="24"/>
          <w:szCs w:val="24"/>
        </w:rPr>
        <w:t>0 tis. Kč</w:t>
      </w:r>
      <w:r w:rsidR="00CC3EE5" w:rsidRPr="00936C71" w:rsidDel="00635F96">
        <w:rPr>
          <w:rFonts w:ascii="Times New Roman" w:hAnsi="Times New Roman" w:cs="Times New Roman"/>
          <w:bCs/>
          <w:i/>
          <w:sz w:val="24"/>
          <w:szCs w:val="24"/>
          <w:lang w:eastAsia="zh-CN"/>
        </w:rPr>
        <w:t xml:space="preserve"> </w:t>
      </w:r>
      <w:r w:rsidR="00CC3EE5">
        <w:rPr>
          <w:rFonts w:ascii="Times New Roman" w:hAnsi="Times New Roman" w:cs="Times New Roman"/>
          <w:bCs/>
          <w:i/>
          <w:sz w:val="24"/>
          <w:szCs w:val="24"/>
          <w:lang w:eastAsia="zh-CN"/>
        </w:rPr>
        <w:t>(</w:t>
      </w:r>
      <w:r w:rsidR="00CC3EE5" w:rsidRPr="00936C71">
        <w:rPr>
          <w:rFonts w:ascii="Times New Roman" w:hAnsi="Times New Roman" w:cs="Times New Roman"/>
          <w:bCs/>
          <w:i/>
          <w:sz w:val="24"/>
          <w:szCs w:val="24"/>
          <w:lang w:eastAsia="zh-CN"/>
        </w:rPr>
        <w:t>0,0</w:t>
      </w:r>
      <w:r w:rsidR="007F3D3A">
        <w:rPr>
          <w:rFonts w:ascii="Times New Roman" w:hAnsi="Times New Roman" w:cs="Times New Roman"/>
          <w:bCs/>
          <w:i/>
          <w:sz w:val="24"/>
          <w:szCs w:val="24"/>
          <w:lang w:eastAsia="zh-CN"/>
        </w:rPr>
        <w:t>0</w:t>
      </w:r>
      <w:r w:rsidR="00CC3EE5" w:rsidRPr="00936C71">
        <w:rPr>
          <w:rFonts w:ascii="Times New Roman" w:hAnsi="Times New Roman" w:cs="Times New Roman"/>
          <w:bCs/>
          <w:i/>
          <w:sz w:val="24"/>
          <w:szCs w:val="24"/>
          <w:lang w:eastAsia="zh-CN"/>
        </w:rPr>
        <w:t xml:space="preserve"> % RU</w:t>
      </w:r>
      <w:r w:rsidR="00CC3EE5">
        <w:rPr>
          <w:rFonts w:ascii="Times New Roman" w:hAnsi="Times New Roman" w:cs="Times New Roman"/>
          <w:bCs/>
          <w:i/>
          <w:sz w:val="24"/>
          <w:szCs w:val="24"/>
          <w:lang w:eastAsia="zh-CN"/>
        </w:rPr>
        <w:t>)</w:t>
      </w:r>
      <w:r w:rsidR="00D92A89" w:rsidRPr="00936C71">
        <w:rPr>
          <w:rFonts w:ascii="Times New Roman" w:hAnsi="Times New Roman" w:cs="Times New Roman"/>
          <w:sz w:val="24"/>
          <w:szCs w:val="24"/>
        </w:rPr>
        <w:t xml:space="preserve"> </w:t>
      </w:r>
    </w:p>
    <w:p w14:paraId="4F39EEE8" w14:textId="77777777" w:rsidR="007652D1"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nebyla položka čerpána. Dne 2. 7. 2020 byla podepsána smlouva na realizaci akce se společností SPS </w:t>
      </w:r>
      <w:proofErr w:type="spellStart"/>
      <w:r w:rsidRPr="00936C71">
        <w:rPr>
          <w:rFonts w:ascii="Times New Roman" w:hAnsi="Times New Roman" w:cs="Times New Roman"/>
          <w:sz w:val="24"/>
          <w:szCs w:val="24"/>
        </w:rPr>
        <w:t>engineering</w:t>
      </w:r>
      <w:proofErr w:type="spellEnd"/>
      <w:r w:rsidRPr="00936C71">
        <w:rPr>
          <w:rFonts w:ascii="Times New Roman" w:hAnsi="Times New Roman" w:cs="Times New Roman"/>
          <w:sz w:val="24"/>
          <w:szCs w:val="24"/>
        </w:rPr>
        <w:t>, s.r.o. Akce byla zahájena v 2. polovině roku 2020.</w:t>
      </w:r>
      <w:r w:rsidR="00D92A89" w:rsidRPr="00936C71">
        <w:rPr>
          <w:rFonts w:ascii="Times New Roman" w:hAnsi="Times New Roman" w:cs="Times New Roman"/>
          <w:sz w:val="24"/>
          <w:szCs w:val="24"/>
        </w:rPr>
        <w:br/>
      </w:r>
      <w:r w:rsidRPr="00936C71">
        <w:rPr>
          <w:rFonts w:ascii="Times New Roman" w:hAnsi="Times New Roman" w:cs="Times New Roman"/>
          <w:sz w:val="24"/>
          <w:szCs w:val="24"/>
        </w:rPr>
        <w:t>Na výdaje spojené s realizací akce byly přednostně využity prostředky poskytnuté společností Skanska Reality, a.s.</w:t>
      </w:r>
    </w:p>
    <w:p w14:paraId="7C8F18D7" w14:textId="77777777" w:rsidR="007652D1" w:rsidRPr="00936C71" w:rsidRDefault="007652D1" w:rsidP="00AD0D09">
      <w:pPr>
        <w:tabs>
          <w:tab w:val="right" w:pos="9072"/>
        </w:tabs>
        <w:spacing w:after="0"/>
        <w:jc w:val="both"/>
        <w:rPr>
          <w:rFonts w:ascii="Times New Roman" w:hAnsi="Times New Roman" w:cs="Times New Roman"/>
          <w:i/>
          <w:sz w:val="24"/>
          <w:szCs w:val="24"/>
        </w:rPr>
      </w:pPr>
    </w:p>
    <w:p w14:paraId="18B8DE41" w14:textId="77777777" w:rsidR="00D92A89"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ORG 81470220019 Rekonstrukce MŠ Jasmínov</w:t>
      </w:r>
      <w:r w:rsidR="0091000E" w:rsidRPr="00936C71">
        <w:rPr>
          <w:rFonts w:ascii="Times New Roman" w:hAnsi="Times New Roman" w:cs="Times New Roman"/>
          <w:i/>
          <w:sz w:val="24"/>
          <w:szCs w:val="24"/>
        </w:rPr>
        <w:t>á</w:t>
      </w:r>
      <w:r w:rsidR="00D92A89" w:rsidRPr="00936C71">
        <w:rPr>
          <w:rFonts w:ascii="Times New Roman" w:hAnsi="Times New Roman" w:cs="Times New Roman"/>
          <w:i/>
          <w:sz w:val="24"/>
          <w:szCs w:val="24"/>
        </w:rPr>
        <w:t xml:space="preserve"> (ÚZ 7012) </w:t>
      </w:r>
    </w:p>
    <w:p w14:paraId="4C7D70EE" w14:textId="0724949D" w:rsidR="007F3D3A" w:rsidRDefault="007F3D3A" w:rsidP="00564D80">
      <w:pPr>
        <w:tabs>
          <w:tab w:val="right" w:pos="9072"/>
        </w:tabs>
        <w:spacing w:after="0"/>
        <w:jc w:val="right"/>
        <w:rPr>
          <w:rFonts w:ascii="Times New Roman" w:hAnsi="Times New Roman" w:cs="Times New Roman"/>
          <w:i/>
          <w:sz w:val="24"/>
          <w:szCs w:val="24"/>
        </w:rPr>
      </w:pPr>
      <w:r>
        <w:rPr>
          <w:rFonts w:ascii="Times New Roman" w:hAnsi="Times New Roman" w:cs="Times New Roman"/>
          <w:i/>
          <w:sz w:val="24"/>
          <w:szCs w:val="24"/>
        </w:rPr>
        <w:tab/>
      </w:r>
      <w:r w:rsidR="00D92A89" w:rsidRPr="00936C71">
        <w:rPr>
          <w:rFonts w:ascii="Times New Roman" w:hAnsi="Times New Roman" w:cs="Times New Roman"/>
          <w:i/>
          <w:sz w:val="24"/>
          <w:szCs w:val="24"/>
        </w:rPr>
        <w:t>č</w:t>
      </w:r>
      <w:r w:rsidR="007652D1" w:rsidRPr="00936C71">
        <w:rPr>
          <w:rFonts w:ascii="Times New Roman" w:hAnsi="Times New Roman" w:cs="Times New Roman"/>
          <w:i/>
          <w:sz w:val="24"/>
          <w:szCs w:val="24"/>
        </w:rPr>
        <w:t>erpání 2 400 tis. Kč (100,0</w:t>
      </w:r>
      <w:r>
        <w:rPr>
          <w:rFonts w:ascii="Times New Roman" w:hAnsi="Times New Roman" w:cs="Times New Roman"/>
          <w:i/>
          <w:sz w:val="24"/>
          <w:szCs w:val="24"/>
        </w:rPr>
        <w:t>0</w:t>
      </w:r>
      <w:r w:rsidR="007652D1" w:rsidRPr="00936C71">
        <w:rPr>
          <w:rFonts w:ascii="Times New Roman" w:hAnsi="Times New Roman" w:cs="Times New Roman"/>
          <w:b/>
          <w:i/>
          <w:sz w:val="24"/>
          <w:szCs w:val="24"/>
        </w:rPr>
        <w:t xml:space="preserve"> %</w:t>
      </w:r>
      <w:r w:rsidR="007652D1" w:rsidRPr="00936C71">
        <w:rPr>
          <w:rFonts w:ascii="Times New Roman" w:hAnsi="Times New Roman" w:cs="Times New Roman"/>
          <w:i/>
          <w:sz w:val="24"/>
          <w:szCs w:val="24"/>
        </w:rPr>
        <w:t xml:space="preserve"> RU)</w:t>
      </w:r>
    </w:p>
    <w:p w14:paraId="4E209DFE" w14:textId="3EBE107D" w:rsidR="007652D1"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čerpána za stavební práce spojené s rekonstrukcí objektu,</w:t>
      </w:r>
      <w:r w:rsidR="00965543" w:rsidRPr="00936C71">
        <w:rPr>
          <w:rFonts w:ascii="Times New Roman" w:hAnsi="Times New Roman" w:cs="Times New Roman"/>
          <w:sz w:val="24"/>
          <w:szCs w:val="24"/>
        </w:rPr>
        <w:br/>
      </w:r>
      <w:r w:rsidRPr="00936C71">
        <w:rPr>
          <w:rFonts w:ascii="Times New Roman" w:hAnsi="Times New Roman" w:cs="Times New Roman"/>
          <w:sz w:val="24"/>
          <w:szCs w:val="24"/>
        </w:rPr>
        <w:t>za zajištění technického dozoru akce a koordinátora BOZP. Finanční prostředky na položce představují finanční příspěvek společnosti Skanska Reality, a.s. ve výši 2 400 tis. Kč, který</w:t>
      </w:r>
      <w:r w:rsidR="00564D80">
        <w:rPr>
          <w:rFonts w:ascii="Times New Roman" w:hAnsi="Times New Roman" w:cs="Times New Roman"/>
          <w:sz w:val="24"/>
          <w:szCs w:val="24"/>
        </w:rPr>
        <w:t> </w:t>
      </w:r>
      <w:r w:rsidRPr="00936C71">
        <w:rPr>
          <w:rFonts w:ascii="Times New Roman" w:hAnsi="Times New Roman" w:cs="Times New Roman"/>
          <w:sz w:val="24"/>
          <w:szCs w:val="24"/>
        </w:rPr>
        <w:t>byl určen na realizaci záměru rekonstrukce objektu mateřské školy Jasmínov</w:t>
      </w:r>
      <w:r w:rsidR="0091000E" w:rsidRPr="00936C71">
        <w:rPr>
          <w:rFonts w:ascii="Times New Roman" w:hAnsi="Times New Roman" w:cs="Times New Roman"/>
          <w:sz w:val="24"/>
          <w:szCs w:val="24"/>
        </w:rPr>
        <w:t>á</w:t>
      </w:r>
      <w:r w:rsidRPr="00936C71">
        <w:rPr>
          <w:rFonts w:ascii="Times New Roman" w:hAnsi="Times New Roman" w:cs="Times New Roman"/>
          <w:sz w:val="24"/>
          <w:szCs w:val="24"/>
        </w:rPr>
        <w:t xml:space="preserve"> 2904/35. </w:t>
      </w:r>
    </w:p>
    <w:p w14:paraId="5459F80F" w14:textId="77777777" w:rsidR="007652D1" w:rsidRPr="00936C71" w:rsidRDefault="007652D1" w:rsidP="00AD0D09">
      <w:pPr>
        <w:tabs>
          <w:tab w:val="right" w:pos="9072"/>
        </w:tabs>
        <w:spacing w:after="0"/>
        <w:jc w:val="both"/>
        <w:rPr>
          <w:rFonts w:ascii="Times New Roman" w:hAnsi="Times New Roman" w:cs="Times New Roman"/>
          <w:sz w:val="24"/>
          <w:szCs w:val="24"/>
        </w:rPr>
      </w:pPr>
    </w:p>
    <w:p w14:paraId="1A8E28AD" w14:textId="7A973FDA" w:rsidR="007652D1"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i/>
          <w:sz w:val="24"/>
          <w:szCs w:val="24"/>
        </w:rPr>
        <w:t>ORG 81470220019 Rekonstrukce MŠ Jasmínov</w:t>
      </w:r>
      <w:r w:rsidR="0091000E" w:rsidRPr="00936C71">
        <w:rPr>
          <w:rFonts w:ascii="Times New Roman" w:hAnsi="Times New Roman" w:cs="Times New Roman"/>
          <w:i/>
          <w:sz w:val="24"/>
          <w:szCs w:val="24"/>
        </w:rPr>
        <w:t>á</w:t>
      </w:r>
      <w:r w:rsidRPr="00936C71">
        <w:rPr>
          <w:rFonts w:ascii="Times New Roman" w:hAnsi="Times New Roman" w:cs="Times New Roman"/>
          <w:i/>
          <w:sz w:val="24"/>
          <w:szCs w:val="24"/>
        </w:rPr>
        <w:t xml:space="preserve"> (ÚZ 84</w:t>
      </w:r>
      <w:r w:rsidR="00965543" w:rsidRPr="00936C71">
        <w:rPr>
          <w:rFonts w:ascii="Times New Roman" w:hAnsi="Times New Roman" w:cs="Times New Roman"/>
          <w:i/>
          <w:sz w:val="24"/>
          <w:szCs w:val="24"/>
        </w:rPr>
        <w:t xml:space="preserve">)         </w:t>
      </w:r>
      <w:r w:rsidR="007F3D3A">
        <w:rPr>
          <w:rFonts w:ascii="Times New Roman" w:hAnsi="Times New Roman" w:cs="Times New Roman"/>
          <w:i/>
          <w:sz w:val="24"/>
          <w:szCs w:val="24"/>
        </w:rPr>
        <w:t xml:space="preserve"> </w:t>
      </w:r>
      <w:r w:rsidR="00965543" w:rsidRPr="00936C71">
        <w:rPr>
          <w:rFonts w:ascii="Times New Roman" w:hAnsi="Times New Roman" w:cs="Times New Roman"/>
          <w:i/>
          <w:sz w:val="24"/>
          <w:szCs w:val="24"/>
        </w:rPr>
        <w:t xml:space="preserve">  č</w:t>
      </w:r>
      <w:r w:rsidR="007F3D3A">
        <w:rPr>
          <w:rFonts w:ascii="Times New Roman" w:hAnsi="Times New Roman" w:cs="Times New Roman"/>
          <w:i/>
          <w:sz w:val="24"/>
          <w:szCs w:val="24"/>
        </w:rPr>
        <w:t>erpání 189 tis. Kč (2,36</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 xml:space="preserve"> RU)</w:t>
      </w:r>
    </w:p>
    <w:p w14:paraId="5ABB246D" w14:textId="77777777" w:rsidR="007652D1"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byla položka čerpána za stavební práce spojené s rekonstrukcí objektu,</w:t>
      </w:r>
      <w:r w:rsidR="00965543" w:rsidRPr="00936C71">
        <w:rPr>
          <w:rFonts w:ascii="Times New Roman" w:hAnsi="Times New Roman" w:cs="Times New Roman"/>
          <w:sz w:val="24"/>
          <w:szCs w:val="24"/>
        </w:rPr>
        <w:br/>
      </w:r>
      <w:r w:rsidRPr="00936C71">
        <w:rPr>
          <w:rFonts w:ascii="Times New Roman" w:hAnsi="Times New Roman" w:cs="Times New Roman"/>
          <w:sz w:val="24"/>
          <w:szCs w:val="24"/>
        </w:rPr>
        <w:t>za zajištění technického dozoru akce a koordinátora BOZP. V roce 2021 bude na současnou rekonstrukci navazovat zateplení objektu společně s výměnou oken, revitalizace dětského hřiště a rekonstrukce oplocení objektu.</w:t>
      </w:r>
    </w:p>
    <w:p w14:paraId="5871508C" w14:textId="77777777" w:rsidR="0091000E" w:rsidRPr="00936C71" w:rsidRDefault="0091000E" w:rsidP="00AD0D09">
      <w:pPr>
        <w:tabs>
          <w:tab w:val="right" w:pos="9072"/>
        </w:tabs>
        <w:spacing w:after="0"/>
        <w:jc w:val="both"/>
        <w:rPr>
          <w:rFonts w:ascii="Times New Roman" w:hAnsi="Times New Roman" w:cs="Times New Roman"/>
          <w:i/>
          <w:sz w:val="24"/>
          <w:szCs w:val="24"/>
        </w:rPr>
      </w:pPr>
    </w:p>
    <w:p w14:paraId="468675CB" w14:textId="77777777" w:rsidR="007F3D3A"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ORG 81221216019 Energetický management š</w:t>
      </w:r>
      <w:r w:rsidR="007F3D3A">
        <w:rPr>
          <w:rFonts w:ascii="Times New Roman" w:hAnsi="Times New Roman" w:cs="Times New Roman"/>
          <w:i/>
          <w:sz w:val="24"/>
          <w:szCs w:val="24"/>
        </w:rPr>
        <w:t xml:space="preserve">kol a školek (ÚZ 84)   </w:t>
      </w:r>
      <w:r w:rsidR="0091000E" w:rsidRPr="00936C71">
        <w:rPr>
          <w:rFonts w:ascii="Times New Roman" w:hAnsi="Times New Roman" w:cs="Times New Roman"/>
          <w:i/>
          <w:sz w:val="24"/>
          <w:szCs w:val="24"/>
        </w:rPr>
        <w:t xml:space="preserve"> </w:t>
      </w:r>
    </w:p>
    <w:p w14:paraId="0E2BFABB" w14:textId="2B5632CF" w:rsidR="007652D1" w:rsidRPr="00936C71" w:rsidRDefault="007F3D3A" w:rsidP="00564D80">
      <w:pPr>
        <w:tabs>
          <w:tab w:val="right" w:pos="9072"/>
        </w:tabs>
        <w:spacing w:after="0"/>
        <w:jc w:val="right"/>
        <w:rPr>
          <w:rFonts w:ascii="Times New Roman" w:hAnsi="Times New Roman" w:cs="Times New Roman"/>
          <w:i/>
          <w:sz w:val="24"/>
          <w:szCs w:val="24"/>
        </w:rPr>
      </w:pPr>
      <w:r>
        <w:rPr>
          <w:rFonts w:ascii="Times New Roman" w:hAnsi="Times New Roman" w:cs="Times New Roman"/>
          <w:i/>
          <w:sz w:val="24"/>
          <w:szCs w:val="24"/>
        </w:rPr>
        <w:tab/>
        <w:t xml:space="preserve">                                                                           </w:t>
      </w:r>
      <w:r w:rsidR="00564D80">
        <w:rPr>
          <w:rFonts w:ascii="Times New Roman" w:hAnsi="Times New Roman" w:cs="Times New Roman"/>
          <w:i/>
          <w:sz w:val="24"/>
          <w:szCs w:val="24"/>
        </w:rPr>
        <w:t xml:space="preserve">                              </w:t>
      </w:r>
      <w:r w:rsidR="00CC3EE5" w:rsidRPr="00936C71">
        <w:rPr>
          <w:rFonts w:ascii="Times New Roman" w:hAnsi="Times New Roman" w:cs="Times New Roman"/>
          <w:bCs/>
          <w:i/>
          <w:sz w:val="24"/>
          <w:szCs w:val="24"/>
          <w:lang w:eastAsia="zh-CN"/>
        </w:rPr>
        <w:t>čerpán</w:t>
      </w:r>
      <w:r w:rsidR="00CC3EE5">
        <w:rPr>
          <w:rFonts w:ascii="Times New Roman" w:hAnsi="Times New Roman" w:cs="Times New Roman"/>
          <w:bCs/>
          <w:i/>
          <w:sz w:val="24"/>
          <w:szCs w:val="24"/>
          <w:lang w:eastAsia="zh-CN"/>
        </w:rPr>
        <w:t xml:space="preserve">í </w:t>
      </w:r>
      <w:r w:rsidR="00CC3EE5" w:rsidRPr="00936C71">
        <w:rPr>
          <w:rFonts w:ascii="Times New Roman" w:hAnsi="Times New Roman" w:cs="Times New Roman"/>
          <w:i/>
          <w:sz w:val="24"/>
          <w:szCs w:val="24"/>
        </w:rPr>
        <w:t>0 tis. Kč</w:t>
      </w:r>
      <w:r w:rsidR="00CC3EE5" w:rsidRPr="00936C71" w:rsidDel="00635F96">
        <w:rPr>
          <w:rFonts w:ascii="Times New Roman" w:hAnsi="Times New Roman" w:cs="Times New Roman"/>
          <w:bCs/>
          <w:i/>
          <w:sz w:val="24"/>
          <w:szCs w:val="24"/>
          <w:lang w:eastAsia="zh-CN"/>
        </w:rPr>
        <w:t xml:space="preserve"> </w:t>
      </w:r>
      <w:r w:rsidR="00CC3EE5">
        <w:rPr>
          <w:rFonts w:ascii="Times New Roman" w:hAnsi="Times New Roman" w:cs="Times New Roman"/>
          <w:bCs/>
          <w:i/>
          <w:sz w:val="24"/>
          <w:szCs w:val="24"/>
          <w:lang w:eastAsia="zh-CN"/>
        </w:rPr>
        <w:t>(</w:t>
      </w:r>
      <w:r w:rsidR="00CC3EE5" w:rsidRPr="00936C71">
        <w:rPr>
          <w:rFonts w:ascii="Times New Roman" w:hAnsi="Times New Roman" w:cs="Times New Roman"/>
          <w:bCs/>
          <w:i/>
          <w:sz w:val="24"/>
          <w:szCs w:val="24"/>
          <w:lang w:eastAsia="zh-CN"/>
        </w:rPr>
        <w:t>0,0</w:t>
      </w:r>
      <w:r>
        <w:rPr>
          <w:rFonts w:ascii="Times New Roman" w:hAnsi="Times New Roman" w:cs="Times New Roman"/>
          <w:bCs/>
          <w:i/>
          <w:sz w:val="24"/>
          <w:szCs w:val="24"/>
          <w:lang w:eastAsia="zh-CN"/>
        </w:rPr>
        <w:t>0</w:t>
      </w:r>
      <w:r w:rsidR="00CC3EE5" w:rsidRPr="00936C71">
        <w:rPr>
          <w:rFonts w:ascii="Times New Roman" w:hAnsi="Times New Roman" w:cs="Times New Roman"/>
          <w:bCs/>
          <w:i/>
          <w:sz w:val="24"/>
          <w:szCs w:val="24"/>
          <w:lang w:eastAsia="zh-CN"/>
        </w:rPr>
        <w:t xml:space="preserve"> % RU</w:t>
      </w:r>
      <w:r w:rsidR="00CC3EE5">
        <w:rPr>
          <w:rFonts w:ascii="Times New Roman" w:hAnsi="Times New Roman" w:cs="Times New Roman"/>
          <w:bCs/>
          <w:i/>
          <w:sz w:val="24"/>
          <w:szCs w:val="24"/>
          <w:lang w:eastAsia="zh-CN"/>
        </w:rPr>
        <w:t>)</w:t>
      </w:r>
      <w:r w:rsidR="00965543" w:rsidRPr="00936C71">
        <w:rPr>
          <w:rFonts w:ascii="Times New Roman" w:hAnsi="Times New Roman" w:cs="Times New Roman"/>
          <w:i/>
          <w:sz w:val="24"/>
          <w:szCs w:val="24"/>
        </w:rPr>
        <w:t xml:space="preserve"> </w:t>
      </w:r>
    </w:p>
    <w:p w14:paraId="483E92AD" w14:textId="77777777" w:rsidR="007652D1"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nebyla položka čerpána. Projekt má za cíl vyhodnocení chování budov v různých fázích rekonstrukce a vlivu inteligentního řízení spotřeby, získání podkladů pro další energetické úspory a ověření vhodných technologií měření a regulace. Koncem roku 2020 byla schválena studie proveditelnosti, byla posouzena možná řešení a byl vybrán OICT</w:t>
      </w:r>
      <w:r w:rsidR="00965543" w:rsidRPr="00936C71">
        <w:rPr>
          <w:rFonts w:ascii="Times New Roman" w:hAnsi="Times New Roman" w:cs="Times New Roman"/>
          <w:sz w:val="24"/>
          <w:szCs w:val="24"/>
        </w:rPr>
        <w:br/>
      </w:r>
      <w:r w:rsidRPr="00936C71">
        <w:rPr>
          <w:rFonts w:ascii="Times New Roman" w:hAnsi="Times New Roman" w:cs="Times New Roman"/>
          <w:sz w:val="24"/>
          <w:szCs w:val="24"/>
        </w:rPr>
        <w:t>jako zastřešující dodavatel technologie. Návrh dohody o spolupráci s OICT obdržela MČ P10</w:t>
      </w:r>
      <w:r w:rsidR="00965543" w:rsidRPr="00936C71">
        <w:rPr>
          <w:rFonts w:ascii="Times New Roman" w:hAnsi="Times New Roman" w:cs="Times New Roman"/>
          <w:sz w:val="24"/>
          <w:szCs w:val="24"/>
        </w:rPr>
        <w:br/>
      </w:r>
      <w:r w:rsidRPr="00936C71">
        <w:rPr>
          <w:rFonts w:ascii="Times New Roman" w:hAnsi="Times New Roman" w:cs="Times New Roman"/>
          <w:sz w:val="24"/>
          <w:szCs w:val="24"/>
        </w:rPr>
        <w:t>6. 1. 2021 a v současné době je posuzován na MČ P10. V roce 2021 bude provedena samotná realizace akce na vybraných MŠ a ZŠ v souladu se schválenou studií proveditelnosti.</w:t>
      </w:r>
    </w:p>
    <w:p w14:paraId="238DE046" w14:textId="77777777" w:rsidR="007652D1" w:rsidRPr="00936C71" w:rsidRDefault="007652D1" w:rsidP="00AD0D09">
      <w:pPr>
        <w:spacing w:after="0"/>
        <w:jc w:val="both"/>
        <w:rPr>
          <w:rFonts w:ascii="Times New Roman" w:hAnsi="Times New Roman" w:cs="Times New Roman"/>
          <w:i/>
          <w:sz w:val="24"/>
          <w:szCs w:val="24"/>
          <w:highlight w:val="cyan"/>
        </w:rPr>
      </w:pPr>
      <w:r w:rsidRPr="00936C71">
        <w:rPr>
          <w:rFonts w:ascii="Times New Roman" w:hAnsi="Times New Roman" w:cs="Times New Roman"/>
          <w:i/>
          <w:sz w:val="24"/>
          <w:szCs w:val="24"/>
          <w:highlight w:val="cyan"/>
        </w:rPr>
        <w:t xml:space="preserve">               </w:t>
      </w:r>
    </w:p>
    <w:p w14:paraId="14E1A6B6" w14:textId="77777777" w:rsidR="007652D1" w:rsidRPr="00936C71" w:rsidRDefault="007652D1" w:rsidP="00AD0D09">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3113 - Základní školy</w:t>
      </w:r>
    </w:p>
    <w:p w14:paraId="2FC56052" w14:textId="77777777" w:rsidR="003B1A38" w:rsidRPr="00936C71" w:rsidRDefault="003B1A38" w:rsidP="00AD0D09">
      <w:pPr>
        <w:spacing w:after="0"/>
        <w:jc w:val="both"/>
        <w:rPr>
          <w:rFonts w:ascii="Times New Roman" w:hAnsi="Times New Roman" w:cs="Times New Roman"/>
          <w:i/>
          <w:sz w:val="24"/>
          <w:szCs w:val="24"/>
        </w:rPr>
      </w:pPr>
    </w:p>
    <w:p w14:paraId="420CF937"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6121 - Budovy, haly a stavby</w:t>
      </w:r>
    </w:p>
    <w:p w14:paraId="06C17B24" w14:textId="71C25E3E"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213029 ZŠ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fasád</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65543"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650051">
        <w:rPr>
          <w:rFonts w:ascii="Times New Roman" w:hAnsi="Times New Roman" w:cs="Times New Roman"/>
          <w:i/>
          <w:sz w:val="24"/>
          <w:szCs w:val="24"/>
        </w:rPr>
        <w:t xml:space="preserve">  </w:t>
      </w:r>
      <w:r w:rsidRPr="00936C71">
        <w:rPr>
          <w:rFonts w:ascii="Times New Roman" w:hAnsi="Times New Roman" w:cs="Times New Roman"/>
          <w:i/>
          <w:sz w:val="24"/>
          <w:szCs w:val="24"/>
        </w:rPr>
        <w:t>čerpání 985</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tis. Kč (57,9</w:t>
      </w:r>
      <w:r w:rsidR="007F3D3A">
        <w:rPr>
          <w:rFonts w:ascii="Times New Roman" w:hAnsi="Times New Roman" w:cs="Times New Roman"/>
          <w:i/>
          <w:sz w:val="24"/>
          <w:szCs w:val="24"/>
        </w:rPr>
        <w:t>4</w:t>
      </w:r>
      <w:r w:rsidRPr="00936C71">
        <w:rPr>
          <w:rFonts w:ascii="Times New Roman" w:hAnsi="Times New Roman" w:cs="Times New Roman"/>
          <w:i/>
          <w:sz w:val="24"/>
          <w:szCs w:val="24"/>
        </w:rPr>
        <w:t xml:space="preserve"> % RU)</w:t>
      </w:r>
    </w:p>
    <w:p w14:paraId="479DC47B"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K 31. 12. 2020 byla položka čerpána za vypracování energetického posudku, vypracování akustické studie a administrace žádosti o dotaci SFŽP na akci: „Zateplení ZŠ Švehlova“. Dále byly čerpány finanční prostředky za zajištění zvýšení příkonu v ZŠ Nad Vodovodem v souvislosti s akcí "Snížení en. </w:t>
      </w:r>
      <w:proofErr w:type="spellStart"/>
      <w:r w:rsidRPr="00936C71">
        <w:rPr>
          <w:rFonts w:ascii="Times New Roman" w:hAnsi="Times New Roman" w:cs="Times New Roman"/>
          <w:sz w:val="24"/>
          <w:szCs w:val="24"/>
        </w:rPr>
        <w:t>nároč</w:t>
      </w:r>
      <w:proofErr w:type="spellEnd"/>
      <w:r w:rsidRPr="00936C71">
        <w:rPr>
          <w:rFonts w:ascii="Times New Roman" w:hAnsi="Times New Roman" w:cs="Times New Roman"/>
          <w:sz w:val="24"/>
          <w:szCs w:val="24"/>
        </w:rPr>
        <w:t>. ZŠ Nad Vodovodem", na kterou MČ P10 bude také žádat o dotaci. Položka byla dále čerpána na realizaci zateplení fasády tělocvičny</w:t>
      </w:r>
      <w:r w:rsidR="00965543" w:rsidRPr="00936C71">
        <w:rPr>
          <w:rFonts w:ascii="Times New Roman" w:hAnsi="Times New Roman" w:cs="Times New Roman"/>
          <w:sz w:val="24"/>
          <w:szCs w:val="24"/>
        </w:rPr>
        <w:br/>
      </w:r>
      <w:r w:rsidRPr="00936C71">
        <w:rPr>
          <w:rFonts w:ascii="Times New Roman" w:hAnsi="Times New Roman" w:cs="Times New Roman"/>
          <w:sz w:val="24"/>
          <w:szCs w:val="24"/>
        </w:rPr>
        <w:t xml:space="preserve">ZŠ </w:t>
      </w:r>
      <w:proofErr w:type="spellStart"/>
      <w:r w:rsidRPr="00936C71">
        <w:rPr>
          <w:rFonts w:ascii="Times New Roman" w:hAnsi="Times New Roman" w:cs="Times New Roman"/>
          <w:sz w:val="24"/>
          <w:szCs w:val="24"/>
        </w:rPr>
        <w:t>Břečťanova</w:t>
      </w:r>
      <w:proofErr w:type="spellEnd"/>
      <w:r w:rsidRPr="00936C71">
        <w:rPr>
          <w:rFonts w:ascii="Times New Roman" w:hAnsi="Times New Roman" w:cs="Times New Roman"/>
          <w:sz w:val="24"/>
          <w:szCs w:val="24"/>
        </w:rPr>
        <w:t xml:space="preserve"> vč. zajištění autorského dozoru a vypracování PD ve stupni DUR k zajištění IČ pro přívodní kabel ZŠ Nad Vodovodem.</w:t>
      </w:r>
    </w:p>
    <w:p w14:paraId="0A878990" w14:textId="77777777" w:rsidR="007652D1" w:rsidRPr="00936C71" w:rsidRDefault="007652D1" w:rsidP="00AD0D09">
      <w:pPr>
        <w:spacing w:after="0"/>
        <w:jc w:val="both"/>
        <w:rPr>
          <w:rFonts w:ascii="Times New Roman" w:hAnsi="Times New Roman" w:cs="Times New Roman"/>
          <w:sz w:val="24"/>
          <w:szCs w:val="24"/>
        </w:rPr>
      </w:pPr>
    </w:p>
    <w:p w14:paraId="58593203" w14:textId="0F9B49E0" w:rsidR="0065005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213031 – ZŠ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střech                                                     </w:t>
      </w:r>
      <w:r w:rsidR="007F3D3A">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650051" w:rsidRPr="00936C71">
        <w:rPr>
          <w:rFonts w:ascii="Times New Roman" w:hAnsi="Times New Roman" w:cs="Times New Roman"/>
          <w:bCs/>
          <w:i/>
          <w:sz w:val="24"/>
          <w:szCs w:val="24"/>
          <w:lang w:eastAsia="zh-CN"/>
        </w:rPr>
        <w:t>čerpán</w:t>
      </w:r>
      <w:r w:rsidR="00650051">
        <w:rPr>
          <w:rFonts w:ascii="Times New Roman" w:hAnsi="Times New Roman" w:cs="Times New Roman"/>
          <w:bCs/>
          <w:i/>
          <w:sz w:val="24"/>
          <w:szCs w:val="24"/>
          <w:lang w:eastAsia="zh-CN"/>
        </w:rPr>
        <w:t xml:space="preserve">í </w:t>
      </w:r>
      <w:r w:rsidR="00650051" w:rsidRPr="00936C71">
        <w:rPr>
          <w:rFonts w:ascii="Times New Roman" w:hAnsi="Times New Roman" w:cs="Times New Roman"/>
          <w:i/>
          <w:sz w:val="24"/>
          <w:szCs w:val="24"/>
        </w:rPr>
        <w:t>0 tis. Kč</w:t>
      </w:r>
      <w:r w:rsidR="00650051" w:rsidRPr="00936C71" w:rsidDel="00635F96">
        <w:rPr>
          <w:rFonts w:ascii="Times New Roman" w:hAnsi="Times New Roman" w:cs="Times New Roman"/>
          <w:bCs/>
          <w:i/>
          <w:sz w:val="24"/>
          <w:szCs w:val="24"/>
          <w:lang w:eastAsia="zh-CN"/>
        </w:rPr>
        <w:t xml:space="preserve"> </w:t>
      </w:r>
      <w:r w:rsidR="00650051">
        <w:rPr>
          <w:rFonts w:ascii="Times New Roman" w:hAnsi="Times New Roman" w:cs="Times New Roman"/>
          <w:bCs/>
          <w:i/>
          <w:sz w:val="24"/>
          <w:szCs w:val="24"/>
          <w:lang w:eastAsia="zh-CN"/>
        </w:rPr>
        <w:t>(</w:t>
      </w:r>
      <w:r w:rsidR="00650051" w:rsidRPr="00936C71">
        <w:rPr>
          <w:rFonts w:ascii="Times New Roman" w:hAnsi="Times New Roman" w:cs="Times New Roman"/>
          <w:bCs/>
          <w:i/>
          <w:sz w:val="24"/>
          <w:szCs w:val="24"/>
          <w:lang w:eastAsia="zh-CN"/>
        </w:rPr>
        <w:t>0,0</w:t>
      </w:r>
      <w:r w:rsidR="007F3D3A">
        <w:rPr>
          <w:rFonts w:ascii="Times New Roman" w:hAnsi="Times New Roman" w:cs="Times New Roman"/>
          <w:bCs/>
          <w:i/>
          <w:sz w:val="24"/>
          <w:szCs w:val="24"/>
          <w:lang w:eastAsia="zh-CN"/>
        </w:rPr>
        <w:t>0</w:t>
      </w:r>
      <w:r w:rsidR="00650051" w:rsidRPr="00936C71">
        <w:rPr>
          <w:rFonts w:ascii="Times New Roman" w:hAnsi="Times New Roman" w:cs="Times New Roman"/>
          <w:bCs/>
          <w:i/>
          <w:sz w:val="24"/>
          <w:szCs w:val="24"/>
          <w:lang w:eastAsia="zh-CN"/>
        </w:rPr>
        <w:t xml:space="preserve"> % RU</w:t>
      </w:r>
      <w:r w:rsidR="00650051">
        <w:rPr>
          <w:rFonts w:ascii="Times New Roman" w:hAnsi="Times New Roman" w:cs="Times New Roman"/>
          <w:bCs/>
          <w:i/>
          <w:sz w:val="24"/>
          <w:szCs w:val="24"/>
          <w:lang w:eastAsia="zh-CN"/>
        </w:rPr>
        <w:t>)</w:t>
      </w:r>
    </w:p>
    <w:p w14:paraId="0CB51BDA" w14:textId="1E22090B" w:rsidR="007652D1" w:rsidRPr="00936C71" w:rsidRDefault="007652D1" w:rsidP="00AD0D09">
      <w:pPr>
        <w:spacing w:after="0"/>
        <w:jc w:val="both"/>
        <w:rPr>
          <w:rFonts w:ascii="Times New Roman" w:hAnsi="Times New Roman" w:cs="Times New Roman"/>
          <w:sz w:val="24"/>
          <w:szCs w:val="24"/>
          <w:highlight w:val="cyan"/>
        </w:rPr>
      </w:pPr>
      <w:r w:rsidRPr="00936C71">
        <w:rPr>
          <w:rFonts w:ascii="Times New Roman" w:hAnsi="Times New Roman" w:cs="Times New Roman"/>
          <w:sz w:val="24"/>
          <w:szCs w:val="24"/>
        </w:rPr>
        <w:t xml:space="preserve">K 31. 12. 2020 nebyla položka čerpána. Finanční prostředky byly připraveny na úhrady zádržného v rámci akcí z minulých let.  </w:t>
      </w:r>
    </w:p>
    <w:p w14:paraId="1AFA3910" w14:textId="77777777" w:rsidR="007652D1" w:rsidRDefault="007652D1" w:rsidP="00AD0D09">
      <w:pPr>
        <w:spacing w:after="0"/>
        <w:jc w:val="both"/>
        <w:rPr>
          <w:rFonts w:ascii="Times New Roman" w:hAnsi="Times New Roman" w:cs="Times New Roman"/>
          <w:sz w:val="24"/>
          <w:szCs w:val="24"/>
          <w:highlight w:val="cyan"/>
        </w:rPr>
      </w:pPr>
    </w:p>
    <w:p w14:paraId="24E80C1D" w14:textId="77777777" w:rsidR="00564D80" w:rsidRDefault="00564D80" w:rsidP="00AD0D09">
      <w:pPr>
        <w:spacing w:after="0"/>
        <w:jc w:val="both"/>
        <w:rPr>
          <w:rFonts w:ascii="Times New Roman" w:hAnsi="Times New Roman" w:cs="Times New Roman"/>
          <w:sz w:val="24"/>
          <w:szCs w:val="24"/>
          <w:highlight w:val="cyan"/>
        </w:rPr>
      </w:pPr>
    </w:p>
    <w:p w14:paraId="75257100" w14:textId="77777777" w:rsidR="00564D80" w:rsidRPr="00936C71" w:rsidRDefault="00564D80" w:rsidP="00AD0D09">
      <w:pPr>
        <w:spacing w:after="0"/>
        <w:jc w:val="both"/>
        <w:rPr>
          <w:rFonts w:ascii="Times New Roman" w:hAnsi="Times New Roman" w:cs="Times New Roman"/>
          <w:sz w:val="24"/>
          <w:szCs w:val="24"/>
          <w:highlight w:val="cyan"/>
        </w:rPr>
      </w:pPr>
    </w:p>
    <w:p w14:paraId="0C6BDD81" w14:textId="20EF79D8" w:rsidR="0091000E"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i/>
          <w:sz w:val="24"/>
          <w:szCs w:val="24"/>
        </w:rPr>
        <w:lastRenderedPageBreak/>
        <w:t xml:space="preserve">ORG 215009 ZŠ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V </w:t>
      </w:r>
      <w:proofErr w:type="gramStart"/>
      <w:r w:rsidRPr="00936C71">
        <w:rPr>
          <w:rFonts w:ascii="Times New Roman" w:hAnsi="Times New Roman" w:cs="Times New Roman"/>
          <w:i/>
          <w:sz w:val="24"/>
          <w:szCs w:val="24"/>
        </w:rPr>
        <w:t xml:space="preserve">Olšinách                         </w:t>
      </w:r>
      <w:r w:rsidR="0065005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1 425 tis. Kč (38,0</w:t>
      </w:r>
      <w:r w:rsidR="007F3D3A">
        <w:rPr>
          <w:rFonts w:ascii="Times New Roman" w:hAnsi="Times New Roman" w:cs="Times New Roman"/>
          <w:i/>
          <w:sz w:val="24"/>
          <w:szCs w:val="24"/>
        </w:rPr>
        <w:t>0</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 xml:space="preserve"> RU)          </w:t>
      </w:r>
      <w:r w:rsidRPr="00936C71">
        <w:rPr>
          <w:rFonts w:ascii="Times New Roman" w:hAnsi="Times New Roman" w:cs="Times New Roman"/>
          <w:sz w:val="24"/>
          <w:szCs w:val="24"/>
        </w:rPr>
        <w:t xml:space="preserve"> </w:t>
      </w:r>
    </w:p>
    <w:p w14:paraId="211D444E" w14:textId="77777777" w:rsidR="007652D1"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byla položka čerpána dodávku a montáž EZS systému do objektu ZŠ V Olšinách a za částečnou úhradu vypracování projektové dokumentace na rekonstrukci objektu</w:t>
      </w:r>
      <w:r w:rsidR="00965543" w:rsidRPr="00936C71">
        <w:rPr>
          <w:rFonts w:ascii="Times New Roman" w:hAnsi="Times New Roman" w:cs="Times New Roman"/>
          <w:sz w:val="24"/>
          <w:szCs w:val="24"/>
        </w:rPr>
        <w:br/>
      </w:r>
      <w:r w:rsidRPr="00936C71">
        <w:rPr>
          <w:rFonts w:ascii="Times New Roman" w:hAnsi="Times New Roman" w:cs="Times New Roman"/>
          <w:sz w:val="24"/>
          <w:szCs w:val="24"/>
        </w:rPr>
        <w:t>ZŠ V Olšinách.</w:t>
      </w:r>
    </w:p>
    <w:p w14:paraId="7AD21EC7" w14:textId="77777777" w:rsidR="00743662" w:rsidRPr="00936C71" w:rsidRDefault="00743662" w:rsidP="00AD0D09">
      <w:pPr>
        <w:tabs>
          <w:tab w:val="right" w:pos="9072"/>
        </w:tabs>
        <w:spacing w:after="0"/>
        <w:jc w:val="both"/>
        <w:rPr>
          <w:rFonts w:ascii="Times New Roman" w:hAnsi="Times New Roman" w:cs="Times New Roman"/>
          <w:i/>
          <w:sz w:val="24"/>
          <w:szCs w:val="24"/>
        </w:rPr>
      </w:pPr>
    </w:p>
    <w:p w14:paraId="69F3AC34" w14:textId="2BBEE69A" w:rsidR="0091000E"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216020 ZŠ ostatní rekonstrukce            </w:t>
      </w:r>
      <w:r w:rsidR="0065005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65005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65005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9 719 tis. Kč</w:t>
      </w:r>
      <w:r w:rsidR="00650051">
        <w:rPr>
          <w:rFonts w:ascii="Times New Roman" w:hAnsi="Times New Roman" w:cs="Times New Roman"/>
          <w:i/>
          <w:sz w:val="24"/>
          <w:szCs w:val="24"/>
        </w:rPr>
        <w:t xml:space="preserve"> </w:t>
      </w:r>
      <w:r w:rsidR="007F3D3A">
        <w:rPr>
          <w:rFonts w:ascii="Times New Roman" w:hAnsi="Times New Roman" w:cs="Times New Roman"/>
          <w:i/>
          <w:sz w:val="24"/>
          <w:szCs w:val="24"/>
        </w:rPr>
        <w:t>(93,77</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 xml:space="preserve"> RU)                 </w:t>
      </w:r>
    </w:p>
    <w:p w14:paraId="44224718" w14:textId="77777777" w:rsidR="007652D1"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čerpána za realizaci venkovního stínění ZŠ Hostýnská včetně motorizace žaluzií. Dále byly finanční prostředky čerpány za vypracování studie nástavby</w:t>
      </w:r>
      <w:r w:rsidR="00965543" w:rsidRPr="00936C71">
        <w:rPr>
          <w:rFonts w:ascii="Times New Roman" w:hAnsi="Times New Roman" w:cs="Times New Roman"/>
          <w:sz w:val="24"/>
          <w:szCs w:val="24"/>
        </w:rPr>
        <w:br/>
      </w:r>
      <w:r w:rsidRPr="00936C71">
        <w:rPr>
          <w:rFonts w:ascii="Times New Roman" w:hAnsi="Times New Roman" w:cs="Times New Roman"/>
          <w:sz w:val="24"/>
          <w:szCs w:val="24"/>
        </w:rPr>
        <w:t>ZŠ Hostýnská z důvodu zvýšení kapacity míst v ZŠ, výrobu a montáž předoken</w:t>
      </w:r>
      <w:r w:rsidR="00965543" w:rsidRPr="00936C71">
        <w:rPr>
          <w:rFonts w:ascii="Times New Roman" w:hAnsi="Times New Roman" w:cs="Times New Roman"/>
          <w:sz w:val="24"/>
          <w:szCs w:val="24"/>
        </w:rPr>
        <w:t>n</w:t>
      </w:r>
      <w:r w:rsidRPr="00936C71">
        <w:rPr>
          <w:rFonts w:ascii="Times New Roman" w:hAnsi="Times New Roman" w:cs="Times New Roman"/>
          <w:sz w:val="24"/>
          <w:szCs w:val="24"/>
        </w:rPr>
        <w:t>ích žaluzií</w:t>
      </w:r>
      <w:r w:rsidR="00965543" w:rsidRPr="00936C71">
        <w:rPr>
          <w:rFonts w:ascii="Times New Roman" w:hAnsi="Times New Roman" w:cs="Times New Roman"/>
          <w:sz w:val="24"/>
          <w:szCs w:val="24"/>
        </w:rPr>
        <w:br/>
      </w:r>
      <w:r w:rsidRPr="00936C71">
        <w:rPr>
          <w:rFonts w:ascii="Times New Roman" w:hAnsi="Times New Roman" w:cs="Times New Roman"/>
          <w:sz w:val="24"/>
          <w:szCs w:val="24"/>
        </w:rPr>
        <w:t>v ZŠ EDEN, interiérové úpravy ve 2. nadzemním podlaží, ZŠ Brigádníků, Brigádníků 14/510, rekonstrukce ZTI ZŠ Nad Vodovodem. Z položky byla dále hrazena studie navýšení kapacit v oblasti ZŠ.</w:t>
      </w:r>
    </w:p>
    <w:p w14:paraId="720E3563" w14:textId="77777777" w:rsidR="007652D1" w:rsidRPr="00936C71" w:rsidRDefault="007652D1" w:rsidP="00AD0D09">
      <w:pPr>
        <w:tabs>
          <w:tab w:val="right" w:pos="9072"/>
        </w:tabs>
        <w:spacing w:after="0"/>
        <w:jc w:val="both"/>
        <w:rPr>
          <w:rFonts w:ascii="Times New Roman" w:hAnsi="Times New Roman" w:cs="Times New Roman"/>
          <w:sz w:val="24"/>
          <w:szCs w:val="24"/>
        </w:rPr>
      </w:pPr>
    </w:p>
    <w:p w14:paraId="262316B8"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81387216020 – Instalace FVE na budovy </w:t>
      </w:r>
      <w:r w:rsidR="00CD6ED3" w:rsidRPr="00936C71">
        <w:rPr>
          <w:rFonts w:ascii="Times New Roman" w:hAnsi="Times New Roman" w:cs="Times New Roman"/>
          <w:i/>
          <w:sz w:val="24"/>
          <w:szCs w:val="24"/>
        </w:rPr>
        <w:t>ZŠ</w:t>
      </w:r>
      <w:r w:rsidRPr="00936C71">
        <w:rPr>
          <w:rFonts w:ascii="Times New Roman" w:hAnsi="Times New Roman" w:cs="Times New Roman"/>
          <w:i/>
          <w:sz w:val="24"/>
          <w:szCs w:val="24"/>
        </w:rPr>
        <w:t xml:space="preserve"> (ÚZ 84)                               </w:t>
      </w:r>
    </w:p>
    <w:p w14:paraId="2B2B5F25" w14:textId="386CFD3E" w:rsidR="007652D1" w:rsidRPr="00936C71" w:rsidRDefault="007F3D3A" w:rsidP="00564D80">
      <w:pPr>
        <w:spacing w:after="0"/>
        <w:ind w:left="4956" w:firstLine="708"/>
        <w:jc w:val="right"/>
        <w:rPr>
          <w:rFonts w:ascii="Times New Roman" w:hAnsi="Times New Roman" w:cs="Times New Roman"/>
          <w:i/>
          <w:sz w:val="24"/>
          <w:szCs w:val="24"/>
        </w:rPr>
      </w:pPr>
      <w:r>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1 36</w:t>
      </w:r>
      <w:r w:rsidR="00CD6ED3" w:rsidRPr="00936C71">
        <w:rPr>
          <w:rFonts w:ascii="Times New Roman" w:hAnsi="Times New Roman" w:cs="Times New Roman"/>
          <w:i/>
          <w:sz w:val="24"/>
          <w:szCs w:val="24"/>
        </w:rPr>
        <w:t>2</w:t>
      </w:r>
      <w:r>
        <w:rPr>
          <w:rFonts w:ascii="Times New Roman" w:hAnsi="Times New Roman" w:cs="Times New Roman"/>
          <w:i/>
          <w:sz w:val="24"/>
          <w:szCs w:val="24"/>
        </w:rPr>
        <w:t xml:space="preserve"> tis. Kč (98,06</w:t>
      </w:r>
      <w:r w:rsidR="007652D1" w:rsidRPr="00936C71">
        <w:rPr>
          <w:rFonts w:ascii="Times New Roman" w:hAnsi="Times New Roman" w:cs="Times New Roman"/>
          <w:i/>
          <w:sz w:val="24"/>
          <w:szCs w:val="24"/>
        </w:rPr>
        <w:t xml:space="preserve"> % RU)</w:t>
      </w:r>
    </w:p>
    <w:p w14:paraId="39EDE12A" w14:textId="77777777" w:rsidR="007652D1" w:rsidRPr="00936C7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sz w:val="24"/>
          <w:szCs w:val="24"/>
        </w:rPr>
        <w:t>Část dotace v celkové výši 1 363 tis. Kč byla čerpána na vypracování projektové dokumentace k předmětné akci a to konkrétně na objekty ZŠ Olešská, ZŠ Nad Vodovodem, ZŠ Švehlova</w:t>
      </w:r>
      <w:r w:rsidR="007D3DA3" w:rsidRPr="00936C71">
        <w:rPr>
          <w:rFonts w:ascii="Times New Roman" w:hAnsi="Times New Roman" w:cs="Times New Roman"/>
          <w:sz w:val="24"/>
          <w:szCs w:val="24"/>
        </w:rPr>
        <w:br/>
      </w:r>
      <w:r w:rsidRPr="00936C71">
        <w:rPr>
          <w:rFonts w:ascii="Times New Roman" w:hAnsi="Times New Roman" w:cs="Times New Roman"/>
          <w:sz w:val="24"/>
          <w:szCs w:val="24"/>
        </w:rPr>
        <w:t xml:space="preserve">a ZŠ </w:t>
      </w:r>
      <w:proofErr w:type="spellStart"/>
      <w:r w:rsidRPr="00936C71">
        <w:rPr>
          <w:rFonts w:ascii="Times New Roman" w:hAnsi="Times New Roman" w:cs="Times New Roman"/>
          <w:sz w:val="24"/>
          <w:szCs w:val="24"/>
        </w:rPr>
        <w:t>Břečťanova</w:t>
      </w:r>
      <w:proofErr w:type="spellEnd"/>
      <w:r w:rsidRPr="00936C71">
        <w:rPr>
          <w:rFonts w:ascii="Times New Roman" w:hAnsi="Times New Roman" w:cs="Times New Roman"/>
          <w:sz w:val="24"/>
          <w:szCs w:val="24"/>
        </w:rPr>
        <w:t>.</w:t>
      </w:r>
    </w:p>
    <w:p w14:paraId="75E3D01C" w14:textId="77777777" w:rsidR="007652D1" w:rsidRPr="00936C71" w:rsidRDefault="007652D1" w:rsidP="00AD0D09">
      <w:pPr>
        <w:tabs>
          <w:tab w:val="right" w:pos="9072"/>
        </w:tabs>
        <w:spacing w:after="0"/>
        <w:jc w:val="both"/>
        <w:rPr>
          <w:rFonts w:ascii="Times New Roman" w:hAnsi="Times New Roman" w:cs="Times New Roman"/>
          <w:i/>
          <w:sz w:val="24"/>
          <w:szCs w:val="24"/>
        </w:rPr>
      </w:pPr>
    </w:p>
    <w:p w14:paraId="3FB3C9CB" w14:textId="34E3D940"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219008 – ZŠ Jakutská – rekonstrukce UT</w:t>
      </w:r>
      <w:r w:rsidRPr="00936C71">
        <w:rPr>
          <w:rFonts w:ascii="Times New Roman" w:hAnsi="Times New Roman" w:cs="Times New Roman"/>
          <w:i/>
          <w:sz w:val="24"/>
          <w:szCs w:val="24"/>
        </w:rPr>
        <w:tab/>
        <w:t xml:space="preserve"> </w:t>
      </w:r>
      <w:r w:rsidR="0065005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7F3D3A">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7 814 tis. Kč (98,9</w:t>
      </w:r>
      <w:r w:rsidR="007F3D3A">
        <w:rPr>
          <w:rFonts w:ascii="Times New Roman" w:hAnsi="Times New Roman" w:cs="Times New Roman"/>
          <w:i/>
          <w:sz w:val="24"/>
          <w:szCs w:val="24"/>
        </w:rPr>
        <w:t>1</w:t>
      </w:r>
      <w:r w:rsidRPr="00936C71">
        <w:rPr>
          <w:rFonts w:ascii="Times New Roman" w:hAnsi="Times New Roman" w:cs="Times New Roman"/>
          <w:i/>
          <w:sz w:val="24"/>
          <w:szCs w:val="24"/>
        </w:rPr>
        <w:t xml:space="preserve"> % RU)</w:t>
      </w:r>
    </w:p>
    <w:p w14:paraId="6F5141E4" w14:textId="77777777" w:rsidR="007652D1"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sz w:val="24"/>
          <w:szCs w:val="24"/>
        </w:rPr>
        <w:t xml:space="preserve">K 31. 12. 2020 byla položka čerpána za stavební práce a výkon TDI spojené s rekonstrukcí </w:t>
      </w:r>
      <w:r w:rsidR="007D3DA3" w:rsidRPr="00936C71">
        <w:rPr>
          <w:rFonts w:ascii="Times New Roman" w:hAnsi="Times New Roman" w:cs="Times New Roman"/>
          <w:sz w:val="24"/>
          <w:szCs w:val="24"/>
        </w:rPr>
        <w:t>Ú</w:t>
      </w:r>
      <w:r w:rsidRPr="00936C71">
        <w:rPr>
          <w:rFonts w:ascii="Times New Roman" w:hAnsi="Times New Roman" w:cs="Times New Roman"/>
          <w:sz w:val="24"/>
          <w:szCs w:val="24"/>
        </w:rPr>
        <w:t>T ZŠ Jakutská. Akce byla dokončena v průběhu letních prázdnin.</w:t>
      </w:r>
    </w:p>
    <w:p w14:paraId="1B59BD2B" w14:textId="77777777" w:rsidR="007652D1" w:rsidRPr="00936C71" w:rsidRDefault="007652D1" w:rsidP="00AD0D09">
      <w:pPr>
        <w:tabs>
          <w:tab w:val="right" w:pos="9072"/>
        </w:tabs>
        <w:spacing w:after="0"/>
        <w:jc w:val="both"/>
        <w:rPr>
          <w:rFonts w:ascii="Times New Roman" w:hAnsi="Times New Roman" w:cs="Times New Roman"/>
          <w:i/>
          <w:sz w:val="24"/>
          <w:szCs w:val="24"/>
        </w:rPr>
      </w:pPr>
    </w:p>
    <w:p w14:paraId="7680D179" w14:textId="04D3084E" w:rsidR="00650051" w:rsidRDefault="007652D1" w:rsidP="00AD0D09">
      <w:pPr>
        <w:tabs>
          <w:tab w:val="right" w:pos="9072"/>
        </w:tabs>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220014 Ostatní záležitosti v oblasti </w:t>
      </w:r>
      <w:proofErr w:type="gramStart"/>
      <w:r w:rsidRPr="00936C71">
        <w:rPr>
          <w:rFonts w:ascii="Times New Roman" w:hAnsi="Times New Roman" w:cs="Times New Roman"/>
          <w:i/>
          <w:sz w:val="24"/>
          <w:szCs w:val="24"/>
        </w:rPr>
        <w:t xml:space="preserve">ZŠ                         </w:t>
      </w:r>
      <w:r w:rsidR="007F3D3A">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650051" w:rsidRPr="00936C71">
        <w:rPr>
          <w:rFonts w:ascii="Times New Roman" w:hAnsi="Times New Roman" w:cs="Times New Roman"/>
          <w:bCs/>
          <w:i/>
          <w:sz w:val="24"/>
          <w:szCs w:val="24"/>
          <w:lang w:eastAsia="zh-CN"/>
        </w:rPr>
        <w:t>čerpán</w:t>
      </w:r>
      <w:r w:rsidR="00650051">
        <w:rPr>
          <w:rFonts w:ascii="Times New Roman" w:hAnsi="Times New Roman" w:cs="Times New Roman"/>
          <w:bCs/>
          <w:i/>
          <w:sz w:val="24"/>
          <w:szCs w:val="24"/>
          <w:lang w:eastAsia="zh-CN"/>
        </w:rPr>
        <w:t>í</w:t>
      </w:r>
      <w:proofErr w:type="gramEnd"/>
      <w:r w:rsidR="00650051">
        <w:rPr>
          <w:rFonts w:ascii="Times New Roman" w:hAnsi="Times New Roman" w:cs="Times New Roman"/>
          <w:bCs/>
          <w:i/>
          <w:sz w:val="24"/>
          <w:szCs w:val="24"/>
          <w:lang w:eastAsia="zh-CN"/>
        </w:rPr>
        <w:t xml:space="preserve"> </w:t>
      </w:r>
      <w:r w:rsidR="00650051" w:rsidRPr="00936C71">
        <w:rPr>
          <w:rFonts w:ascii="Times New Roman" w:hAnsi="Times New Roman" w:cs="Times New Roman"/>
          <w:i/>
          <w:sz w:val="24"/>
          <w:szCs w:val="24"/>
        </w:rPr>
        <w:t>0 tis. Kč</w:t>
      </w:r>
      <w:r w:rsidR="00650051" w:rsidRPr="00936C71" w:rsidDel="00635F96">
        <w:rPr>
          <w:rFonts w:ascii="Times New Roman" w:hAnsi="Times New Roman" w:cs="Times New Roman"/>
          <w:bCs/>
          <w:i/>
          <w:sz w:val="24"/>
          <w:szCs w:val="24"/>
          <w:lang w:eastAsia="zh-CN"/>
        </w:rPr>
        <w:t xml:space="preserve"> </w:t>
      </w:r>
      <w:r w:rsidR="00650051">
        <w:rPr>
          <w:rFonts w:ascii="Times New Roman" w:hAnsi="Times New Roman" w:cs="Times New Roman"/>
          <w:bCs/>
          <w:i/>
          <w:sz w:val="24"/>
          <w:szCs w:val="24"/>
          <w:lang w:eastAsia="zh-CN"/>
        </w:rPr>
        <w:t>(</w:t>
      </w:r>
      <w:r w:rsidR="00650051" w:rsidRPr="00936C71">
        <w:rPr>
          <w:rFonts w:ascii="Times New Roman" w:hAnsi="Times New Roman" w:cs="Times New Roman"/>
          <w:bCs/>
          <w:i/>
          <w:sz w:val="24"/>
          <w:szCs w:val="24"/>
          <w:lang w:eastAsia="zh-CN"/>
        </w:rPr>
        <w:t>0,</w:t>
      </w:r>
      <w:r w:rsidR="007F3D3A">
        <w:rPr>
          <w:rFonts w:ascii="Times New Roman" w:hAnsi="Times New Roman" w:cs="Times New Roman"/>
          <w:bCs/>
          <w:i/>
          <w:sz w:val="24"/>
          <w:szCs w:val="24"/>
          <w:lang w:eastAsia="zh-CN"/>
        </w:rPr>
        <w:t>0</w:t>
      </w:r>
      <w:r w:rsidR="00650051" w:rsidRPr="00936C71">
        <w:rPr>
          <w:rFonts w:ascii="Times New Roman" w:hAnsi="Times New Roman" w:cs="Times New Roman"/>
          <w:bCs/>
          <w:i/>
          <w:sz w:val="24"/>
          <w:szCs w:val="24"/>
          <w:lang w:eastAsia="zh-CN"/>
        </w:rPr>
        <w:t>0 % RU</w:t>
      </w:r>
      <w:r w:rsidR="00650051">
        <w:rPr>
          <w:rFonts w:ascii="Times New Roman" w:hAnsi="Times New Roman" w:cs="Times New Roman"/>
          <w:bCs/>
          <w:i/>
          <w:sz w:val="24"/>
          <w:szCs w:val="24"/>
          <w:lang w:eastAsia="zh-CN"/>
        </w:rPr>
        <w:t>)</w:t>
      </w:r>
      <w:r w:rsidR="007D3DA3" w:rsidRPr="00936C71">
        <w:rPr>
          <w:rFonts w:ascii="Times New Roman" w:hAnsi="Times New Roman" w:cs="Times New Roman"/>
          <w:sz w:val="24"/>
          <w:szCs w:val="24"/>
        </w:rPr>
        <w:t xml:space="preserve"> </w:t>
      </w:r>
    </w:p>
    <w:p w14:paraId="5CBADF7B" w14:textId="46F10857" w:rsidR="007652D1"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nebyla položka čerpána. MČ P10 k 31. 12. 2020 nepřijala žádné plnění s vazbou na fakturaci.</w:t>
      </w:r>
    </w:p>
    <w:p w14:paraId="081C48C1" w14:textId="77777777" w:rsidR="007D3DA3" w:rsidRPr="00936C71" w:rsidRDefault="007D3DA3" w:rsidP="00AD0D09">
      <w:pPr>
        <w:spacing w:after="0"/>
        <w:jc w:val="both"/>
        <w:rPr>
          <w:rFonts w:ascii="Times New Roman" w:hAnsi="Times New Roman" w:cs="Times New Roman"/>
          <w:i/>
          <w:sz w:val="24"/>
          <w:szCs w:val="24"/>
        </w:rPr>
      </w:pPr>
    </w:p>
    <w:p w14:paraId="401FCA23" w14:textId="2BB2E3A0"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81015213029 ZŠ Olešská – zateplení fasády (ÚZ 10)</w:t>
      </w:r>
      <w:r w:rsidRPr="00936C71">
        <w:rPr>
          <w:rFonts w:ascii="Times New Roman" w:hAnsi="Times New Roman" w:cs="Times New Roman"/>
          <w:i/>
          <w:sz w:val="24"/>
          <w:szCs w:val="24"/>
        </w:rPr>
        <w:tab/>
      </w:r>
      <w:r w:rsidR="007F3D3A">
        <w:rPr>
          <w:rFonts w:ascii="Times New Roman" w:hAnsi="Times New Roman" w:cs="Times New Roman"/>
          <w:i/>
          <w:sz w:val="24"/>
          <w:szCs w:val="24"/>
        </w:rPr>
        <w:t xml:space="preserve">     </w:t>
      </w:r>
      <w:r w:rsidR="00650051">
        <w:rPr>
          <w:rFonts w:ascii="Times New Roman" w:hAnsi="Times New Roman" w:cs="Times New Roman"/>
          <w:i/>
          <w:sz w:val="24"/>
          <w:szCs w:val="24"/>
        </w:rPr>
        <w:t xml:space="preserve">     </w:t>
      </w:r>
      <w:r w:rsidRPr="00936C71">
        <w:rPr>
          <w:rFonts w:ascii="Times New Roman" w:hAnsi="Times New Roman" w:cs="Times New Roman"/>
          <w:i/>
          <w:sz w:val="24"/>
          <w:szCs w:val="24"/>
        </w:rPr>
        <w:t>čerpání 74 tis. Kč (9,</w:t>
      </w:r>
      <w:r w:rsidR="007F3D3A">
        <w:rPr>
          <w:rFonts w:ascii="Times New Roman" w:hAnsi="Times New Roman" w:cs="Times New Roman"/>
          <w:i/>
          <w:sz w:val="24"/>
          <w:szCs w:val="24"/>
        </w:rPr>
        <w:t>25</w:t>
      </w:r>
      <w:r w:rsidR="0065005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1E9A7922" w14:textId="77777777" w:rsidR="007652D1" w:rsidRPr="00936C71" w:rsidRDefault="007652D1" w:rsidP="00AD0D09">
      <w:pPr>
        <w:tabs>
          <w:tab w:val="right" w:pos="9072"/>
        </w:tabs>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byla položka čerpána za administraci veřejné zakázky na výběr zhotovitele</w:t>
      </w:r>
      <w:r w:rsidR="007D3DA3" w:rsidRPr="00936C71">
        <w:rPr>
          <w:rFonts w:ascii="Times New Roman" w:hAnsi="Times New Roman" w:cs="Times New Roman"/>
          <w:sz w:val="24"/>
          <w:szCs w:val="24"/>
        </w:rPr>
        <w:br/>
      </w:r>
      <w:r w:rsidRPr="00936C71">
        <w:rPr>
          <w:rFonts w:ascii="Times New Roman" w:hAnsi="Times New Roman" w:cs="Times New Roman"/>
          <w:sz w:val="24"/>
          <w:szCs w:val="24"/>
        </w:rPr>
        <w:t>a poplatek za uveřejnění veřejné zakázky na profilu zadavatele.</w:t>
      </w:r>
    </w:p>
    <w:p w14:paraId="2725CDB8" w14:textId="77777777" w:rsidR="007652D1" w:rsidRPr="00936C71" w:rsidRDefault="007652D1" w:rsidP="00AD0D09">
      <w:pPr>
        <w:spacing w:after="0"/>
        <w:jc w:val="both"/>
        <w:rPr>
          <w:rFonts w:ascii="Times New Roman" w:hAnsi="Times New Roman" w:cs="Times New Roman"/>
          <w:i/>
          <w:sz w:val="24"/>
          <w:szCs w:val="24"/>
        </w:rPr>
      </w:pPr>
    </w:p>
    <w:p w14:paraId="7051C071" w14:textId="38EA1D14"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81015213029 ZŠ Olešská – zateplení fasády (ÚZ 90)</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777 tis. Kč (13,7</w:t>
      </w:r>
      <w:r w:rsidR="007F3D3A">
        <w:rPr>
          <w:rFonts w:ascii="Times New Roman" w:hAnsi="Times New Roman" w:cs="Times New Roman"/>
          <w:i/>
          <w:sz w:val="24"/>
          <w:szCs w:val="24"/>
        </w:rPr>
        <w:t>1</w:t>
      </w:r>
      <w:r w:rsidRPr="00936C71">
        <w:rPr>
          <w:rFonts w:ascii="Times New Roman" w:hAnsi="Times New Roman" w:cs="Times New Roman"/>
          <w:i/>
          <w:sz w:val="24"/>
          <w:szCs w:val="24"/>
        </w:rPr>
        <w:t xml:space="preserve"> % RU)</w:t>
      </w:r>
    </w:p>
    <w:p w14:paraId="0B509C86"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z ponechané dotace hrazena administrace veřejné zakázky na výběr zhotovitele a poplatky za uveřejnění veřejné zakázky na výběr zhotovitele na profilu zadavatele. Z důvodu zjištění statických prasklin na objektu bylo zadáno vypracování stavebního</w:t>
      </w:r>
      <w:r w:rsidR="00FB6B0A" w:rsidRPr="00936C71">
        <w:rPr>
          <w:rFonts w:ascii="Times New Roman" w:hAnsi="Times New Roman" w:cs="Times New Roman"/>
          <w:sz w:val="24"/>
          <w:szCs w:val="24"/>
        </w:rPr>
        <w:br/>
      </w:r>
      <w:r w:rsidRPr="00936C71">
        <w:rPr>
          <w:rFonts w:ascii="Times New Roman" w:hAnsi="Times New Roman" w:cs="Times New Roman"/>
          <w:sz w:val="24"/>
          <w:szCs w:val="24"/>
        </w:rPr>
        <w:t>a geofyzikálního průzkumu, na základě kterého bude upraveno zadání veřejné zakázky. Z položky bylo dále hrazeno doplnění projektové dokumentace o FVE, instalaci venkovních rolet a doplnění VZT v ZŠ Olešská.</w:t>
      </w:r>
    </w:p>
    <w:p w14:paraId="2E9182B1" w14:textId="77777777" w:rsidR="007652D1" w:rsidRPr="00936C71" w:rsidRDefault="007652D1" w:rsidP="00AD0D09">
      <w:pPr>
        <w:spacing w:after="0"/>
        <w:jc w:val="both"/>
        <w:rPr>
          <w:rFonts w:ascii="Times New Roman" w:hAnsi="Times New Roman" w:cs="Times New Roman"/>
          <w:i/>
          <w:sz w:val="24"/>
          <w:szCs w:val="24"/>
        </w:rPr>
      </w:pPr>
    </w:p>
    <w:p w14:paraId="7E1D7CDC" w14:textId="77777777" w:rsidR="007F3D3A" w:rsidRDefault="007652D1" w:rsidP="00FB6B0A">
      <w:pPr>
        <w:spacing w:after="0"/>
        <w:jc w:val="both"/>
        <w:rPr>
          <w:rFonts w:ascii="Times New Roman" w:hAnsi="Times New Roman" w:cs="Times New Roman"/>
          <w:i/>
          <w:sz w:val="24"/>
          <w:szCs w:val="24"/>
        </w:rPr>
      </w:pPr>
      <w:r w:rsidRPr="00936C71">
        <w:rPr>
          <w:rFonts w:ascii="Times New Roman" w:hAnsi="Times New Roman" w:cs="Times New Roman"/>
          <w:i/>
          <w:sz w:val="24"/>
          <w:szCs w:val="24"/>
        </w:rPr>
        <w:t>ORG 81221216020 Energetický management škol a školek (ÚZ 84)</w:t>
      </w:r>
    </w:p>
    <w:p w14:paraId="1F4F9B1E" w14:textId="4C4BF177" w:rsidR="00FB6B0A" w:rsidRPr="00936C71" w:rsidRDefault="00650051" w:rsidP="00564D80">
      <w:pPr>
        <w:spacing w:after="0"/>
        <w:ind w:left="5664"/>
        <w:jc w:val="right"/>
        <w:rPr>
          <w:rFonts w:ascii="Times New Roman" w:hAnsi="Times New Roman" w:cs="Times New Roman"/>
          <w:sz w:val="24"/>
          <w:szCs w:val="24"/>
        </w:rPr>
      </w:pPr>
      <w:r w:rsidRPr="00936C71">
        <w:rPr>
          <w:rFonts w:ascii="Times New Roman" w:hAnsi="Times New Roman" w:cs="Times New Roman"/>
          <w:bCs/>
          <w:i/>
          <w:sz w:val="24"/>
          <w:szCs w:val="24"/>
          <w:lang w:eastAsia="zh-CN"/>
        </w:rPr>
        <w:t>čerpán</w:t>
      </w:r>
      <w:r>
        <w:rPr>
          <w:rFonts w:ascii="Times New Roman" w:hAnsi="Times New Roman" w:cs="Times New Roman"/>
          <w:bCs/>
          <w:i/>
          <w:sz w:val="24"/>
          <w:szCs w:val="24"/>
          <w:lang w:eastAsia="zh-CN"/>
        </w:rPr>
        <w:t xml:space="preserve">í </w:t>
      </w:r>
      <w:r w:rsidRPr="00936C71">
        <w:rPr>
          <w:rFonts w:ascii="Times New Roman" w:hAnsi="Times New Roman" w:cs="Times New Roman"/>
          <w:i/>
          <w:sz w:val="24"/>
          <w:szCs w:val="24"/>
        </w:rPr>
        <w:t>0 tis. Kč</w:t>
      </w:r>
      <w:r w:rsidRPr="00936C71" w:rsidDel="00635F96">
        <w:rPr>
          <w:rFonts w:ascii="Times New Roman" w:hAnsi="Times New Roman" w:cs="Times New Roman"/>
          <w:bCs/>
          <w:i/>
          <w:sz w:val="24"/>
          <w:szCs w:val="24"/>
          <w:lang w:eastAsia="zh-CN"/>
        </w:rPr>
        <w:t xml:space="preserve"> </w:t>
      </w:r>
      <w:r>
        <w:rPr>
          <w:rFonts w:ascii="Times New Roman" w:hAnsi="Times New Roman" w:cs="Times New Roman"/>
          <w:bCs/>
          <w:i/>
          <w:sz w:val="24"/>
          <w:szCs w:val="24"/>
          <w:lang w:eastAsia="zh-CN"/>
        </w:rPr>
        <w:t>(</w:t>
      </w:r>
      <w:r w:rsidRPr="00936C71">
        <w:rPr>
          <w:rFonts w:ascii="Times New Roman" w:hAnsi="Times New Roman" w:cs="Times New Roman"/>
          <w:bCs/>
          <w:i/>
          <w:sz w:val="24"/>
          <w:szCs w:val="24"/>
          <w:lang w:eastAsia="zh-CN"/>
        </w:rPr>
        <w:t>0,0</w:t>
      </w:r>
      <w:r w:rsidR="007F3D3A">
        <w:rPr>
          <w:rFonts w:ascii="Times New Roman" w:hAnsi="Times New Roman" w:cs="Times New Roman"/>
          <w:bCs/>
          <w:i/>
          <w:sz w:val="24"/>
          <w:szCs w:val="24"/>
          <w:lang w:eastAsia="zh-CN"/>
        </w:rPr>
        <w:t>0</w:t>
      </w:r>
      <w:r w:rsidRPr="00936C71">
        <w:rPr>
          <w:rFonts w:ascii="Times New Roman" w:hAnsi="Times New Roman" w:cs="Times New Roman"/>
          <w:bCs/>
          <w:i/>
          <w:sz w:val="24"/>
          <w:szCs w:val="24"/>
          <w:lang w:eastAsia="zh-CN"/>
        </w:rPr>
        <w:t xml:space="preserve"> % RU</w:t>
      </w:r>
      <w:r>
        <w:rPr>
          <w:rFonts w:ascii="Times New Roman" w:hAnsi="Times New Roman" w:cs="Times New Roman"/>
          <w:bCs/>
          <w:i/>
          <w:sz w:val="24"/>
          <w:szCs w:val="24"/>
          <w:lang w:eastAsia="zh-CN"/>
        </w:rPr>
        <w:t>)</w:t>
      </w:r>
      <w:r w:rsidR="00FB6B0A" w:rsidRPr="00936C71">
        <w:rPr>
          <w:rFonts w:ascii="Times New Roman" w:hAnsi="Times New Roman" w:cs="Times New Roman"/>
          <w:sz w:val="24"/>
          <w:szCs w:val="24"/>
        </w:rPr>
        <w:t xml:space="preserve"> </w:t>
      </w:r>
    </w:p>
    <w:p w14:paraId="4BFE8711" w14:textId="77777777" w:rsidR="007652D1" w:rsidRPr="00936C71" w:rsidRDefault="007652D1" w:rsidP="00FB6B0A">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nebyla položka čerpána. Projekt má za cíl vyhodnocení chování budov v různých fázích rekonstrukce a vlivu inteligentního řízení spotřeby, získání podkladů pro další energetické úspory a ověření vhodných technologií měření a regulace. Koncem roku 2020 byla schválena studie proveditelnosti, byla posouzena možná řešení a byl vybrán OICT jako zastřešující dodavatel technologie. Návrh dohody o spolupráci s OICT obdržela MČ P10</w:t>
      </w:r>
      <w:r w:rsidR="00AD3875" w:rsidRPr="00936C71">
        <w:rPr>
          <w:rFonts w:ascii="Times New Roman" w:hAnsi="Times New Roman" w:cs="Times New Roman"/>
          <w:sz w:val="24"/>
          <w:szCs w:val="24"/>
        </w:rPr>
        <w:br/>
      </w:r>
      <w:r w:rsidRPr="00936C71">
        <w:rPr>
          <w:rFonts w:ascii="Times New Roman" w:hAnsi="Times New Roman" w:cs="Times New Roman"/>
          <w:sz w:val="24"/>
          <w:szCs w:val="24"/>
        </w:rPr>
        <w:lastRenderedPageBreak/>
        <w:t>6. 1. 2021 a v současné době je posuzován na MČ P10. V roce 2021 bude provedena samotná realizace akce na vybraných MŠ a ZŠ v souladu se schválenou studií proveditelnosti.</w:t>
      </w:r>
    </w:p>
    <w:p w14:paraId="7E9087B7" w14:textId="77777777" w:rsidR="007652D1" w:rsidRPr="00936C71" w:rsidRDefault="007652D1" w:rsidP="00AD0D09">
      <w:pPr>
        <w:spacing w:after="0"/>
        <w:jc w:val="both"/>
        <w:rPr>
          <w:rFonts w:ascii="Times New Roman" w:hAnsi="Times New Roman" w:cs="Times New Roman"/>
          <w:sz w:val="24"/>
          <w:szCs w:val="24"/>
        </w:rPr>
      </w:pPr>
    </w:p>
    <w:p w14:paraId="09B370F1"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81236213030 Rekonstrukce elektroinstalace ZŠ Hostýnská (ÚZ 10)   </w:t>
      </w:r>
    </w:p>
    <w:p w14:paraId="440091F6" w14:textId="12893636" w:rsidR="007652D1" w:rsidRPr="00936C71" w:rsidRDefault="007652D1" w:rsidP="00564D80">
      <w:pPr>
        <w:spacing w:after="0"/>
        <w:jc w:val="right"/>
        <w:rPr>
          <w:rFonts w:ascii="Times New Roman" w:hAnsi="Times New Roman" w:cs="Times New Roman"/>
          <w:i/>
          <w:sz w:val="24"/>
          <w:szCs w:val="24"/>
        </w:rPr>
      </w:pPr>
      <w:r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00650051">
        <w:rPr>
          <w:rFonts w:ascii="Times New Roman" w:hAnsi="Times New Roman" w:cs="Times New Roman"/>
          <w:i/>
          <w:sz w:val="24"/>
          <w:szCs w:val="24"/>
        </w:rPr>
        <w:t xml:space="preserve"> </w:t>
      </w:r>
      <w:r w:rsidRPr="00936C71">
        <w:rPr>
          <w:rFonts w:ascii="Times New Roman" w:hAnsi="Times New Roman" w:cs="Times New Roman"/>
          <w:i/>
          <w:sz w:val="24"/>
          <w:szCs w:val="24"/>
        </w:rPr>
        <w:t>čerpání 1 134 tis. Kč (75,6</w:t>
      </w:r>
      <w:r w:rsidR="00D71F6E">
        <w:rPr>
          <w:rFonts w:ascii="Times New Roman" w:hAnsi="Times New Roman" w:cs="Times New Roman"/>
          <w:i/>
          <w:sz w:val="24"/>
          <w:szCs w:val="24"/>
        </w:rPr>
        <w:t>0</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 xml:space="preserve"> RU)</w:t>
      </w:r>
    </w:p>
    <w:p w14:paraId="64EC5DFC"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sz w:val="24"/>
          <w:szCs w:val="24"/>
        </w:rPr>
        <w:t>Z položky byly hrazené výdaje na rekonstrukci elektroinstalace ZŠ Hostýnská, které nebyly pokryty přidělenou dotací HMP.</w:t>
      </w:r>
    </w:p>
    <w:p w14:paraId="5ADE81A9" w14:textId="77777777" w:rsidR="007652D1" w:rsidRPr="00936C71" w:rsidRDefault="007652D1" w:rsidP="00AD0D09">
      <w:pPr>
        <w:spacing w:after="0"/>
        <w:jc w:val="both"/>
        <w:rPr>
          <w:rFonts w:ascii="Times New Roman" w:hAnsi="Times New Roman" w:cs="Times New Roman"/>
          <w:i/>
          <w:sz w:val="24"/>
          <w:szCs w:val="24"/>
        </w:rPr>
      </w:pPr>
    </w:p>
    <w:p w14:paraId="25210690"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81236213030 Rekonstrukce elektroinstalace ZŠ Hostýnská (ÚZ 84)   </w:t>
      </w:r>
    </w:p>
    <w:p w14:paraId="7F0597CD" w14:textId="3DC0373D" w:rsidR="007652D1" w:rsidRPr="00936C71" w:rsidRDefault="007652D1" w:rsidP="00564D80">
      <w:pPr>
        <w:spacing w:after="0"/>
        <w:jc w:val="right"/>
        <w:rPr>
          <w:rFonts w:ascii="Times New Roman" w:hAnsi="Times New Roman" w:cs="Times New Roman"/>
          <w:i/>
          <w:sz w:val="24"/>
          <w:szCs w:val="24"/>
        </w:rPr>
      </w:pPr>
      <w:r w:rsidRPr="00936C71">
        <w:rPr>
          <w:rFonts w:ascii="Times New Roman" w:hAnsi="Times New Roman" w:cs="Times New Roman"/>
          <w:i/>
          <w:sz w:val="24"/>
          <w:szCs w:val="24"/>
        </w:rPr>
        <w:t xml:space="preserve">                                                                                  </w:t>
      </w:r>
      <w:r w:rsidR="007E5010"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Pr="00936C71">
        <w:rPr>
          <w:rFonts w:ascii="Times New Roman" w:hAnsi="Times New Roman" w:cs="Times New Roman"/>
          <w:i/>
          <w:sz w:val="24"/>
          <w:szCs w:val="24"/>
        </w:rPr>
        <w:t>čerpání 4 000 tis. Kč (100,0</w:t>
      </w:r>
      <w:r w:rsidR="00D71F6E">
        <w:rPr>
          <w:rFonts w:ascii="Times New Roman" w:hAnsi="Times New Roman" w:cs="Times New Roman"/>
          <w:i/>
          <w:sz w:val="24"/>
          <w:szCs w:val="24"/>
        </w:rPr>
        <w:t>0</w:t>
      </w:r>
      <w:r w:rsidRPr="00936C71">
        <w:rPr>
          <w:rFonts w:ascii="Times New Roman" w:hAnsi="Times New Roman" w:cs="Times New Roman"/>
          <w:b/>
          <w:i/>
          <w:sz w:val="24"/>
          <w:szCs w:val="24"/>
        </w:rPr>
        <w:t xml:space="preserve"> %</w:t>
      </w:r>
      <w:r w:rsidRPr="00936C71">
        <w:rPr>
          <w:rFonts w:ascii="Times New Roman" w:hAnsi="Times New Roman" w:cs="Times New Roman"/>
          <w:i/>
          <w:sz w:val="24"/>
          <w:szCs w:val="24"/>
        </w:rPr>
        <w:t xml:space="preserve"> RU)</w:t>
      </w:r>
    </w:p>
    <w:p w14:paraId="149D9D58"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sz w:val="24"/>
          <w:szCs w:val="24"/>
        </w:rPr>
        <w:t>K 31. 12. 2020 byla položka čerpána za aktualizaci projektové dokumentace a následně</w:t>
      </w:r>
      <w:r w:rsidR="007E5010" w:rsidRPr="00936C71">
        <w:rPr>
          <w:rFonts w:ascii="Times New Roman" w:hAnsi="Times New Roman" w:cs="Times New Roman"/>
          <w:sz w:val="24"/>
          <w:szCs w:val="24"/>
        </w:rPr>
        <w:br/>
      </w:r>
      <w:r w:rsidRPr="00936C71">
        <w:rPr>
          <w:rFonts w:ascii="Times New Roman" w:hAnsi="Times New Roman" w:cs="Times New Roman"/>
          <w:sz w:val="24"/>
          <w:szCs w:val="24"/>
        </w:rPr>
        <w:t>za realizaci rekonstrukce elektroinstalace ZŠ Hostýnská. Akce byla realizována v období letních prázdnin.</w:t>
      </w:r>
    </w:p>
    <w:p w14:paraId="7C229499"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sz w:val="24"/>
          <w:szCs w:val="24"/>
          <w:u w:val="single"/>
        </w:rPr>
        <w:t>§ 3113 - Základní školy</w:t>
      </w:r>
    </w:p>
    <w:p w14:paraId="55ABB049" w14:textId="77777777" w:rsidR="003B1A38" w:rsidRPr="00936C71" w:rsidRDefault="003B1A38" w:rsidP="00AD0D09">
      <w:pPr>
        <w:spacing w:after="0"/>
        <w:jc w:val="both"/>
        <w:rPr>
          <w:rFonts w:ascii="Times New Roman" w:hAnsi="Times New Roman" w:cs="Times New Roman"/>
          <w:i/>
          <w:sz w:val="24"/>
          <w:szCs w:val="24"/>
        </w:rPr>
      </w:pPr>
    </w:p>
    <w:p w14:paraId="3696C05B" w14:textId="77777777" w:rsidR="007652D1" w:rsidRPr="00936C71" w:rsidRDefault="007652D1" w:rsidP="00AD0D09">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6122 – Stroje, přístroje a zařízení</w:t>
      </w:r>
    </w:p>
    <w:p w14:paraId="505E22BF" w14:textId="789E0C63" w:rsidR="007652D1" w:rsidRPr="00936C71" w:rsidRDefault="007652D1" w:rsidP="00AD0D09">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 xml:space="preserve">ORG 215009 ZŠ </w:t>
      </w:r>
      <w:proofErr w:type="spellStart"/>
      <w:r w:rsidRPr="00936C71">
        <w:rPr>
          <w:rFonts w:ascii="Times New Roman" w:hAnsi="Times New Roman" w:cs="Times New Roman"/>
          <w:i/>
          <w:sz w:val="24"/>
          <w:szCs w:val="24"/>
        </w:rPr>
        <w:t>reko</w:t>
      </w:r>
      <w:proofErr w:type="spellEnd"/>
      <w:r w:rsidRPr="00936C71">
        <w:rPr>
          <w:rFonts w:ascii="Times New Roman" w:hAnsi="Times New Roman" w:cs="Times New Roman"/>
          <w:i/>
          <w:sz w:val="24"/>
          <w:szCs w:val="24"/>
        </w:rPr>
        <w:t xml:space="preserve"> V</w:t>
      </w:r>
      <w:r w:rsidR="00D71F6E">
        <w:rPr>
          <w:rFonts w:ascii="Times New Roman" w:hAnsi="Times New Roman" w:cs="Times New Roman"/>
          <w:i/>
          <w:sz w:val="24"/>
          <w:szCs w:val="24"/>
        </w:rPr>
        <w:t> </w:t>
      </w:r>
      <w:r w:rsidR="00650051" w:rsidRPr="00936C71">
        <w:rPr>
          <w:rFonts w:ascii="Times New Roman" w:hAnsi="Times New Roman" w:cs="Times New Roman"/>
          <w:i/>
          <w:sz w:val="24"/>
          <w:szCs w:val="24"/>
        </w:rPr>
        <w:t>Ol</w:t>
      </w:r>
      <w:r w:rsidR="00B519AF">
        <w:rPr>
          <w:rFonts w:ascii="Times New Roman" w:hAnsi="Times New Roman" w:cs="Times New Roman"/>
          <w:i/>
          <w:sz w:val="24"/>
          <w:szCs w:val="24"/>
        </w:rPr>
        <w:t>šinách</w:t>
      </w:r>
      <w:r w:rsidR="00D71F6E">
        <w:rPr>
          <w:rFonts w:ascii="Times New Roman" w:hAnsi="Times New Roman" w:cs="Times New Roman"/>
          <w:i/>
          <w:sz w:val="24"/>
          <w:szCs w:val="24"/>
        </w:rPr>
        <w:tab/>
      </w:r>
      <w:r w:rsidR="00D71F6E">
        <w:rPr>
          <w:rFonts w:ascii="Times New Roman" w:hAnsi="Times New Roman" w:cs="Times New Roman"/>
          <w:i/>
          <w:sz w:val="24"/>
          <w:szCs w:val="24"/>
        </w:rPr>
        <w:tab/>
      </w:r>
      <w:r w:rsidR="00D71F6E">
        <w:rPr>
          <w:rFonts w:ascii="Times New Roman" w:hAnsi="Times New Roman" w:cs="Times New Roman"/>
          <w:i/>
          <w:sz w:val="24"/>
          <w:szCs w:val="24"/>
        </w:rPr>
        <w:tab/>
      </w:r>
      <w:r w:rsidR="00D71F6E">
        <w:rPr>
          <w:rFonts w:ascii="Times New Roman" w:hAnsi="Times New Roman" w:cs="Times New Roman"/>
          <w:i/>
          <w:sz w:val="24"/>
          <w:szCs w:val="24"/>
        </w:rPr>
        <w:tab/>
        <w:t xml:space="preserve">        </w:t>
      </w:r>
      <w:r w:rsidRPr="00936C71">
        <w:rPr>
          <w:rFonts w:ascii="Times New Roman" w:hAnsi="Times New Roman" w:cs="Times New Roman"/>
          <w:i/>
          <w:sz w:val="24"/>
          <w:szCs w:val="24"/>
        </w:rPr>
        <w:t>čerpání 48 tis. Kč (96,7</w:t>
      </w:r>
      <w:r w:rsidR="00D71F6E">
        <w:rPr>
          <w:rFonts w:ascii="Times New Roman" w:hAnsi="Times New Roman" w:cs="Times New Roman"/>
          <w:i/>
          <w:sz w:val="24"/>
          <w:szCs w:val="24"/>
        </w:rPr>
        <w:t>1</w:t>
      </w:r>
      <w:r w:rsidRPr="00936C71">
        <w:rPr>
          <w:rFonts w:ascii="Times New Roman" w:hAnsi="Times New Roman" w:cs="Times New Roman"/>
          <w:i/>
          <w:sz w:val="24"/>
          <w:szCs w:val="24"/>
        </w:rPr>
        <w:t xml:space="preserve"> % RU)</w:t>
      </w:r>
    </w:p>
    <w:p w14:paraId="4667E25C" w14:textId="77777777" w:rsidR="007652D1" w:rsidRPr="00936C71" w:rsidRDefault="007652D1" w:rsidP="00AD0D09">
      <w:pPr>
        <w:spacing w:after="0"/>
        <w:jc w:val="both"/>
        <w:rPr>
          <w:rFonts w:ascii="Times New Roman" w:hAnsi="Times New Roman" w:cs="Times New Roman"/>
          <w:sz w:val="24"/>
          <w:szCs w:val="24"/>
        </w:rPr>
      </w:pPr>
      <w:r w:rsidRPr="00936C71">
        <w:rPr>
          <w:rFonts w:ascii="Times New Roman" w:hAnsi="Times New Roman" w:cs="Times New Roman"/>
          <w:sz w:val="24"/>
          <w:szCs w:val="24"/>
        </w:rPr>
        <w:t>K 31. 12. 2020 byla položka čerpána za dodávku ústředny EZS v rámci dodávky a instalace EZS systému do objektu.</w:t>
      </w:r>
    </w:p>
    <w:p w14:paraId="1A63CF9F" w14:textId="77777777" w:rsidR="0091000E" w:rsidRPr="00936C71" w:rsidRDefault="0091000E" w:rsidP="00AD0D09">
      <w:pPr>
        <w:spacing w:after="0"/>
        <w:jc w:val="both"/>
        <w:rPr>
          <w:rFonts w:ascii="Times New Roman" w:hAnsi="Times New Roman" w:cs="Times New Roman"/>
          <w:b/>
          <w:sz w:val="24"/>
          <w:szCs w:val="24"/>
          <w:u w:val="single"/>
        </w:rPr>
      </w:pPr>
    </w:p>
    <w:p w14:paraId="0220C555" w14:textId="77777777" w:rsidR="007E5010" w:rsidRPr="00936C71" w:rsidRDefault="007E5010" w:rsidP="00AD0D09">
      <w:pPr>
        <w:spacing w:after="0"/>
        <w:jc w:val="both"/>
        <w:rPr>
          <w:rFonts w:ascii="Times New Roman" w:hAnsi="Times New Roman" w:cs="Times New Roman"/>
          <w:b/>
          <w:sz w:val="24"/>
          <w:szCs w:val="24"/>
          <w:u w:val="single"/>
        </w:rPr>
      </w:pPr>
    </w:p>
    <w:p w14:paraId="3E3EF4B1" w14:textId="77777777" w:rsidR="007652D1" w:rsidRPr="00936C71" w:rsidRDefault="007652D1" w:rsidP="00BF053D">
      <w:pPr>
        <w:spacing w:after="0"/>
        <w:jc w:val="both"/>
        <w:rPr>
          <w:rFonts w:ascii="Times New Roman" w:hAnsi="Times New Roman" w:cs="Times New Roman"/>
          <w:sz w:val="28"/>
          <w:szCs w:val="28"/>
        </w:rPr>
      </w:pPr>
      <w:r w:rsidRPr="00936C71">
        <w:rPr>
          <w:rFonts w:ascii="Times New Roman" w:hAnsi="Times New Roman" w:cs="Times New Roman"/>
          <w:b/>
          <w:sz w:val="28"/>
          <w:szCs w:val="28"/>
          <w:u w:val="single"/>
        </w:rPr>
        <w:t xml:space="preserve">0091 - Vnitřní správa </w:t>
      </w:r>
    </w:p>
    <w:p w14:paraId="103E0798" w14:textId="77777777" w:rsidR="007652D1" w:rsidRPr="00936C71" w:rsidRDefault="007652D1" w:rsidP="00BF053D">
      <w:pPr>
        <w:spacing w:after="0"/>
        <w:jc w:val="both"/>
        <w:rPr>
          <w:rFonts w:ascii="Times New Roman" w:hAnsi="Times New Roman" w:cs="Times New Roman"/>
          <w:sz w:val="24"/>
          <w:szCs w:val="24"/>
        </w:rPr>
      </w:pPr>
    </w:p>
    <w:p w14:paraId="36B5FBCE" w14:textId="77777777" w:rsidR="007652D1" w:rsidRPr="00936C71" w:rsidRDefault="007652D1" w:rsidP="00BF053D">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Neinvestiční výdaje</w:t>
      </w:r>
    </w:p>
    <w:p w14:paraId="7E89E067" w14:textId="77777777" w:rsidR="007652D1" w:rsidRPr="00936C71" w:rsidRDefault="007652D1" w:rsidP="00BF053D">
      <w:pPr>
        <w:spacing w:after="0"/>
        <w:jc w:val="both"/>
        <w:rPr>
          <w:rFonts w:ascii="Times New Roman" w:hAnsi="Times New Roman" w:cs="Times New Roman"/>
          <w:b/>
          <w:sz w:val="24"/>
          <w:szCs w:val="24"/>
        </w:rPr>
      </w:pPr>
    </w:p>
    <w:p w14:paraId="0A72D611"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 roce 2020 byly neinvestiční (běžné) prostředky čerpány v celkové výši 215 051 tis. Kč,</w:t>
      </w:r>
      <w:r w:rsidR="00BF053D" w:rsidRPr="00936C71">
        <w:rPr>
          <w:rFonts w:ascii="Times New Roman" w:hAnsi="Times New Roman" w:cs="Times New Roman"/>
          <w:sz w:val="24"/>
          <w:szCs w:val="24"/>
        </w:rPr>
        <w:br/>
      </w:r>
      <w:r w:rsidRPr="00936C71">
        <w:rPr>
          <w:rFonts w:ascii="Times New Roman" w:hAnsi="Times New Roman" w:cs="Times New Roman"/>
          <w:sz w:val="24"/>
          <w:szCs w:val="24"/>
        </w:rPr>
        <w:t>tj. na 86,80 % RU.</w:t>
      </w:r>
    </w:p>
    <w:p w14:paraId="728B0D62" w14:textId="77777777" w:rsidR="007652D1" w:rsidRPr="00936C71" w:rsidRDefault="007652D1" w:rsidP="00BF053D">
      <w:pPr>
        <w:spacing w:after="0"/>
        <w:jc w:val="both"/>
        <w:rPr>
          <w:rFonts w:ascii="Times New Roman" w:hAnsi="Times New Roman" w:cs="Times New Roman"/>
          <w:sz w:val="24"/>
          <w:szCs w:val="24"/>
        </w:rPr>
      </w:pPr>
    </w:p>
    <w:p w14:paraId="5B8D662E" w14:textId="276CEC3E"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sz w:val="24"/>
          <w:szCs w:val="24"/>
          <w:u w:val="single"/>
        </w:rPr>
        <w:t xml:space="preserve">§ 5213 – Krizová opatření, ORJ 0791, ÚZ </w:t>
      </w:r>
      <w:proofErr w:type="gramStart"/>
      <w:r w:rsidRPr="00936C71">
        <w:rPr>
          <w:rFonts w:ascii="Times New Roman" w:hAnsi="Times New Roman" w:cs="Times New Roman"/>
          <w:sz w:val="24"/>
          <w:szCs w:val="24"/>
          <w:u w:val="single"/>
        </w:rPr>
        <w:t xml:space="preserve">127    </w:t>
      </w:r>
      <w:r w:rsidRPr="00936C71">
        <w:rPr>
          <w:rFonts w:ascii="Times New Roman" w:hAnsi="Times New Roman" w:cs="Times New Roman"/>
          <w:i/>
          <w:sz w:val="24"/>
          <w:szCs w:val="24"/>
        </w:rPr>
        <w:t xml:space="preserve">        </w:t>
      </w:r>
      <w:r w:rsidR="00B519AF">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3E11EE">
        <w:rPr>
          <w:rFonts w:ascii="Times New Roman" w:hAnsi="Times New Roman" w:cs="Times New Roman"/>
          <w:i/>
          <w:sz w:val="24"/>
          <w:szCs w:val="24"/>
        </w:rPr>
        <w:t xml:space="preserve">   </w:t>
      </w:r>
      <w:r w:rsidR="00B519AF">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3 020 tis. Kč (75,06 % RU)   </w:t>
      </w:r>
    </w:p>
    <w:p w14:paraId="5A95DD08" w14:textId="77777777" w:rsidR="003B1A38" w:rsidRPr="00936C71" w:rsidRDefault="003B1A38" w:rsidP="00BF053D">
      <w:pPr>
        <w:spacing w:after="0"/>
        <w:jc w:val="both"/>
        <w:rPr>
          <w:rFonts w:ascii="Times New Roman" w:hAnsi="Times New Roman" w:cs="Times New Roman"/>
          <w:i/>
          <w:sz w:val="24"/>
          <w:szCs w:val="24"/>
        </w:rPr>
      </w:pPr>
    </w:p>
    <w:p w14:paraId="424D7271" w14:textId="2E033932" w:rsidR="007652D1" w:rsidRPr="00936C71" w:rsidRDefault="00BF053D"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w:t>
      </w:r>
      <w:r w:rsidR="007652D1" w:rsidRPr="00936C71">
        <w:rPr>
          <w:rFonts w:ascii="Times New Roman" w:hAnsi="Times New Roman" w:cs="Times New Roman"/>
          <w:i/>
          <w:sz w:val="24"/>
          <w:szCs w:val="24"/>
        </w:rPr>
        <w:t>oložka 5137 - Drobný hm</w:t>
      </w:r>
      <w:r w:rsidRPr="00936C71">
        <w:rPr>
          <w:rFonts w:ascii="Times New Roman" w:hAnsi="Times New Roman" w:cs="Times New Roman"/>
          <w:i/>
          <w:sz w:val="24"/>
          <w:szCs w:val="24"/>
        </w:rPr>
        <w:t>otný dlouhodobý majetek</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3E11EE">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55 tis. Kč (9,</w:t>
      </w:r>
      <w:r w:rsidR="003E11EE">
        <w:rPr>
          <w:rFonts w:ascii="Times New Roman" w:hAnsi="Times New Roman" w:cs="Times New Roman"/>
          <w:i/>
          <w:sz w:val="24"/>
          <w:szCs w:val="24"/>
        </w:rPr>
        <w:t>17</w:t>
      </w:r>
      <w:r w:rsidR="007652D1" w:rsidRPr="00936C71">
        <w:rPr>
          <w:rFonts w:ascii="Times New Roman" w:hAnsi="Times New Roman" w:cs="Times New Roman"/>
          <w:i/>
          <w:sz w:val="24"/>
          <w:szCs w:val="24"/>
        </w:rPr>
        <w:t xml:space="preserve"> % RU)   </w:t>
      </w:r>
    </w:p>
    <w:p w14:paraId="302C4087"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Výdaje byly čerpány za pořízení 3 ks digitálních bezkontaktních teploměrů, za pořízení akumulátorového postřikovače s příslušenstvím a Analyzátor ICHROMA II. </w:t>
      </w:r>
    </w:p>
    <w:p w14:paraId="2CB44EF7" w14:textId="77777777" w:rsidR="007652D1" w:rsidRPr="00936C71" w:rsidRDefault="007652D1" w:rsidP="00BF053D">
      <w:pPr>
        <w:spacing w:after="0"/>
        <w:jc w:val="both"/>
        <w:rPr>
          <w:rFonts w:ascii="Times New Roman" w:hAnsi="Times New Roman" w:cs="Times New Roman"/>
          <w:sz w:val="24"/>
          <w:szCs w:val="24"/>
        </w:rPr>
      </w:pPr>
    </w:p>
    <w:p w14:paraId="1C461DFE" w14:textId="7E8557E3"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5139 – Nákup materiálu, ÚZ </w:t>
      </w:r>
      <w:proofErr w:type="gramStart"/>
      <w:r w:rsidRPr="00936C71">
        <w:rPr>
          <w:rFonts w:ascii="Times New Roman" w:hAnsi="Times New Roman" w:cs="Times New Roman"/>
          <w:i/>
          <w:sz w:val="24"/>
          <w:szCs w:val="24"/>
        </w:rPr>
        <w:t xml:space="preserve">127                  </w:t>
      </w:r>
      <w:r w:rsidR="0091000E" w:rsidRPr="00936C71">
        <w:rPr>
          <w:rFonts w:ascii="Times New Roman" w:hAnsi="Times New Roman" w:cs="Times New Roman"/>
          <w:i/>
          <w:sz w:val="24"/>
          <w:szCs w:val="24"/>
        </w:rPr>
        <w:t xml:space="preserve">         </w:t>
      </w:r>
      <w:r w:rsidR="003E11EE">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2 664 tis. Kč (88,10 % RU)</w:t>
      </w:r>
    </w:p>
    <w:p w14:paraId="48F95EF5"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Výdaje byly čerpány především za nákup antibakteriálních mýdel, gelů a ubrousků, za nákup dezinfekčních prostředků, za nákup lahviček, rozstřikovačů a kanystrů na dezinfekci, nádob</w:t>
      </w:r>
      <w:r w:rsidR="00BF053D" w:rsidRPr="00936C71">
        <w:rPr>
          <w:rFonts w:ascii="Times New Roman" w:hAnsi="Times New Roman" w:cs="Times New Roman"/>
          <w:sz w:val="24"/>
          <w:szCs w:val="24"/>
        </w:rPr>
        <w:br/>
      </w:r>
      <w:r w:rsidRPr="00936C71">
        <w:rPr>
          <w:rFonts w:ascii="Times New Roman" w:hAnsi="Times New Roman" w:cs="Times New Roman"/>
          <w:sz w:val="24"/>
          <w:szCs w:val="24"/>
        </w:rPr>
        <w:t xml:space="preserve">na biologický odpad recyklační, za nákup mikrotenových sáčků, ochranných jednorázových rukavic, ochranných a respiračních roušek, </w:t>
      </w:r>
      <w:proofErr w:type="spellStart"/>
      <w:r w:rsidRPr="00936C71">
        <w:rPr>
          <w:rFonts w:ascii="Times New Roman" w:hAnsi="Times New Roman" w:cs="Times New Roman"/>
          <w:sz w:val="24"/>
          <w:szCs w:val="24"/>
        </w:rPr>
        <w:t>nanoroušek</w:t>
      </w:r>
      <w:proofErr w:type="spellEnd"/>
      <w:r w:rsidRPr="00936C71">
        <w:rPr>
          <w:rFonts w:ascii="Times New Roman" w:hAnsi="Times New Roman" w:cs="Times New Roman"/>
          <w:sz w:val="24"/>
          <w:szCs w:val="24"/>
        </w:rPr>
        <w:t xml:space="preserve"> a </w:t>
      </w:r>
      <w:proofErr w:type="spellStart"/>
      <w:r w:rsidRPr="00936C71">
        <w:rPr>
          <w:rFonts w:ascii="Times New Roman" w:hAnsi="Times New Roman" w:cs="Times New Roman"/>
          <w:sz w:val="24"/>
          <w:szCs w:val="24"/>
        </w:rPr>
        <w:t>nanofiltrů</w:t>
      </w:r>
      <w:proofErr w:type="spellEnd"/>
      <w:r w:rsidRPr="00936C71">
        <w:rPr>
          <w:rFonts w:ascii="Times New Roman" w:hAnsi="Times New Roman" w:cs="Times New Roman"/>
          <w:sz w:val="24"/>
          <w:szCs w:val="24"/>
        </w:rPr>
        <w:t xml:space="preserve">, ochranných štítů, signálních vest, pracovních úklidových oděvů, úklidových vozíků, </w:t>
      </w:r>
      <w:proofErr w:type="spellStart"/>
      <w:r w:rsidRPr="00936C71">
        <w:rPr>
          <w:rFonts w:ascii="Times New Roman" w:hAnsi="Times New Roman" w:cs="Times New Roman"/>
          <w:sz w:val="24"/>
          <w:szCs w:val="24"/>
        </w:rPr>
        <w:t>plexi</w:t>
      </w:r>
      <w:proofErr w:type="spellEnd"/>
      <w:r w:rsidRPr="00936C71">
        <w:rPr>
          <w:rFonts w:ascii="Times New Roman" w:hAnsi="Times New Roman" w:cs="Times New Roman"/>
          <w:sz w:val="24"/>
          <w:szCs w:val="24"/>
        </w:rPr>
        <w:t xml:space="preserve"> přepážek, Respirátory FFP2 Premium, Respirátory FFP3, testy COVID-19 </w:t>
      </w:r>
      <w:proofErr w:type="spellStart"/>
      <w:r w:rsidRPr="00936C71">
        <w:rPr>
          <w:rFonts w:ascii="Times New Roman" w:hAnsi="Times New Roman" w:cs="Times New Roman"/>
          <w:sz w:val="24"/>
          <w:szCs w:val="24"/>
        </w:rPr>
        <w:t>Ag</w:t>
      </w:r>
      <w:proofErr w:type="spellEnd"/>
      <w:r w:rsidRPr="00936C71">
        <w:rPr>
          <w:rFonts w:ascii="Times New Roman" w:hAnsi="Times New Roman" w:cs="Times New Roman"/>
          <w:sz w:val="24"/>
          <w:szCs w:val="24"/>
        </w:rPr>
        <w:t xml:space="preserve"> pro ICHROMA II. a dalšího potřebného materiálu. </w:t>
      </w:r>
    </w:p>
    <w:p w14:paraId="21BCB3FF" w14:textId="21AC190A"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rozpočtu této výdajové položky byly posíleny výdajové položky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3111 Mateřské školy a</w:t>
      </w:r>
      <w:r w:rsidR="00564D80">
        <w:rPr>
          <w:rFonts w:ascii="Times New Roman" w:hAnsi="Times New Roman" w:cs="Times New Roman"/>
          <w:sz w:val="24"/>
          <w:szCs w:val="24"/>
        </w:rPr>
        <w:t> </w:t>
      </w:r>
      <w:r w:rsidRPr="00936C71">
        <w:rPr>
          <w:rFonts w:ascii="Times New Roman" w:hAnsi="Times New Roman" w:cs="Times New Roman"/>
          <w:sz w:val="24"/>
          <w:szCs w:val="24"/>
        </w:rPr>
        <w:t>ORJ 0441 Školství ve výši 976 tis. Kč na základě usnesení RMČ č. 1046 ze dne 10. 12. 2020.</w:t>
      </w:r>
    </w:p>
    <w:p w14:paraId="5F52130E" w14:textId="77777777" w:rsidR="007652D1" w:rsidRDefault="007652D1" w:rsidP="00BF053D">
      <w:pPr>
        <w:spacing w:after="0"/>
        <w:jc w:val="both"/>
        <w:rPr>
          <w:rFonts w:ascii="Times New Roman" w:hAnsi="Times New Roman" w:cs="Times New Roman"/>
          <w:sz w:val="24"/>
          <w:szCs w:val="24"/>
        </w:rPr>
      </w:pPr>
    </w:p>
    <w:p w14:paraId="62495166" w14:textId="77777777" w:rsidR="00564D80" w:rsidRPr="00936C71" w:rsidRDefault="00564D80" w:rsidP="00BF053D">
      <w:pPr>
        <w:spacing w:after="0"/>
        <w:jc w:val="both"/>
        <w:rPr>
          <w:rFonts w:ascii="Times New Roman" w:hAnsi="Times New Roman" w:cs="Times New Roman"/>
          <w:sz w:val="24"/>
          <w:szCs w:val="24"/>
        </w:rPr>
      </w:pPr>
    </w:p>
    <w:p w14:paraId="6AB1DC9F" w14:textId="31C49BCF"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Položka 5164 - Nájemné</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BF053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36 tis. Kč (36,30 % RU)   </w:t>
      </w:r>
    </w:p>
    <w:p w14:paraId="4469A61D"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Výdaje byly čerpány za pronájem kamerového systému ve vrátnici budovy A ÚMČ.</w:t>
      </w:r>
    </w:p>
    <w:p w14:paraId="24168506" w14:textId="77777777" w:rsidR="007652D1" w:rsidRPr="00936C71" w:rsidRDefault="007652D1" w:rsidP="00BF053D">
      <w:pPr>
        <w:spacing w:after="0"/>
        <w:jc w:val="both"/>
        <w:rPr>
          <w:rFonts w:ascii="Times New Roman" w:hAnsi="Times New Roman" w:cs="Times New Roman"/>
          <w:sz w:val="24"/>
          <w:szCs w:val="24"/>
        </w:rPr>
      </w:pPr>
    </w:p>
    <w:p w14:paraId="0EF9EC88" w14:textId="5E9A214D"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5169 – Nákup ostatních </w:t>
      </w:r>
      <w:r w:rsidR="00BF053D" w:rsidRPr="00936C71">
        <w:rPr>
          <w:rFonts w:ascii="Times New Roman" w:hAnsi="Times New Roman" w:cs="Times New Roman"/>
          <w:i/>
          <w:sz w:val="24"/>
          <w:szCs w:val="24"/>
        </w:rPr>
        <w:t>služeb</w:t>
      </w:r>
      <w:r w:rsidR="00BF053D"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265 tis. Kč (88,</w:t>
      </w:r>
      <w:r w:rsidR="003E11EE">
        <w:rPr>
          <w:rFonts w:ascii="Times New Roman" w:hAnsi="Times New Roman" w:cs="Times New Roman"/>
          <w:i/>
          <w:sz w:val="24"/>
          <w:szCs w:val="24"/>
        </w:rPr>
        <w:t>33</w:t>
      </w:r>
      <w:r w:rsidRPr="00936C71">
        <w:rPr>
          <w:rFonts w:ascii="Times New Roman" w:hAnsi="Times New Roman" w:cs="Times New Roman"/>
          <w:i/>
          <w:sz w:val="24"/>
          <w:szCs w:val="24"/>
        </w:rPr>
        <w:t xml:space="preserve"> % RU)   </w:t>
      </w:r>
    </w:p>
    <w:p w14:paraId="24F3DD79"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Výdaje byly čerpány za služby dodavatelské firmy související s navýšením počtu pracovníků ostrahy a za práce spojené se zachováním provozu budovy ÚMČ v nouzovém stavu.</w:t>
      </w:r>
    </w:p>
    <w:p w14:paraId="3A842A0C" w14:textId="77777777" w:rsidR="007652D1" w:rsidRPr="00936C71" w:rsidRDefault="007652D1" w:rsidP="00BF053D">
      <w:pPr>
        <w:spacing w:after="0"/>
        <w:jc w:val="both"/>
        <w:rPr>
          <w:rFonts w:ascii="Times New Roman" w:hAnsi="Times New Roman" w:cs="Times New Roman"/>
          <w:sz w:val="24"/>
          <w:szCs w:val="24"/>
        </w:rPr>
      </w:pPr>
    </w:p>
    <w:p w14:paraId="7B4DE5F2" w14:textId="77777777" w:rsidR="007652D1" w:rsidRPr="00936C71" w:rsidRDefault="007652D1" w:rsidP="00BF053D">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5311 – Bezpečnost a veřejný pořádek</w:t>
      </w:r>
      <w:r w:rsidR="00BF053D" w:rsidRPr="00936C71">
        <w:rPr>
          <w:rFonts w:ascii="Times New Roman" w:hAnsi="Times New Roman" w:cs="Times New Roman"/>
          <w:sz w:val="24"/>
          <w:szCs w:val="24"/>
        </w:rPr>
        <w:t xml:space="preserve"> </w:t>
      </w:r>
      <w:r w:rsidRPr="00936C71">
        <w:rPr>
          <w:rFonts w:ascii="Times New Roman" w:hAnsi="Times New Roman" w:cs="Times New Roman"/>
          <w:i/>
          <w:sz w:val="24"/>
          <w:szCs w:val="24"/>
        </w:rPr>
        <w:t xml:space="preserve">   </w:t>
      </w:r>
    </w:p>
    <w:p w14:paraId="767B8213" w14:textId="77777777" w:rsidR="003B1A38" w:rsidRPr="00936C71" w:rsidRDefault="003B1A38" w:rsidP="00BF053D">
      <w:pPr>
        <w:spacing w:after="0"/>
        <w:jc w:val="both"/>
        <w:rPr>
          <w:rFonts w:ascii="Times New Roman" w:hAnsi="Times New Roman" w:cs="Times New Roman"/>
          <w:i/>
          <w:sz w:val="24"/>
          <w:szCs w:val="24"/>
        </w:rPr>
      </w:pPr>
    </w:p>
    <w:p w14:paraId="7B3A1B32" w14:textId="73A2E5A9"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5194 - Věcné dary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BF053D"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2F70E1">
        <w:rPr>
          <w:rFonts w:ascii="Times New Roman" w:hAnsi="Times New Roman" w:cs="Times New Roman"/>
          <w:i/>
          <w:sz w:val="24"/>
          <w:szCs w:val="24"/>
        </w:rPr>
        <w:t xml:space="preserve">    </w:t>
      </w:r>
      <w:r w:rsidRPr="00936C71">
        <w:rPr>
          <w:rFonts w:ascii="Times New Roman" w:hAnsi="Times New Roman" w:cs="Times New Roman"/>
          <w:i/>
          <w:sz w:val="24"/>
          <w:szCs w:val="24"/>
        </w:rPr>
        <w:t>čerpání 597 tis. Kč (99,</w:t>
      </w:r>
      <w:r w:rsidR="002F70E1" w:rsidRPr="00936C71">
        <w:rPr>
          <w:rFonts w:ascii="Times New Roman" w:hAnsi="Times New Roman" w:cs="Times New Roman"/>
          <w:i/>
          <w:sz w:val="24"/>
          <w:szCs w:val="24"/>
        </w:rPr>
        <w:t>5</w:t>
      </w:r>
      <w:r w:rsidR="002F70E1">
        <w:rPr>
          <w:rFonts w:ascii="Times New Roman" w:hAnsi="Times New Roman" w:cs="Times New Roman"/>
          <w:i/>
          <w:sz w:val="24"/>
          <w:szCs w:val="24"/>
        </w:rPr>
        <w:t>0</w:t>
      </w:r>
      <w:r w:rsidR="002F70E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7F323696" w14:textId="4193C350" w:rsidR="007652D1" w:rsidRPr="00936C71" w:rsidRDefault="007652D1" w:rsidP="00BF053D">
      <w:pPr>
        <w:pStyle w:val="Default"/>
        <w:jc w:val="both"/>
        <w:rPr>
          <w:rFonts w:ascii="Times New Roman" w:hAnsi="Times New Roman" w:cs="Times New Roman"/>
        </w:rPr>
      </w:pPr>
      <w:r w:rsidRPr="00936C71">
        <w:rPr>
          <w:rFonts w:ascii="Times New Roman" w:hAnsi="Times New Roman" w:cs="Times New Roman"/>
        </w:rPr>
        <w:t xml:space="preserve">Finanční prostředky byly čerpány za poskytnuté věcné dary pro </w:t>
      </w:r>
      <w:r w:rsidRPr="00936C71">
        <w:rPr>
          <w:rFonts w:ascii="Times New Roman" w:hAnsi="Times New Roman" w:cs="Times New Roman"/>
          <w:bCs/>
          <w:color w:val="auto"/>
        </w:rPr>
        <w:t>Krajské ředitelství policie hlavního města Prahy -</w:t>
      </w:r>
      <w:r w:rsidRPr="00936C71">
        <w:rPr>
          <w:rFonts w:ascii="Times New Roman" w:hAnsi="Times New Roman" w:cs="Times New Roman"/>
        </w:rPr>
        <w:t xml:space="preserve"> startovací zdroj, navigace, signální sety oranžové, externí HDD 4 TB, ochranná pouzdra na disk, externí SSD 512 GB, dataprojektor, promítací plátno, </w:t>
      </w:r>
      <w:proofErr w:type="spellStart"/>
      <w:r w:rsidRPr="00936C71">
        <w:rPr>
          <w:rFonts w:ascii="Times New Roman" w:hAnsi="Times New Roman" w:cs="Times New Roman"/>
        </w:rPr>
        <w:t>prezentér</w:t>
      </w:r>
      <w:proofErr w:type="spellEnd"/>
      <w:r w:rsidRPr="00936C71">
        <w:rPr>
          <w:rFonts w:ascii="Times New Roman" w:hAnsi="Times New Roman" w:cs="Times New Roman"/>
        </w:rPr>
        <w:t>, kamery do vozidla TRUECAM A7S, paměťové karty, bezdotykové dávkovače desinfekce, externí disky s rozhraním a konektorem USB, přenosné reflektory pro činnost na místě činu.  Pro</w:t>
      </w:r>
      <w:r w:rsidR="00564D80">
        <w:rPr>
          <w:rFonts w:ascii="Times New Roman" w:hAnsi="Times New Roman" w:cs="Times New Roman"/>
        </w:rPr>
        <w:t> </w:t>
      </w:r>
      <w:r w:rsidRPr="00936C71">
        <w:rPr>
          <w:rFonts w:ascii="Times New Roman" w:hAnsi="Times New Roman" w:cs="Times New Roman"/>
        </w:rPr>
        <w:t>Krajské ředitelství Hasičského záchranného sboru hl. m. Prahy, Hasičská stanice</w:t>
      </w:r>
      <w:r w:rsidR="00BF053D" w:rsidRPr="00936C71">
        <w:rPr>
          <w:rFonts w:ascii="Times New Roman" w:hAnsi="Times New Roman" w:cs="Times New Roman"/>
        </w:rPr>
        <w:br/>
      </w:r>
      <w:r w:rsidRPr="00936C71">
        <w:rPr>
          <w:rFonts w:ascii="Times New Roman" w:hAnsi="Times New Roman" w:cs="Times New Roman"/>
        </w:rPr>
        <w:t>č. 5 skládajícího se z 2 ks suchých obleků Bare, 1 ks záchranná plošina pro vyprošťování postižených u dopravních nehod, 1 ks motorové řetězové pily, 2 ks proti pořezových kalhot,</w:t>
      </w:r>
      <w:r w:rsidR="00BF053D" w:rsidRPr="00936C71">
        <w:rPr>
          <w:rFonts w:ascii="Times New Roman" w:hAnsi="Times New Roman" w:cs="Times New Roman"/>
        </w:rPr>
        <w:br/>
      </w:r>
      <w:r w:rsidRPr="00936C71">
        <w:rPr>
          <w:rFonts w:ascii="Times New Roman" w:hAnsi="Times New Roman" w:cs="Times New Roman"/>
        </w:rPr>
        <w:t xml:space="preserve">61 ks zásahových technických rukavic </w:t>
      </w:r>
      <w:proofErr w:type="spellStart"/>
      <w:r w:rsidRPr="00936C71">
        <w:rPr>
          <w:rFonts w:ascii="Times New Roman" w:hAnsi="Times New Roman" w:cs="Times New Roman"/>
        </w:rPr>
        <w:t>Penelope</w:t>
      </w:r>
      <w:proofErr w:type="spellEnd"/>
      <w:r w:rsidRPr="00936C71">
        <w:rPr>
          <w:rFonts w:ascii="Times New Roman" w:hAnsi="Times New Roman" w:cs="Times New Roman"/>
        </w:rPr>
        <w:t xml:space="preserve"> plus s neprůřeznou membránou,</w:t>
      </w:r>
      <w:r w:rsidR="00BF053D" w:rsidRPr="00936C71">
        <w:rPr>
          <w:rFonts w:ascii="Times New Roman" w:hAnsi="Times New Roman" w:cs="Times New Roman"/>
        </w:rPr>
        <w:br/>
      </w:r>
      <w:r w:rsidRPr="00936C71">
        <w:rPr>
          <w:rFonts w:ascii="Times New Roman" w:hAnsi="Times New Roman" w:cs="Times New Roman"/>
        </w:rPr>
        <w:t>3 ks ochranných obleků SRŠEŇ, 6 ks brašen na nářadí, 2 sady planžet RESCOP D</w:t>
      </w:r>
      <w:r w:rsidR="00BF053D" w:rsidRPr="00936C71">
        <w:rPr>
          <w:rFonts w:ascii="Times New Roman" w:hAnsi="Times New Roman" w:cs="Times New Roman"/>
        </w:rPr>
        <w:br/>
      </w:r>
      <w:r w:rsidRPr="00936C71">
        <w:rPr>
          <w:rFonts w:ascii="Times New Roman" w:hAnsi="Times New Roman" w:cs="Times New Roman"/>
        </w:rPr>
        <w:t>a 2 sady planžet RESCOP W</w:t>
      </w:r>
      <w:r w:rsidR="002F70E1">
        <w:rPr>
          <w:rFonts w:ascii="Times New Roman" w:hAnsi="Times New Roman" w:cs="Times New Roman"/>
        </w:rPr>
        <w:t>.</w:t>
      </w:r>
    </w:p>
    <w:p w14:paraId="44650836" w14:textId="77777777" w:rsidR="007652D1" w:rsidRPr="00936C71" w:rsidRDefault="007652D1" w:rsidP="00BF053D">
      <w:pPr>
        <w:spacing w:after="0"/>
        <w:jc w:val="both"/>
        <w:rPr>
          <w:rFonts w:ascii="Times New Roman" w:hAnsi="Times New Roman" w:cs="Times New Roman"/>
          <w:i/>
          <w:sz w:val="24"/>
          <w:szCs w:val="24"/>
        </w:rPr>
      </w:pPr>
    </w:p>
    <w:p w14:paraId="1A0893B8" w14:textId="2DD1F4BF" w:rsidR="003E11EE"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5339 – </w:t>
      </w:r>
      <w:proofErr w:type="spellStart"/>
      <w:r w:rsidRPr="00936C71">
        <w:rPr>
          <w:rFonts w:ascii="Times New Roman" w:hAnsi="Times New Roman" w:cs="Times New Roman"/>
          <w:i/>
          <w:sz w:val="24"/>
          <w:szCs w:val="24"/>
        </w:rPr>
        <w:t>Neinv</w:t>
      </w:r>
      <w:proofErr w:type="spellEnd"/>
      <w:r w:rsidRPr="00936C71">
        <w:rPr>
          <w:rFonts w:ascii="Times New Roman" w:hAnsi="Times New Roman" w:cs="Times New Roman"/>
          <w:i/>
          <w:sz w:val="24"/>
          <w:szCs w:val="24"/>
        </w:rPr>
        <w:t xml:space="preserve">. transfery cizím příspěvkovým </w:t>
      </w:r>
      <w:proofErr w:type="gramStart"/>
      <w:r w:rsidRPr="00936C71">
        <w:rPr>
          <w:rFonts w:ascii="Times New Roman" w:hAnsi="Times New Roman" w:cs="Times New Roman"/>
          <w:i/>
          <w:sz w:val="24"/>
          <w:szCs w:val="24"/>
        </w:rPr>
        <w:t>organizacím</w:t>
      </w:r>
      <w:r w:rsidR="003E11EE">
        <w:rPr>
          <w:rFonts w:ascii="Times New Roman" w:hAnsi="Times New Roman" w:cs="Times New Roman"/>
          <w:i/>
          <w:sz w:val="24"/>
          <w:szCs w:val="24"/>
        </w:rPr>
        <w:t xml:space="preserve">   </w:t>
      </w:r>
      <w:r w:rsidR="003E11EE" w:rsidRPr="00936C71">
        <w:rPr>
          <w:rFonts w:ascii="Times New Roman" w:hAnsi="Times New Roman" w:cs="Times New Roman"/>
          <w:i/>
          <w:sz w:val="24"/>
          <w:szCs w:val="24"/>
        </w:rPr>
        <w:t>čerpání</w:t>
      </w:r>
      <w:proofErr w:type="gramEnd"/>
      <w:r w:rsidR="003E11EE">
        <w:rPr>
          <w:rFonts w:ascii="Times New Roman" w:hAnsi="Times New Roman" w:cs="Times New Roman"/>
          <w:i/>
          <w:sz w:val="24"/>
          <w:szCs w:val="24"/>
        </w:rPr>
        <w:t xml:space="preserve"> 0 tis. Kč</w:t>
      </w:r>
      <w:r w:rsidR="003E11EE" w:rsidRPr="00936C71">
        <w:rPr>
          <w:rFonts w:ascii="Times New Roman" w:hAnsi="Times New Roman" w:cs="Times New Roman"/>
          <w:i/>
          <w:sz w:val="24"/>
          <w:szCs w:val="24"/>
        </w:rPr>
        <w:t xml:space="preserve"> (0,0</w:t>
      </w:r>
      <w:r w:rsidR="003E11EE">
        <w:rPr>
          <w:rFonts w:ascii="Times New Roman" w:hAnsi="Times New Roman" w:cs="Times New Roman"/>
          <w:i/>
          <w:sz w:val="24"/>
          <w:szCs w:val="24"/>
        </w:rPr>
        <w:t>0</w:t>
      </w:r>
      <w:r w:rsidR="003E11EE" w:rsidRPr="00936C71">
        <w:rPr>
          <w:rFonts w:ascii="Times New Roman" w:hAnsi="Times New Roman" w:cs="Times New Roman"/>
          <w:i/>
          <w:sz w:val="24"/>
          <w:szCs w:val="24"/>
        </w:rPr>
        <w:t xml:space="preserve"> % RU)</w:t>
      </w:r>
    </w:p>
    <w:p w14:paraId="72F8D2DC" w14:textId="7762355F"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Jedná se o neinvestiční transfer prostřednictvím HMP pro navýšení mzdových prostředků</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pro strážníky OŘ MP Praha 10. Finanční prostředky byly úpravou rozpočtu převedeny</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 xml:space="preserve">na výdajovou položku 5901 Nespecifikované rezervy, ÚZ 79 Dotace z rozpočtu MČ HMP, </w:t>
      </w:r>
      <w:proofErr w:type="spellStart"/>
      <w:r w:rsidRPr="00936C71">
        <w:rPr>
          <w:rFonts w:ascii="Times New Roman" w:hAnsi="Times New Roman" w:cs="Times New Roman"/>
          <w:sz w:val="24"/>
          <w:szCs w:val="24"/>
        </w:rPr>
        <w:t>OdPa</w:t>
      </w:r>
      <w:proofErr w:type="spellEnd"/>
      <w:r w:rsidR="00564D80">
        <w:rPr>
          <w:rFonts w:ascii="Times New Roman" w:hAnsi="Times New Roman" w:cs="Times New Roman"/>
          <w:sz w:val="24"/>
          <w:szCs w:val="24"/>
        </w:rPr>
        <w:t> </w:t>
      </w:r>
      <w:r w:rsidRPr="00936C71">
        <w:rPr>
          <w:rFonts w:ascii="Times New Roman" w:hAnsi="Times New Roman" w:cs="Times New Roman"/>
          <w:sz w:val="24"/>
          <w:szCs w:val="24"/>
        </w:rPr>
        <w:t>6409 Ostatní činnosti jinde nezařazené a ORJ 1091 Pokladní správa (OHS), stanovisko</w:t>
      </w:r>
      <w:r w:rsidR="00564D80">
        <w:rPr>
          <w:rFonts w:ascii="Times New Roman" w:hAnsi="Times New Roman" w:cs="Times New Roman"/>
          <w:sz w:val="24"/>
          <w:szCs w:val="24"/>
        </w:rPr>
        <w:t> </w:t>
      </w:r>
      <w:r w:rsidRPr="00936C71">
        <w:rPr>
          <w:rFonts w:ascii="Times New Roman" w:hAnsi="Times New Roman" w:cs="Times New Roman"/>
          <w:sz w:val="24"/>
          <w:szCs w:val="24"/>
        </w:rPr>
        <w:t>OE</w:t>
      </w:r>
      <w:r w:rsidR="00564D80">
        <w:rPr>
          <w:rFonts w:ascii="Times New Roman" w:hAnsi="Times New Roman" w:cs="Times New Roman"/>
          <w:sz w:val="24"/>
          <w:szCs w:val="24"/>
        </w:rPr>
        <w:t>K</w:t>
      </w:r>
      <w:r w:rsidRPr="00936C71">
        <w:rPr>
          <w:rFonts w:ascii="Times New Roman" w:hAnsi="Times New Roman" w:cs="Times New Roman"/>
          <w:sz w:val="24"/>
          <w:szCs w:val="24"/>
        </w:rPr>
        <w:t xml:space="preserve"> č. 100030 ze dne 18. 9. 2020. </w:t>
      </w:r>
    </w:p>
    <w:p w14:paraId="4EBE3A8E" w14:textId="77777777" w:rsidR="007652D1" w:rsidRPr="00936C71" w:rsidRDefault="007652D1" w:rsidP="00BF053D">
      <w:pPr>
        <w:spacing w:after="0"/>
        <w:jc w:val="both"/>
        <w:rPr>
          <w:rFonts w:ascii="Times New Roman" w:hAnsi="Times New Roman" w:cs="Times New Roman"/>
          <w:i/>
          <w:sz w:val="24"/>
          <w:szCs w:val="24"/>
        </w:rPr>
      </w:pPr>
    </w:p>
    <w:p w14:paraId="72D94481" w14:textId="564B6C9C" w:rsidR="007652D1" w:rsidRPr="00936C71" w:rsidRDefault="007652D1" w:rsidP="00BF053D">
      <w:pPr>
        <w:spacing w:after="0"/>
        <w:jc w:val="both"/>
        <w:rPr>
          <w:rFonts w:ascii="Times New Roman" w:hAnsi="Times New Roman" w:cs="Times New Roman"/>
          <w:i/>
          <w:sz w:val="24"/>
          <w:szCs w:val="24"/>
          <w:u w:val="single"/>
        </w:rPr>
      </w:pPr>
      <w:r w:rsidRPr="00936C71">
        <w:rPr>
          <w:rFonts w:ascii="Times New Roman" w:hAnsi="Times New Roman" w:cs="Times New Roman"/>
          <w:sz w:val="24"/>
          <w:szCs w:val="24"/>
          <w:u w:val="single"/>
        </w:rPr>
        <w:t>§ 6112 - Zastupitelstva obcí</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3E11EE">
        <w:rPr>
          <w:rFonts w:ascii="Times New Roman" w:hAnsi="Times New Roman" w:cs="Times New Roman"/>
          <w:i/>
          <w:sz w:val="24"/>
          <w:szCs w:val="24"/>
        </w:rPr>
        <w:tab/>
        <w:t xml:space="preserve">  </w:t>
      </w:r>
      <w:r w:rsidRPr="00936C71">
        <w:rPr>
          <w:rFonts w:ascii="Times New Roman" w:hAnsi="Times New Roman" w:cs="Times New Roman"/>
          <w:i/>
          <w:sz w:val="24"/>
          <w:szCs w:val="24"/>
        </w:rPr>
        <w:t>čerpání 23 016 tis. Kč (92,19 % RU)</w:t>
      </w:r>
    </w:p>
    <w:p w14:paraId="142610C9" w14:textId="3A49B514"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sz w:val="24"/>
          <w:szCs w:val="24"/>
        </w:rPr>
        <w:t>Na základě usnesení ZMČ Praha 10 č. 13/7/2019 ze dne 16. 12. 2019 se na podseskupení položek 502 – Ostatní platby za provedenou práci vztahuje limit prostředků na ostatní osobní výdaje pro rok 2020 ve výši 18 870 tis. Kč. V průběhu roku 2020 byl na základě interních sdělení kanceláře tajemníka rozpočet upraven snížením limitu prostředků na ostatní osobní výdaje pro rok 2020 na</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18 670 tis. Kč. Čerpáno bylo 18 292 tis. Kč plnění na 97,97 % RU. </w:t>
      </w:r>
    </w:p>
    <w:p w14:paraId="135EB5AE" w14:textId="77777777" w:rsidR="007652D1" w:rsidRPr="00936C71" w:rsidRDefault="007652D1" w:rsidP="00BF053D">
      <w:pPr>
        <w:spacing w:after="0"/>
        <w:ind w:left="708" w:hanging="708"/>
        <w:jc w:val="both"/>
        <w:rPr>
          <w:rFonts w:ascii="Times New Roman" w:hAnsi="Times New Roman" w:cs="Times New Roman"/>
          <w:i/>
          <w:sz w:val="24"/>
          <w:szCs w:val="24"/>
        </w:rPr>
      </w:pPr>
    </w:p>
    <w:p w14:paraId="336C92B4" w14:textId="58164BC5"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Položka 5021 - Ostatní osobní výdaje, ÚZ 901</w:t>
      </w:r>
      <w:r w:rsidRPr="00936C71">
        <w:rPr>
          <w:rFonts w:ascii="Times New Roman" w:hAnsi="Times New Roman" w:cs="Times New Roman"/>
          <w:i/>
          <w:sz w:val="24"/>
          <w:szCs w:val="24"/>
        </w:rPr>
        <w:tab/>
      </w:r>
      <w:r w:rsidR="0091000E" w:rsidRPr="00936C71">
        <w:rPr>
          <w:rFonts w:ascii="Times New Roman" w:hAnsi="Times New Roman" w:cs="Times New Roman"/>
          <w:i/>
          <w:sz w:val="24"/>
          <w:szCs w:val="24"/>
        </w:rPr>
        <w:t xml:space="preserve">            </w:t>
      </w:r>
      <w:r w:rsidR="003E11EE">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326 tis. Kč (65,</w:t>
      </w:r>
      <w:r w:rsidR="003E11EE">
        <w:rPr>
          <w:rFonts w:ascii="Times New Roman" w:hAnsi="Times New Roman" w:cs="Times New Roman"/>
          <w:i/>
          <w:sz w:val="24"/>
          <w:szCs w:val="24"/>
        </w:rPr>
        <w:t>20</w:t>
      </w:r>
      <w:r w:rsidRPr="00936C71">
        <w:rPr>
          <w:rFonts w:ascii="Times New Roman" w:hAnsi="Times New Roman" w:cs="Times New Roman"/>
          <w:i/>
          <w:sz w:val="24"/>
          <w:szCs w:val="24"/>
        </w:rPr>
        <w:t xml:space="preserve"> % RU)</w:t>
      </w:r>
    </w:p>
    <w:p w14:paraId="6744C999" w14:textId="04C5CD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Výdaje byly čerpány na odměny pro nečleny ZMČ - odborníky. Na základě usnesení ZMČ</w:t>
      </w:r>
      <w:r w:rsidR="00564D80">
        <w:rPr>
          <w:rFonts w:ascii="Times New Roman" w:hAnsi="Times New Roman" w:cs="Times New Roman"/>
          <w:sz w:val="24"/>
          <w:szCs w:val="24"/>
        </w:rPr>
        <w:t> </w:t>
      </w:r>
      <w:r w:rsidRPr="00936C71">
        <w:rPr>
          <w:rFonts w:ascii="Times New Roman" w:hAnsi="Times New Roman" w:cs="Times New Roman"/>
          <w:sz w:val="24"/>
          <w:szCs w:val="24"/>
        </w:rPr>
        <w:t>Praha</w:t>
      </w:r>
      <w:r w:rsidR="00564D80">
        <w:rPr>
          <w:rFonts w:ascii="Times New Roman" w:hAnsi="Times New Roman" w:cs="Times New Roman"/>
          <w:sz w:val="24"/>
          <w:szCs w:val="24"/>
        </w:rPr>
        <w:t> </w:t>
      </w:r>
      <w:r w:rsidRPr="00936C71">
        <w:rPr>
          <w:rFonts w:ascii="Times New Roman" w:hAnsi="Times New Roman" w:cs="Times New Roman"/>
          <w:sz w:val="24"/>
          <w:szCs w:val="24"/>
        </w:rPr>
        <w:t>10 č. 16/3/2020 ze dne 25. 5. 2020 bylo provedeno snížení finančních prostředků na</w:t>
      </w:r>
      <w:r w:rsidR="00564D80">
        <w:rPr>
          <w:rFonts w:ascii="Times New Roman" w:hAnsi="Times New Roman" w:cs="Times New Roman"/>
          <w:sz w:val="24"/>
          <w:szCs w:val="24"/>
        </w:rPr>
        <w:t> </w:t>
      </w:r>
      <w:r w:rsidRPr="00936C71">
        <w:rPr>
          <w:rFonts w:ascii="Times New Roman" w:hAnsi="Times New Roman" w:cs="Times New Roman"/>
          <w:sz w:val="24"/>
          <w:szCs w:val="24"/>
        </w:rPr>
        <w:t>této výdajové položce o 100 tis. Kč.</w:t>
      </w:r>
    </w:p>
    <w:p w14:paraId="54F6D3FD" w14:textId="77777777" w:rsidR="007652D1" w:rsidRPr="00936C71" w:rsidRDefault="007652D1" w:rsidP="00BF053D">
      <w:pPr>
        <w:spacing w:after="0"/>
        <w:jc w:val="both"/>
        <w:rPr>
          <w:rFonts w:ascii="Times New Roman" w:hAnsi="Times New Roman" w:cs="Times New Roman"/>
          <w:sz w:val="24"/>
          <w:szCs w:val="24"/>
          <w:u w:val="single"/>
        </w:rPr>
      </w:pPr>
    </w:p>
    <w:p w14:paraId="1C2F6FD9" w14:textId="12512263"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5023 – Odměny členů zastupitelstva obcí a krajů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17 908 tis. Kč (99,05 % RU)</w:t>
      </w:r>
    </w:p>
    <w:p w14:paraId="62E290A0"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Výdaje byly čerpány na odměny členů ZMČ.</w:t>
      </w:r>
      <w:r w:rsidR="00B119D2"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Z této výdajové položky byly posíleny finanční prostředky výdajové položky 5021 Ostatní osobní výdaje,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a ORJ 0991 Vnitřní správa ve výši 100 tis. Kč.</w:t>
      </w:r>
    </w:p>
    <w:p w14:paraId="28D33E31" w14:textId="77777777" w:rsidR="007652D1" w:rsidRDefault="007652D1" w:rsidP="00BF053D">
      <w:pPr>
        <w:spacing w:after="0"/>
        <w:jc w:val="both"/>
        <w:rPr>
          <w:rFonts w:ascii="Times New Roman" w:hAnsi="Times New Roman" w:cs="Times New Roman"/>
          <w:sz w:val="24"/>
          <w:szCs w:val="24"/>
        </w:rPr>
      </w:pPr>
    </w:p>
    <w:p w14:paraId="38B4978F" w14:textId="77777777" w:rsidR="00564D80" w:rsidRPr="00936C71" w:rsidRDefault="00564D80" w:rsidP="00BF053D">
      <w:pPr>
        <w:spacing w:after="0"/>
        <w:jc w:val="both"/>
        <w:rPr>
          <w:rFonts w:ascii="Times New Roman" w:hAnsi="Times New Roman" w:cs="Times New Roman"/>
          <w:sz w:val="24"/>
          <w:szCs w:val="24"/>
        </w:rPr>
      </w:pPr>
    </w:p>
    <w:p w14:paraId="4B059F23" w14:textId="6338BA28"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lastRenderedPageBreak/>
        <w:t xml:space="preserve">Položka 5029 – Ostatní platby za provedenou </w:t>
      </w:r>
      <w:proofErr w:type="gramStart"/>
      <w:r w:rsidR="003E11EE">
        <w:rPr>
          <w:rFonts w:ascii="Times New Roman" w:hAnsi="Times New Roman" w:cs="Times New Roman"/>
          <w:i/>
          <w:sz w:val="24"/>
          <w:szCs w:val="24"/>
        </w:rPr>
        <w:t xml:space="preserve">práci                   </w:t>
      </w:r>
      <w:r w:rsidR="002F70E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58 tis.</w:t>
      </w:r>
      <w:r w:rsidR="002F70E1">
        <w:rPr>
          <w:rFonts w:ascii="Times New Roman" w:hAnsi="Times New Roman" w:cs="Times New Roman"/>
          <w:i/>
          <w:sz w:val="24"/>
          <w:szCs w:val="24"/>
        </w:rPr>
        <w:t xml:space="preserve"> </w:t>
      </w:r>
      <w:r w:rsidRPr="00936C71">
        <w:rPr>
          <w:rFonts w:ascii="Times New Roman" w:hAnsi="Times New Roman" w:cs="Times New Roman"/>
          <w:i/>
          <w:sz w:val="24"/>
          <w:szCs w:val="24"/>
        </w:rPr>
        <w:t>Kč (64,</w:t>
      </w:r>
      <w:r w:rsidR="003E11EE">
        <w:rPr>
          <w:rFonts w:ascii="Times New Roman" w:hAnsi="Times New Roman" w:cs="Times New Roman"/>
          <w:i/>
          <w:sz w:val="24"/>
          <w:szCs w:val="24"/>
        </w:rPr>
        <w:t>44</w:t>
      </w:r>
      <w:r w:rsidR="002F70E1"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31B6EA8A"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Výdaje byly čerpány na odměny pověřených členů ZMČ, kteří aktivně zajišťují svatební obřady.  </w:t>
      </w:r>
    </w:p>
    <w:p w14:paraId="51508E64" w14:textId="77777777" w:rsidR="007652D1" w:rsidRPr="00936C71" w:rsidRDefault="007652D1" w:rsidP="00BF053D">
      <w:pPr>
        <w:spacing w:after="0"/>
        <w:jc w:val="both"/>
        <w:rPr>
          <w:rFonts w:ascii="Times New Roman" w:hAnsi="Times New Roman" w:cs="Times New Roman"/>
          <w:i/>
          <w:sz w:val="24"/>
          <w:szCs w:val="24"/>
        </w:rPr>
      </w:pPr>
    </w:p>
    <w:p w14:paraId="1A737F80" w14:textId="5D257002"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5031 – </w:t>
      </w:r>
      <w:proofErr w:type="spellStart"/>
      <w:r w:rsidRPr="00936C71">
        <w:rPr>
          <w:rFonts w:ascii="Times New Roman" w:hAnsi="Times New Roman" w:cs="Times New Roman"/>
          <w:i/>
          <w:sz w:val="24"/>
          <w:szCs w:val="24"/>
        </w:rPr>
        <w:t>Pov</w:t>
      </w:r>
      <w:proofErr w:type="spellEnd"/>
      <w:r w:rsidRPr="00936C71">
        <w:rPr>
          <w:rFonts w:ascii="Times New Roman" w:hAnsi="Times New Roman" w:cs="Times New Roman"/>
          <w:i/>
          <w:sz w:val="24"/>
          <w:szCs w:val="24"/>
        </w:rPr>
        <w:t xml:space="preserve">. poj. na soc. </w:t>
      </w:r>
      <w:proofErr w:type="spellStart"/>
      <w:r w:rsidRPr="00936C71">
        <w:rPr>
          <w:rFonts w:ascii="Times New Roman" w:hAnsi="Times New Roman" w:cs="Times New Roman"/>
          <w:i/>
          <w:sz w:val="24"/>
          <w:szCs w:val="24"/>
        </w:rPr>
        <w:t>zab</w:t>
      </w:r>
      <w:proofErr w:type="spellEnd"/>
      <w:r w:rsidRPr="00936C71">
        <w:rPr>
          <w:rFonts w:ascii="Times New Roman" w:hAnsi="Times New Roman" w:cs="Times New Roman"/>
          <w:i/>
          <w:sz w:val="24"/>
          <w:szCs w:val="24"/>
        </w:rPr>
        <w:t xml:space="preserve">. a </w:t>
      </w:r>
      <w:proofErr w:type="spellStart"/>
      <w:r w:rsidRPr="00936C71">
        <w:rPr>
          <w:rFonts w:ascii="Times New Roman" w:hAnsi="Times New Roman" w:cs="Times New Roman"/>
          <w:i/>
          <w:sz w:val="24"/>
          <w:szCs w:val="24"/>
        </w:rPr>
        <w:t>přísp</w:t>
      </w:r>
      <w:proofErr w:type="spellEnd"/>
      <w:r w:rsidRPr="00936C71">
        <w:rPr>
          <w:rFonts w:ascii="Times New Roman" w:hAnsi="Times New Roman" w:cs="Times New Roman"/>
          <w:i/>
          <w:sz w:val="24"/>
          <w:szCs w:val="24"/>
        </w:rPr>
        <w:t xml:space="preserve">. na st. pol.   </w:t>
      </w:r>
      <w:r w:rsidR="0091000E" w:rsidRPr="00936C71">
        <w:rPr>
          <w:rFonts w:ascii="Times New Roman" w:hAnsi="Times New Roman" w:cs="Times New Roman"/>
          <w:i/>
          <w:sz w:val="24"/>
          <w:szCs w:val="24"/>
        </w:rPr>
        <w:t xml:space="preserve"> </w:t>
      </w:r>
      <w:r w:rsidR="002F70E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7C0BE8">
        <w:rPr>
          <w:rFonts w:ascii="Times New Roman" w:hAnsi="Times New Roman" w:cs="Times New Roman"/>
          <w:i/>
          <w:sz w:val="24"/>
          <w:szCs w:val="24"/>
        </w:rPr>
        <w:t xml:space="preserve"> </w:t>
      </w:r>
      <w:r w:rsidRPr="00936C71">
        <w:rPr>
          <w:rFonts w:ascii="Times New Roman" w:hAnsi="Times New Roman" w:cs="Times New Roman"/>
          <w:i/>
          <w:sz w:val="24"/>
          <w:szCs w:val="24"/>
        </w:rPr>
        <w:t>čerpání 3 071 tis. Kč (66,83 % RU)</w:t>
      </w:r>
    </w:p>
    <w:p w14:paraId="5BEF1DED" w14:textId="5E989AE0"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Výdaje byly čerpány na povinné pojistné na sociální zabezpečení a na příspěvek na státní politiku za členy a nečleny ZMČ. Na základě usnesení ZMČ Praha 10 č. 16/3/2020 ze dne</w:t>
      </w:r>
      <w:r w:rsidR="00564D80">
        <w:rPr>
          <w:rFonts w:ascii="Times New Roman" w:hAnsi="Times New Roman" w:cs="Times New Roman"/>
          <w:sz w:val="24"/>
          <w:szCs w:val="24"/>
        </w:rPr>
        <w:t> </w:t>
      </w:r>
      <w:r w:rsidRPr="00936C71">
        <w:rPr>
          <w:rFonts w:ascii="Times New Roman" w:hAnsi="Times New Roman" w:cs="Times New Roman"/>
          <w:sz w:val="24"/>
          <w:szCs w:val="24"/>
        </w:rPr>
        <w:t>25. 5. 2020 bylo provedeno snížení finančních prostředků na této výdajové položce s ÚZ 901 pro nečleny ZMČ - odborníky  o 80 tis. Kč. Dále bylo provedeno snížení finančních prostředků na této výdajové položce bez účelového znaku o 20 tis. Kč na posílení výdajové položky 5424 Náhrady</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mezd v době nemoci v rámci ORJ 0991 Vnitřní správa 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6112 Zastupitelstva obcí.</w:t>
      </w:r>
    </w:p>
    <w:p w14:paraId="7F5BF16C" w14:textId="77777777" w:rsidR="007652D1" w:rsidRPr="00936C71" w:rsidRDefault="007652D1" w:rsidP="00BF053D">
      <w:pPr>
        <w:spacing w:after="0"/>
        <w:jc w:val="both"/>
        <w:rPr>
          <w:rFonts w:ascii="Times New Roman" w:hAnsi="Times New Roman" w:cs="Times New Roman"/>
          <w:i/>
          <w:sz w:val="24"/>
          <w:szCs w:val="24"/>
        </w:rPr>
      </w:pPr>
    </w:p>
    <w:p w14:paraId="0549C4C2" w14:textId="1F7A6BE7"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5032 – Povinné pojis</w:t>
      </w:r>
      <w:r w:rsidR="00B119D2" w:rsidRPr="00936C71">
        <w:rPr>
          <w:rFonts w:ascii="Times New Roman" w:hAnsi="Times New Roman" w:cs="Times New Roman"/>
          <w:i/>
          <w:sz w:val="24"/>
          <w:szCs w:val="24"/>
        </w:rPr>
        <w:t xml:space="preserve">tné na veřejné zdravotní poj.  </w:t>
      </w:r>
      <w:r w:rsidR="0091000E"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proofErr w:type="gramStart"/>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1 629 tis. Kč (97,57 % RU)</w:t>
      </w:r>
    </w:p>
    <w:p w14:paraId="7A0DF827" w14:textId="27FBD0C3"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Výdaje byly čerpány na povinné pojistné na veřejné zdravotní pojištění za členy a nečleny ZMČ. Na základě usnesení ZMČ Praha 10 č. 16/3/2020 ze dne 25. 5. 2020 bylo provedeno snížení finančních prostředků na této výdajové položce s ÚZ 901 pro nečleny ZMČ - odborníky  o</w:t>
      </w:r>
      <w:r w:rsidR="00564D80">
        <w:rPr>
          <w:rFonts w:ascii="Times New Roman" w:hAnsi="Times New Roman" w:cs="Times New Roman"/>
          <w:sz w:val="24"/>
          <w:szCs w:val="24"/>
        </w:rPr>
        <w:t> </w:t>
      </w:r>
      <w:r w:rsidRPr="00936C71">
        <w:rPr>
          <w:rFonts w:ascii="Times New Roman" w:hAnsi="Times New Roman" w:cs="Times New Roman"/>
          <w:sz w:val="24"/>
          <w:szCs w:val="24"/>
        </w:rPr>
        <w:t>20</w:t>
      </w:r>
      <w:r w:rsidR="00564D80">
        <w:rPr>
          <w:rFonts w:ascii="Times New Roman" w:hAnsi="Times New Roman" w:cs="Times New Roman"/>
          <w:sz w:val="24"/>
          <w:szCs w:val="24"/>
        </w:rPr>
        <w:t> </w:t>
      </w:r>
      <w:r w:rsidRPr="00936C71">
        <w:rPr>
          <w:rFonts w:ascii="Times New Roman" w:hAnsi="Times New Roman" w:cs="Times New Roman"/>
          <w:sz w:val="24"/>
          <w:szCs w:val="24"/>
        </w:rPr>
        <w:t>tis.</w:t>
      </w:r>
      <w:r w:rsidR="00564D80">
        <w:rPr>
          <w:rFonts w:ascii="Times New Roman" w:hAnsi="Times New Roman" w:cs="Times New Roman"/>
          <w:sz w:val="24"/>
          <w:szCs w:val="24"/>
        </w:rPr>
        <w:t> </w:t>
      </w:r>
      <w:r w:rsidRPr="00936C71">
        <w:rPr>
          <w:rFonts w:ascii="Times New Roman" w:hAnsi="Times New Roman" w:cs="Times New Roman"/>
          <w:sz w:val="24"/>
          <w:szCs w:val="24"/>
        </w:rPr>
        <w:t>Kč.</w:t>
      </w:r>
    </w:p>
    <w:p w14:paraId="04F5DA6C" w14:textId="77777777" w:rsidR="007652D1" w:rsidRPr="00936C71" w:rsidRDefault="007652D1" w:rsidP="00BF053D">
      <w:pPr>
        <w:spacing w:after="0"/>
        <w:jc w:val="both"/>
        <w:rPr>
          <w:rFonts w:ascii="Times New Roman" w:hAnsi="Times New Roman" w:cs="Times New Roman"/>
          <w:sz w:val="24"/>
          <w:szCs w:val="24"/>
        </w:rPr>
      </w:pPr>
    </w:p>
    <w:p w14:paraId="66C90439" w14:textId="06B8D2E9"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5424 - Náhrady mezd v době nemoci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0472DB">
        <w:rPr>
          <w:rFonts w:ascii="Times New Roman" w:hAnsi="Times New Roman" w:cs="Times New Roman"/>
          <w:i/>
          <w:sz w:val="24"/>
          <w:szCs w:val="24"/>
        </w:rPr>
        <w:t xml:space="preserve"> </w:t>
      </w:r>
      <w:r w:rsidR="007C0BE8">
        <w:rPr>
          <w:rFonts w:ascii="Times New Roman" w:hAnsi="Times New Roman" w:cs="Times New Roman"/>
          <w:i/>
          <w:sz w:val="24"/>
          <w:szCs w:val="24"/>
        </w:rPr>
        <w:t xml:space="preserve">  </w:t>
      </w:r>
      <w:r w:rsidR="000472DB">
        <w:rPr>
          <w:rFonts w:ascii="Times New Roman" w:hAnsi="Times New Roman" w:cs="Times New Roman"/>
          <w:i/>
          <w:sz w:val="24"/>
          <w:szCs w:val="24"/>
        </w:rPr>
        <w:t xml:space="preserve"> </w:t>
      </w:r>
      <w:r w:rsidRPr="00936C71">
        <w:rPr>
          <w:rFonts w:ascii="Times New Roman" w:hAnsi="Times New Roman" w:cs="Times New Roman"/>
          <w:i/>
          <w:sz w:val="24"/>
          <w:szCs w:val="24"/>
        </w:rPr>
        <w:t>čerpání 24 tis. Kč (80,</w:t>
      </w:r>
      <w:r w:rsidR="007C0BE8">
        <w:rPr>
          <w:rFonts w:ascii="Times New Roman" w:hAnsi="Times New Roman" w:cs="Times New Roman"/>
          <w:i/>
          <w:sz w:val="24"/>
          <w:szCs w:val="24"/>
        </w:rPr>
        <w:t>00</w:t>
      </w:r>
      <w:r w:rsidR="000472DB"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48B3F83E"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v červnu 2020 upraven navýšením o 20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6112 zastupitelstva obcí, výdajová položka 5031 Povinné pojistné na sociální zabezpečení a příspěvek na státní politiku zaměstnanosti. Výdaje byly čerpány na náhrady mezd v době nemoci členů ZMČ.</w:t>
      </w:r>
    </w:p>
    <w:p w14:paraId="3B472DD4" w14:textId="77777777" w:rsidR="0063247B" w:rsidRPr="00936C71" w:rsidRDefault="0063247B" w:rsidP="00BF053D">
      <w:pPr>
        <w:spacing w:after="0"/>
        <w:rPr>
          <w:rFonts w:ascii="Times New Roman" w:hAnsi="Times New Roman" w:cs="Times New Roman"/>
          <w:b/>
          <w:sz w:val="24"/>
          <w:szCs w:val="24"/>
          <w:u w:val="single"/>
        </w:rPr>
      </w:pPr>
    </w:p>
    <w:p w14:paraId="34B5E68C" w14:textId="77777777" w:rsidR="007652D1" w:rsidRPr="00936C71" w:rsidRDefault="007652D1" w:rsidP="00BF053D">
      <w:pPr>
        <w:spacing w:after="0"/>
        <w:rPr>
          <w:rFonts w:ascii="Times New Roman" w:hAnsi="Times New Roman" w:cs="Times New Roman"/>
          <w:i/>
          <w:sz w:val="24"/>
          <w:szCs w:val="24"/>
        </w:rPr>
      </w:pPr>
      <w:r w:rsidRPr="00936C71">
        <w:rPr>
          <w:rFonts w:ascii="Times New Roman" w:hAnsi="Times New Roman" w:cs="Times New Roman"/>
          <w:sz w:val="24"/>
          <w:szCs w:val="24"/>
          <w:u w:val="single"/>
        </w:rPr>
        <w:t>§ 6171 - Činnost místní správy</w:t>
      </w:r>
      <w:r w:rsidR="00B119D2" w:rsidRPr="00936C71">
        <w:rPr>
          <w:rFonts w:ascii="Times New Roman" w:hAnsi="Times New Roman" w:cs="Times New Roman"/>
          <w:i/>
          <w:sz w:val="24"/>
          <w:szCs w:val="24"/>
        </w:rPr>
        <w:t xml:space="preserve"> </w:t>
      </w:r>
    </w:p>
    <w:p w14:paraId="415A5C1B" w14:textId="77777777" w:rsidR="003B1A38" w:rsidRPr="00936C71" w:rsidRDefault="003B1A38" w:rsidP="00BF053D">
      <w:pPr>
        <w:spacing w:after="0"/>
        <w:rPr>
          <w:rFonts w:ascii="Times New Roman" w:hAnsi="Times New Roman" w:cs="Times New Roman"/>
          <w:i/>
          <w:sz w:val="24"/>
          <w:szCs w:val="24"/>
        </w:rPr>
      </w:pPr>
    </w:p>
    <w:p w14:paraId="428C4A14" w14:textId="6B6B5E76" w:rsidR="007652D1" w:rsidRPr="00936C71" w:rsidRDefault="007652D1" w:rsidP="00BF053D">
      <w:pPr>
        <w:spacing w:after="0"/>
        <w:rPr>
          <w:rFonts w:ascii="Times New Roman" w:hAnsi="Times New Roman" w:cs="Times New Roman"/>
          <w:sz w:val="24"/>
          <w:szCs w:val="24"/>
        </w:rPr>
      </w:pPr>
      <w:r w:rsidRPr="00936C71">
        <w:rPr>
          <w:rFonts w:ascii="Times New Roman" w:hAnsi="Times New Roman" w:cs="Times New Roman"/>
          <w:i/>
          <w:sz w:val="24"/>
          <w:szCs w:val="24"/>
        </w:rPr>
        <w:t xml:space="preserve">Položka 5011 - platy </w:t>
      </w:r>
      <w:r w:rsidR="00B119D2" w:rsidRPr="00936C71">
        <w:rPr>
          <w:rFonts w:ascii="Times New Roman" w:hAnsi="Times New Roman" w:cs="Times New Roman"/>
          <w:i/>
          <w:sz w:val="24"/>
          <w:szCs w:val="24"/>
        </w:rPr>
        <w:t>zaměstnanců v pracovním poměru</w:t>
      </w:r>
      <w:r w:rsidR="0091000E" w:rsidRPr="00936C71">
        <w:rPr>
          <w:rFonts w:ascii="Times New Roman" w:hAnsi="Times New Roman" w:cs="Times New Roman"/>
          <w:i/>
          <w:sz w:val="24"/>
          <w:szCs w:val="24"/>
        </w:rPr>
        <w:t xml:space="preserve">   </w:t>
      </w:r>
      <w:r w:rsidR="007C0BE8">
        <w:rPr>
          <w:rFonts w:ascii="Times New Roman" w:hAnsi="Times New Roman" w:cs="Times New Roman"/>
          <w:i/>
          <w:sz w:val="24"/>
          <w:szCs w:val="24"/>
        </w:rPr>
        <w:tab/>
      </w:r>
      <w:r w:rsidRPr="00936C71">
        <w:rPr>
          <w:rFonts w:ascii="Times New Roman" w:hAnsi="Times New Roman" w:cs="Times New Roman"/>
          <w:i/>
          <w:sz w:val="24"/>
          <w:szCs w:val="24"/>
        </w:rPr>
        <w:t>čerpání 94 361 tis. Kč (87,37 % RU)</w:t>
      </w:r>
    </w:p>
    <w:p w14:paraId="1B02CC0B" w14:textId="34310C98"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Na základě usnesení ZMČ Praha 10 č. 13/7/2019 ze dne 16. 12. 2019 byl schválen rozpočet prostředků na platy zaměstnanců MČ Praha 10 (ÚMČ) pro rok 2020 ve výši 103 200 tis. Kč. Na</w:t>
      </w:r>
      <w:r w:rsidR="00564D80">
        <w:rPr>
          <w:rFonts w:ascii="Times New Roman" w:hAnsi="Times New Roman" w:cs="Times New Roman"/>
          <w:sz w:val="24"/>
          <w:szCs w:val="24"/>
        </w:rPr>
        <w:t> </w:t>
      </w:r>
      <w:r w:rsidRPr="00936C71">
        <w:rPr>
          <w:rFonts w:ascii="Times New Roman" w:hAnsi="Times New Roman" w:cs="Times New Roman"/>
          <w:sz w:val="24"/>
          <w:szCs w:val="24"/>
        </w:rPr>
        <w:t>základě usnesení ZMČ Praha 10 č. 16/3/2020 ze dne 25. 5. 2020 bylo provedeno snížení finančních prostředků na této výdajové položce o 5 000 tis. Kč, dále bylo provedeno změnou rozpisu rozpočtu snížení finančních prostředků o 367,4 tis. Kč. Finanční prostředky byly použity na posílení výdajových položek 5192 Poskytnuté náhrady ve výši 41,2 tis. Kč</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a výdajové položky 5424 Náhrady mezd v době nemoci ve výši 326,2 tis. Kč.</w:t>
      </w:r>
    </w:p>
    <w:p w14:paraId="555A6F40"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 průběhu roku 2020 byl rozpočet navýšen o účelové neinvestiční příspěvky ze státního rozpočtu z Ministerstva práce a sociálních věcí a to s ÚZ 13010 na Výkon pěstounské péče</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ve výši 371,4 tis. Kč, finanční prostředky byly vyčerpány, s ÚZ 13011 na Sociálně-právní ochranu dětí ve výši 7 474,9 tis. Kč, finanční prostředky byly čerpány ve výši 7 454,3 tis. Kč s plněním rozpočtu na 99,72 % a s ÚZ 13015 na Výkon sociální práce ve výši 2 291,4 tis. Kč, které byly čerpány ve výši rozpisu rozpočtu 2 291,4 tis. Kč.</w:t>
      </w:r>
    </w:p>
    <w:p w14:paraId="096ADF5E"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Zastupitelstvo hl. m. Prahy schválilo usnesením č. 21/81 ze dne 12. 11. 2020 poskytnutí účelové neinvestiční dotace na projekt Poskytnutí dotace v rámci projektu EU - MHMP – sociální bydlení (ORG 11080). Z poskytnuté dotace byl navýšen rozpis rozpočtu výdajové položky 5011 Platy zaměstnanců v pracovním poměru vyjma zaměstnanců na služebních místech v celkové výši 134,4 tis. Kč (podíly EU, SR a HMP), finanční prostředky byly vyčerpány.</w:t>
      </w:r>
    </w:p>
    <w:p w14:paraId="6407C8F3" w14:textId="3BF71272" w:rsidR="007652D1" w:rsidRPr="00936C71" w:rsidRDefault="007652D1" w:rsidP="00BF053D">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Z rozpočtu této výdajové položky byly posíleny výdajové položky 5192 Poskytnuté náhrady</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ve výši 41,2 tis</w:t>
      </w:r>
      <w:r w:rsidR="000472DB">
        <w:rPr>
          <w:rFonts w:ascii="Times New Roman" w:hAnsi="Times New Roman" w:cs="Times New Roman"/>
          <w:sz w:val="24"/>
          <w:szCs w:val="24"/>
        </w:rPr>
        <w:t>.</w:t>
      </w:r>
      <w:r w:rsidRPr="00936C71">
        <w:rPr>
          <w:rFonts w:ascii="Times New Roman" w:hAnsi="Times New Roman" w:cs="Times New Roman"/>
          <w:sz w:val="24"/>
          <w:szCs w:val="24"/>
        </w:rPr>
        <w:t xml:space="preserve"> Kč a 5424 Náhrady mezd v době nemoci ve výši 326,2 tis</w:t>
      </w:r>
      <w:r w:rsidR="000472DB">
        <w:rPr>
          <w:rFonts w:ascii="Times New Roman" w:hAnsi="Times New Roman" w:cs="Times New Roman"/>
          <w:sz w:val="24"/>
          <w:szCs w:val="24"/>
        </w:rPr>
        <w:t>.</w:t>
      </w:r>
      <w:r w:rsidRPr="00936C71">
        <w:rPr>
          <w:rFonts w:ascii="Times New Roman" w:hAnsi="Times New Roman" w:cs="Times New Roman"/>
          <w:sz w:val="24"/>
          <w:szCs w:val="24"/>
        </w:rPr>
        <w:t xml:space="preserve"> Kč, v rámci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a ORJ 0991 Vnitřní správa.</w:t>
      </w:r>
    </w:p>
    <w:p w14:paraId="19B50E23" w14:textId="77777777" w:rsidR="007652D1" w:rsidRPr="00936C71" w:rsidRDefault="007652D1" w:rsidP="00BF053D">
      <w:pPr>
        <w:spacing w:after="0"/>
        <w:rPr>
          <w:rFonts w:ascii="Times New Roman" w:hAnsi="Times New Roman" w:cs="Times New Roman"/>
          <w:i/>
          <w:sz w:val="24"/>
          <w:szCs w:val="24"/>
        </w:rPr>
      </w:pPr>
      <w:r w:rsidRPr="00936C71">
        <w:rPr>
          <w:rFonts w:ascii="Times New Roman" w:hAnsi="Times New Roman" w:cs="Times New Roman"/>
          <w:i/>
          <w:sz w:val="24"/>
          <w:szCs w:val="24"/>
        </w:rPr>
        <w:lastRenderedPageBreak/>
        <w:t xml:space="preserve">  </w:t>
      </w:r>
    </w:p>
    <w:p w14:paraId="51EC11DB" w14:textId="14944C30"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5019 - Ostatní </w:t>
      </w:r>
      <w:proofErr w:type="gramStart"/>
      <w:r w:rsidRPr="00936C71">
        <w:rPr>
          <w:rFonts w:ascii="Times New Roman" w:hAnsi="Times New Roman" w:cs="Times New Roman"/>
          <w:i/>
          <w:sz w:val="24"/>
          <w:szCs w:val="24"/>
        </w:rPr>
        <w:t xml:space="preserve">platby      </w:t>
      </w:r>
      <w:r w:rsidR="00B119D2"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7C0BE8">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30 tis. Kč (</w:t>
      </w:r>
      <w:r w:rsidR="007C0BE8">
        <w:rPr>
          <w:rFonts w:ascii="Times New Roman" w:hAnsi="Times New Roman" w:cs="Times New Roman"/>
          <w:i/>
          <w:sz w:val="24"/>
          <w:szCs w:val="24"/>
        </w:rPr>
        <w:t>33,33</w:t>
      </w:r>
      <w:r w:rsidRPr="00936C71">
        <w:rPr>
          <w:rFonts w:ascii="Times New Roman" w:hAnsi="Times New Roman" w:cs="Times New Roman"/>
          <w:i/>
          <w:sz w:val="24"/>
          <w:szCs w:val="24"/>
        </w:rPr>
        <w:t xml:space="preserve"> % RU)</w:t>
      </w:r>
    </w:p>
    <w:p w14:paraId="6875E0CA"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byly čerpány finanční prostředky na refundace platů hrazené jiným organizacím.</w:t>
      </w:r>
    </w:p>
    <w:p w14:paraId="0D3D843F" w14:textId="1DFBA072"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Na základě usnesení ZMČ Praha 10 č. 13/7/2019 ze dne 16. 12. 2019 se na podseskupení položek 502 – Ostatní platby za provedenou práci byl schválen rozpočet prostředků na ostatní osobní výdaje pro rok 2020 ve výši 6 960 tis. Kč. V průběhu roku 2020 byl na základě interních sdělení kanceláře tajemníka rozpočet upraven snížením limitu prostředků na ostatní osobní výdaje pro</w:t>
      </w:r>
      <w:r w:rsidR="00564D80">
        <w:rPr>
          <w:rFonts w:ascii="Times New Roman" w:hAnsi="Times New Roman" w:cs="Times New Roman"/>
          <w:sz w:val="24"/>
          <w:szCs w:val="24"/>
        </w:rPr>
        <w:t> </w:t>
      </w:r>
      <w:r w:rsidRPr="00936C71">
        <w:rPr>
          <w:rFonts w:ascii="Times New Roman" w:hAnsi="Times New Roman" w:cs="Times New Roman"/>
          <w:sz w:val="24"/>
          <w:szCs w:val="24"/>
        </w:rPr>
        <w:t>rok 2020 na 7 060 tis. Kč. Čerpáno bylo 5 871 tis. Kč, včetně ostatních osobních výdajů ve</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výši 204 tis. Kč s ORG 43, ZŠ U Vršovického nádraží - MAP II, které nejsou OHS rozpočtovány je plnění na 93,80 % RU. Bez ORG 43 jsou výdaje čerpány ve výši 5 668 tis. Kč a plnění je na 90,54 % RU. </w:t>
      </w:r>
    </w:p>
    <w:p w14:paraId="0C0716B8" w14:textId="77777777" w:rsidR="007652D1" w:rsidRPr="00936C71" w:rsidRDefault="007652D1" w:rsidP="00BF053D">
      <w:pPr>
        <w:spacing w:after="0"/>
        <w:jc w:val="both"/>
        <w:rPr>
          <w:rFonts w:ascii="Times New Roman" w:hAnsi="Times New Roman" w:cs="Times New Roman"/>
          <w:i/>
          <w:sz w:val="24"/>
          <w:szCs w:val="24"/>
        </w:rPr>
      </w:pPr>
    </w:p>
    <w:p w14:paraId="06FF3C4E" w14:textId="1069E41D"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Položka 5021 - Ost</w:t>
      </w:r>
      <w:r w:rsidR="00B119D2" w:rsidRPr="00936C71">
        <w:rPr>
          <w:rFonts w:ascii="Times New Roman" w:hAnsi="Times New Roman" w:cs="Times New Roman"/>
          <w:i/>
          <w:sz w:val="24"/>
          <w:szCs w:val="24"/>
        </w:rPr>
        <w:t>atní osobní výdaje</w:t>
      </w:r>
      <w:r w:rsidR="00B119D2"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0067072B">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5 871 tis. Kč (93,80 % RU)</w:t>
      </w:r>
    </w:p>
    <w:p w14:paraId="08B93D4D"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Výdajová položka byla navýšena změnou rozpisu rozpočtu o 100 tis. Kč z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6112 Zastupitelstva obcí, z výdajové položky 5023 Odměny členů zastupitelstev obcí a krajů v rámci ORJ 0991 Vnitřní správa, vzhledem k předpokladu vyššího čerpání. Z této položky byly čerpány finanční prostředky na výplaty odměn na základě dohod o práci uzavřených mimo pracovní poměr ve výši 5 608,2 tis. Kč </w:t>
      </w:r>
      <w:r w:rsidRPr="00936C71">
        <w:rPr>
          <w:rFonts w:ascii="Times New Roman" w:hAnsi="Times New Roman" w:cs="Times New Roman"/>
          <w:i/>
          <w:sz w:val="24"/>
          <w:szCs w:val="24"/>
        </w:rPr>
        <w:t>(90,45 % RU).</w:t>
      </w:r>
    </w:p>
    <w:p w14:paraId="457178F5" w14:textId="2852D8AA" w:rsidR="007652D1" w:rsidRPr="00936C71" w:rsidRDefault="007652D1" w:rsidP="00BF053D">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rPr>
        <w:t>Na základě Rozhodnutí o poskytnutí dotace č. j. MF-25646/2020/1201-3 ze dne 15. 10 2020</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a na základě usnesení Rady hl. m. Prahy č. 2591 ze dne 24. 11. 2020 byl navýšen rozpis rozpočtu ze státního rozpočtu z Ministerstva financí o 59,4 tis. Kč, jedná se o účelovou dotaci, ÚZ 98018 na výdaje obecného stavebního úřadu při přípravě sčítání lidu, domů a bytů v roce 2021. Čerpání</w:t>
      </w:r>
      <w:r w:rsidR="00564D80">
        <w:rPr>
          <w:rFonts w:ascii="Times New Roman" w:hAnsi="Times New Roman" w:cs="Times New Roman"/>
          <w:sz w:val="24"/>
          <w:szCs w:val="24"/>
        </w:rPr>
        <w:t> </w:t>
      </w:r>
      <w:r w:rsidRPr="00936C71">
        <w:rPr>
          <w:rFonts w:ascii="Times New Roman" w:hAnsi="Times New Roman" w:cs="Times New Roman"/>
          <w:sz w:val="24"/>
          <w:szCs w:val="24"/>
        </w:rPr>
        <w:t>finančních prostředků schválila RMČ Praha 10 usnesením č. 1006 ze dne 1. 12. 2020. Poskytnuté finanční prostředky byly vyčerpány</w:t>
      </w:r>
      <w:r w:rsidR="00B119D2" w:rsidRPr="00936C71">
        <w:rPr>
          <w:rFonts w:ascii="Times New Roman" w:hAnsi="Times New Roman" w:cs="Times New Roman"/>
          <w:sz w:val="24"/>
          <w:szCs w:val="24"/>
        </w:rPr>
        <w:t xml:space="preserve"> </w:t>
      </w:r>
      <w:r w:rsidRPr="00936C71">
        <w:rPr>
          <w:rFonts w:ascii="Times New Roman" w:hAnsi="Times New Roman" w:cs="Times New Roman"/>
          <w:sz w:val="24"/>
          <w:szCs w:val="24"/>
        </w:rPr>
        <w:t>a výdaje obecného stavebního úřadu</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 xml:space="preserve">při přípravě sčítání lidu, domů a bytů v roce 2021, poskytnuté finanční prostředky byly vyčerpány.  </w:t>
      </w:r>
    </w:p>
    <w:p w14:paraId="2D3A1B82" w14:textId="1F33C8CE"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výdajové položky byly čerpány finanční prostředky na Místní akční plán, který </w:t>
      </w:r>
      <w:r w:rsidRPr="00F13295">
        <w:rPr>
          <w:rFonts w:ascii="Times New Roman" w:hAnsi="Times New Roman" w:cs="Times New Roman"/>
          <w:sz w:val="24"/>
          <w:szCs w:val="24"/>
        </w:rPr>
        <w:t>je</w:t>
      </w:r>
      <w:r w:rsidRPr="00936C71">
        <w:rPr>
          <w:rFonts w:ascii="Times New Roman" w:hAnsi="Times New Roman" w:cs="Times New Roman"/>
          <w:b/>
          <w:sz w:val="24"/>
          <w:szCs w:val="24"/>
        </w:rPr>
        <w:t xml:space="preserve"> </w:t>
      </w:r>
      <w:r w:rsidRPr="00936C71">
        <w:rPr>
          <w:rStyle w:val="Siln"/>
          <w:rFonts w:ascii="Times New Roman" w:hAnsi="Times New Roman" w:cs="Times New Roman"/>
          <w:b w:val="0"/>
          <w:color w:val="252525"/>
          <w:sz w:val="24"/>
          <w:szCs w:val="24"/>
          <w:shd w:val="clear" w:color="auto" w:fill="FFFFFF"/>
        </w:rPr>
        <w:t>zaměřen na rozvoj kvalitního inkluzivního vzdělávání dětí a žáků ve</w:t>
      </w:r>
      <w:r w:rsidRPr="00936C71">
        <w:rPr>
          <w:rFonts w:ascii="Times New Roman" w:hAnsi="Times New Roman" w:cs="Times New Roman"/>
          <w:b/>
          <w:sz w:val="24"/>
          <w:szCs w:val="24"/>
        </w:rPr>
        <w:t xml:space="preserve"> </w:t>
      </w:r>
      <w:r w:rsidRPr="00936C71">
        <w:rPr>
          <w:rFonts w:ascii="Times New Roman" w:hAnsi="Times New Roman" w:cs="Times New Roman"/>
          <w:sz w:val="24"/>
          <w:szCs w:val="24"/>
        </w:rPr>
        <w:t>výši 203,6 tis. Kč s ORG 43. Rozpočet nebyl pořízen vzhledem k tomu, že finanční prostředky budou po schválení uznatelných výdajů hrazeny z účelové neinvestiční dotace z rozpočtu EU. Tento výdaj ovlivňuje celkové čerpání finančních prostředků na této výdajové položce. OHS neposkytuje podklady pro</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toto čerpání. </w:t>
      </w:r>
    </w:p>
    <w:p w14:paraId="293E0F2A" w14:textId="77777777" w:rsidR="007652D1" w:rsidRPr="00936C71" w:rsidRDefault="007652D1" w:rsidP="00BF053D">
      <w:pPr>
        <w:spacing w:after="0"/>
        <w:jc w:val="both"/>
        <w:rPr>
          <w:rFonts w:ascii="Times New Roman" w:hAnsi="Times New Roman" w:cs="Times New Roman"/>
          <w:sz w:val="24"/>
          <w:szCs w:val="24"/>
        </w:rPr>
      </w:pPr>
    </w:p>
    <w:p w14:paraId="4CD875EE" w14:textId="18498EC5"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Položka 5024 - Odstupné</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B119D2"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67072B">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287 tis. Kč (35,8</w:t>
      </w:r>
      <w:r w:rsidR="0067072B">
        <w:rPr>
          <w:rFonts w:ascii="Times New Roman" w:hAnsi="Times New Roman" w:cs="Times New Roman"/>
          <w:i/>
          <w:sz w:val="24"/>
          <w:szCs w:val="24"/>
        </w:rPr>
        <w:t>8</w:t>
      </w:r>
      <w:r w:rsidRPr="00936C71">
        <w:rPr>
          <w:rFonts w:ascii="Times New Roman" w:hAnsi="Times New Roman" w:cs="Times New Roman"/>
          <w:i/>
          <w:sz w:val="24"/>
          <w:szCs w:val="24"/>
        </w:rPr>
        <w:t xml:space="preserve"> % RU)</w:t>
      </w:r>
    </w:p>
    <w:p w14:paraId="273103BA"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Tato položka zahrnuje odstupné podle zákoníku práce (§ </w:t>
      </w:r>
      <w:smartTag w:uri="urn:schemas-microsoft-com:office:smarttags" w:element="metricconverter">
        <w:smartTagPr>
          <w:attr w:name="ProductID" w:val="67 a"/>
        </w:smartTagPr>
        <w:r w:rsidRPr="00936C71">
          <w:rPr>
            <w:rFonts w:ascii="Times New Roman" w:hAnsi="Times New Roman" w:cs="Times New Roman"/>
            <w:sz w:val="24"/>
            <w:szCs w:val="24"/>
          </w:rPr>
          <w:t>67 a</w:t>
        </w:r>
      </w:smartTag>
      <w:r w:rsidRPr="00936C71">
        <w:rPr>
          <w:rFonts w:ascii="Times New Roman" w:hAnsi="Times New Roman" w:cs="Times New Roman"/>
          <w:sz w:val="24"/>
          <w:szCs w:val="24"/>
        </w:rPr>
        <w:t xml:space="preserve"> 68 zákona č. 262/2006 Sb.)</w:t>
      </w:r>
      <w:r w:rsidRPr="00936C71">
        <w:rPr>
          <w:rFonts w:ascii="Times New Roman" w:hAnsi="Times New Roman" w:cs="Times New Roman"/>
          <w:sz w:val="24"/>
          <w:szCs w:val="24"/>
        </w:rPr>
        <w:br/>
        <w:t>a další odstupné podle zákona o úřednících územních samosprávných celků (§ 13 zákona</w:t>
      </w:r>
      <w:r w:rsidRPr="00936C71">
        <w:rPr>
          <w:rFonts w:ascii="Times New Roman" w:hAnsi="Times New Roman" w:cs="Times New Roman"/>
          <w:sz w:val="24"/>
          <w:szCs w:val="24"/>
        </w:rPr>
        <w:br/>
        <w:t xml:space="preserve">č. 312/2002 Sb.) </w:t>
      </w:r>
    </w:p>
    <w:p w14:paraId="1E68CF5D" w14:textId="77777777" w:rsidR="0091000E" w:rsidRPr="00936C71" w:rsidRDefault="0091000E" w:rsidP="00BF053D">
      <w:pPr>
        <w:spacing w:after="0"/>
        <w:jc w:val="both"/>
        <w:rPr>
          <w:rFonts w:ascii="Times New Roman" w:hAnsi="Times New Roman" w:cs="Times New Roman"/>
          <w:i/>
          <w:sz w:val="24"/>
          <w:szCs w:val="24"/>
        </w:rPr>
      </w:pPr>
    </w:p>
    <w:p w14:paraId="35E7DFA1" w14:textId="107CFEA5"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5029 - Ostatní platby z</w:t>
      </w:r>
      <w:r w:rsidR="00B119D2" w:rsidRPr="00936C71">
        <w:rPr>
          <w:rFonts w:ascii="Times New Roman" w:hAnsi="Times New Roman" w:cs="Times New Roman"/>
          <w:i/>
          <w:sz w:val="24"/>
          <w:szCs w:val="24"/>
        </w:rPr>
        <w:t xml:space="preserve">a provedenou práci j. n. </w:t>
      </w:r>
      <w:r w:rsidR="00B119D2"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67072B">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3</w:t>
      </w:r>
      <w:r w:rsidR="00F12509" w:rsidRPr="00936C71">
        <w:rPr>
          <w:rFonts w:ascii="Times New Roman" w:hAnsi="Times New Roman" w:cs="Times New Roman"/>
          <w:i/>
          <w:sz w:val="24"/>
          <w:szCs w:val="24"/>
        </w:rPr>
        <w:t>5</w:t>
      </w:r>
      <w:r w:rsidRPr="00936C71">
        <w:rPr>
          <w:rFonts w:ascii="Times New Roman" w:hAnsi="Times New Roman" w:cs="Times New Roman"/>
          <w:i/>
          <w:sz w:val="24"/>
          <w:szCs w:val="24"/>
        </w:rPr>
        <w:t xml:space="preserve"> tis. Kč (5</w:t>
      </w:r>
      <w:r w:rsidR="00F12509" w:rsidRPr="00936C71">
        <w:rPr>
          <w:rFonts w:ascii="Times New Roman" w:hAnsi="Times New Roman" w:cs="Times New Roman"/>
          <w:i/>
          <w:sz w:val="24"/>
          <w:szCs w:val="24"/>
        </w:rPr>
        <w:t>8</w:t>
      </w:r>
      <w:r w:rsidRPr="00936C71">
        <w:rPr>
          <w:rFonts w:ascii="Times New Roman" w:hAnsi="Times New Roman" w:cs="Times New Roman"/>
          <w:i/>
          <w:sz w:val="24"/>
          <w:szCs w:val="24"/>
        </w:rPr>
        <w:t>,</w:t>
      </w:r>
      <w:r w:rsidR="00F12509" w:rsidRPr="00936C71">
        <w:rPr>
          <w:rFonts w:ascii="Times New Roman" w:hAnsi="Times New Roman" w:cs="Times New Roman"/>
          <w:i/>
          <w:sz w:val="24"/>
          <w:szCs w:val="24"/>
        </w:rPr>
        <w:t>33</w:t>
      </w:r>
      <w:r w:rsidRPr="00936C71">
        <w:rPr>
          <w:rFonts w:ascii="Times New Roman" w:hAnsi="Times New Roman" w:cs="Times New Roman"/>
          <w:i/>
          <w:sz w:val="24"/>
          <w:szCs w:val="24"/>
        </w:rPr>
        <w:t xml:space="preserve"> % RU)</w:t>
      </w:r>
    </w:p>
    <w:p w14:paraId="1B7AE9D9"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Výdaje byly čerpány na odměny zaměstnanců MČ Praha 10 (ÚMČ), kteří aktivně zajišťují svatební obřady.  </w:t>
      </w:r>
    </w:p>
    <w:p w14:paraId="5569F2D0" w14:textId="77777777" w:rsidR="007652D1" w:rsidRPr="00936C71" w:rsidRDefault="007652D1" w:rsidP="00BF053D">
      <w:pPr>
        <w:spacing w:after="0"/>
        <w:jc w:val="both"/>
        <w:rPr>
          <w:rFonts w:ascii="Times New Roman" w:hAnsi="Times New Roman" w:cs="Times New Roman"/>
          <w:sz w:val="24"/>
          <w:szCs w:val="24"/>
        </w:rPr>
      </w:pPr>
    </w:p>
    <w:p w14:paraId="5C94EC41" w14:textId="77777777" w:rsidR="00B119D2"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5031 - </w:t>
      </w:r>
      <w:proofErr w:type="spellStart"/>
      <w:r w:rsidRPr="00936C71">
        <w:rPr>
          <w:rFonts w:ascii="Times New Roman" w:hAnsi="Times New Roman" w:cs="Times New Roman"/>
          <w:i/>
          <w:sz w:val="24"/>
          <w:szCs w:val="24"/>
        </w:rPr>
        <w:t>Pov</w:t>
      </w:r>
      <w:proofErr w:type="spellEnd"/>
      <w:r w:rsidRPr="00936C71">
        <w:rPr>
          <w:rFonts w:ascii="Times New Roman" w:hAnsi="Times New Roman" w:cs="Times New Roman"/>
          <w:i/>
          <w:sz w:val="24"/>
          <w:szCs w:val="24"/>
        </w:rPr>
        <w:t xml:space="preserve">. poj. na soc. </w:t>
      </w:r>
      <w:proofErr w:type="spellStart"/>
      <w:r w:rsidRPr="00936C71">
        <w:rPr>
          <w:rFonts w:ascii="Times New Roman" w:hAnsi="Times New Roman" w:cs="Times New Roman"/>
          <w:i/>
          <w:sz w:val="24"/>
          <w:szCs w:val="24"/>
        </w:rPr>
        <w:t>zab</w:t>
      </w:r>
      <w:proofErr w:type="spellEnd"/>
      <w:r w:rsidRPr="00936C71">
        <w:rPr>
          <w:rFonts w:ascii="Times New Roman" w:hAnsi="Times New Roman" w:cs="Times New Roman"/>
          <w:i/>
          <w:sz w:val="24"/>
          <w:szCs w:val="24"/>
        </w:rPr>
        <w:t xml:space="preserve">. a </w:t>
      </w:r>
      <w:proofErr w:type="spellStart"/>
      <w:r w:rsidRPr="00936C71">
        <w:rPr>
          <w:rFonts w:ascii="Times New Roman" w:hAnsi="Times New Roman" w:cs="Times New Roman"/>
          <w:i/>
          <w:sz w:val="24"/>
          <w:szCs w:val="24"/>
        </w:rPr>
        <w:t>přísp</w:t>
      </w:r>
      <w:proofErr w:type="spellEnd"/>
      <w:r w:rsidRPr="00936C71">
        <w:rPr>
          <w:rFonts w:ascii="Times New Roman" w:hAnsi="Times New Roman" w:cs="Times New Roman"/>
          <w:i/>
          <w:sz w:val="24"/>
          <w:szCs w:val="24"/>
        </w:rPr>
        <w:t xml:space="preserve">. na st. pol.     </w:t>
      </w:r>
      <w:r w:rsidR="0091000E" w:rsidRPr="00936C71">
        <w:rPr>
          <w:rFonts w:ascii="Times New Roman" w:hAnsi="Times New Roman" w:cs="Times New Roman"/>
          <w:i/>
          <w:sz w:val="24"/>
          <w:szCs w:val="24"/>
        </w:rPr>
        <w:t xml:space="preserve">           </w:t>
      </w:r>
    </w:p>
    <w:p w14:paraId="58385985" w14:textId="20AB46FA" w:rsidR="007652D1" w:rsidRPr="00936C71" w:rsidRDefault="00B119D2" w:rsidP="00564D80">
      <w:pPr>
        <w:spacing w:after="0"/>
        <w:ind w:left="4248" w:firstLine="708"/>
        <w:jc w:val="right"/>
        <w:rPr>
          <w:rFonts w:ascii="Times New Roman" w:hAnsi="Times New Roman" w:cs="Times New Roman"/>
          <w:i/>
          <w:sz w:val="24"/>
          <w:szCs w:val="24"/>
        </w:rPr>
      </w:pPr>
      <w:r w:rsidRPr="00936C71">
        <w:rPr>
          <w:rFonts w:ascii="Times New Roman" w:hAnsi="Times New Roman" w:cs="Times New Roman"/>
          <w:i/>
          <w:sz w:val="24"/>
          <w:szCs w:val="24"/>
        </w:rPr>
        <w:t xml:space="preserve">        </w:t>
      </w:r>
      <w:r w:rsidR="0067072B">
        <w:rPr>
          <w:rFonts w:ascii="Times New Roman" w:hAnsi="Times New Roman" w:cs="Times New Roman"/>
          <w:i/>
          <w:sz w:val="24"/>
          <w:szCs w:val="24"/>
        </w:rPr>
        <w:tab/>
      </w:r>
      <w:r w:rsidR="007652D1" w:rsidRPr="00936C71">
        <w:rPr>
          <w:rFonts w:ascii="Times New Roman" w:hAnsi="Times New Roman" w:cs="Times New Roman"/>
          <w:i/>
          <w:sz w:val="24"/>
          <w:szCs w:val="24"/>
        </w:rPr>
        <w:t>čerpání 25 121 tis. Kč (91,65 % RU)</w:t>
      </w:r>
    </w:p>
    <w:p w14:paraId="04CF3057" w14:textId="702215EF"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výdajové položky byly provedeny odvody pojistného na sociální zabezpečení a příspěvek na státní politiku zaměstnanosti. Na základě usnesení ZMČ Praha 10 č. 16/3/2020 ze dne</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 xml:space="preserve">25. 5. 2020 bylo provedeno snížení finančních prostředků na této výdajové položce </w:t>
      </w:r>
      <w:r w:rsidRPr="00936C71">
        <w:rPr>
          <w:rFonts w:ascii="Times New Roman" w:hAnsi="Times New Roman" w:cs="Times New Roman"/>
          <w:sz w:val="24"/>
          <w:szCs w:val="24"/>
        </w:rPr>
        <w:lastRenderedPageBreak/>
        <w:t>o</w:t>
      </w:r>
      <w:r w:rsidR="00564D80">
        <w:rPr>
          <w:rFonts w:ascii="Times New Roman" w:hAnsi="Times New Roman" w:cs="Times New Roman"/>
          <w:sz w:val="24"/>
          <w:szCs w:val="24"/>
        </w:rPr>
        <w:t> </w:t>
      </w:r>
      <w:r w:rsidRPr="00936C71">
        <w:rPr>
          <w:rFonts w:ascii="Times New Roman" w:hAnsi="Times New Roman" w:cs="Times New Roman"/>
          <w:sz w:val="24"/>
          <w:szCs w:val="24"/>
        </w:rPr>
        <w:t>1</w:t>
      </w:r>
      <w:r w:rsidR="00564D80">
        <w:rPr>
          <w:rFonts w:ascii="Times New Roman" w:hAnsi="Times New Roman" w:cs="Times New Roman"/>
          <w:sz w:val="24"/>
          <w:szCs w:val="24"/>
        </w:rPr>
        <w:t> </w:t>
      </w:r>
      <w:r w:rsidRPr="00936C71">
        <w:rPr>
          <w:rFonts w:ascii="Times New Roman" w:hAnsi="Times New Roman" w:cs="Times New Roman"/>
          <w:sz w:val="24"/>
          <w:szCs w:val="24"/>
        </w:rPr>
        <w:t>240</w:t>
      </w:r>
      <w:r w:rsidR="00564D80">
        <w:t> </w:t>
      </w:r>
      <w:r w:rsidRPr="00936C71">
        <w:rPr>
          <w:rFonts w:ascii="Times New Roman" w:hAnsi="Times New Roman" w:cs="Times New Roman"/>
          <w:sz w:val="24"/>
          <w:szCs w:val="24"/>
        </w:rPr>
        <w:t>tis.</w:t>
      </w:r>
      <w:r w:rsidR="00564D80">
        <w:rPr>
          <w:rFonts w:ascii="Times New Roman" w:hAnsi="Times New Roman" w:cs="Times New Roman"/>
          <w:sz w:val="24"/>
          <w:szCs w:val="24"/>
        </w:rPr>
        <w:t> </w:t>
      </w:r>
      <w:r w:rsidRPr="00936C71">
        <w:rPr>
          <w:rFonts w:ascii="Times New Roman" w:hAnsi="Times New Roman" w:cs="Times New Roman"/>
          <w:sz w:val="24"/>
          <w:szCs w:val="24"/>
        </w:rPr>
        <w:t>Kč. V průběhu roku 2020 byl rozpočet navýšen o účelové neinvestiční příspěvky ze</w:t>
      </w:r>
      <w:r w:rsidR="00564D80">
        <w:rPr>
          <w:rFonts w:ascii="Times New Roman" w:hAnsi="Times New Roman" w:cs="Times New Roman"/>
          <w:sz w:val="24"/>
          <w:szCs w:val="24"/>
        </w:rPr>
        <w:t> </w:t>
      </w:r>
      <w:r w:rsidRPr="00936C71">
        <w:rPr>
          <w:rFonts w:ascii="Times New Roman" w:hAnsi="Times New Roman" w:cs="Times New Roman"/>
          <w:sz w:val="24"/>
          <w:szCs w:val="24"/>
        </w:rPr>
        <w:t>státního rozpočtu z Ministerstva práce a sociálních věcí s ÚZ 13010 na Výkon pěstounské péče ve výši 92,1 tis. Kč finanční prostředky byly vyčerpány, s ÚZ 13011 na Sociálně-právní ochranu dětí, finanční prostředky byly čerpány ve výši ve výši 1 848,7 tis. Kč, s plněním rozpočtu</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na 98,88 % a s ÚZ 13015 na Výkon sociální práce ve výši 858,4 tis. Kč, finanční prostředky byly vyčerpány.</w:t>
      </w:r>
    </w:p>
    <w:p w14:paraId="1B7E3819" w14:textId="19F68996"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Na základě Rozhodnutí o poskytnutí dotace č. j. MF-25646/2020/1201-3 ze dne 15. 10 2020</w:t>
      </w:r>
      <w:r w:rsidR="00B119D2" w:rsidRPr="00936C71">
        <w:rPr>
          <w:rFonts w:ascii="Times New Roman" w:hAnsi="Times New Roman" w:cs="Times New Roman"/>
          <w:sz w:val="24"/>
          <w:szCs w:val="24"/>
        </w:rPr>
        <w:br/>
      </w:r>
      <w:r w:rsidRPr="00936C71">
        <w:rPr>
          <w:rFonts w:ascii="Times New Roman" w:hAnsi="Times New Roman" w:cs="Times New Roman"/>
          <w:sz w:val="24"/>
          <w:szCs w:val="24"/>
        </w:rPr>
        <w:t>a na základě usnesení Rady hl. m. Prahy č. 2591 ze dne 24. 11. 2020 byl navýšen rozpis rozpočtu ze státního rozpočtu z Ministerstva financí o 22,2 tis. Kč, jedná se o účelovou dotaci, ÚZ 98018 na výdaje obecného stavebního úřadu při přípravě sčítání lidu, domů a bytů v roce 2021. Čerpání</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finančních prostředků schválila RMČ Praha 10 usnesením č. 1006 ze dne 1. 12. 2020. Poskytnuté finanční prostředky byly vyčerpány.  </w:t>
      </w:r>
    </w:p>
    <w:p w14:paraId="543ADD4A"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Zastupitelstvo hl. m. Prahy schválilo usnesením č. 21/81 ze dne 12. 11. 2020 poskytnutí účelové neinvestiční dotace na projekt Poskytnutí dotace v rámci projektu EU -  MHMP – sociální bydlení (ORG 11080). Z poskytnuté dotace byl navýšen rozpis rozpočtu výdajové položky 5031 Povinné pojistné na sociální zabezpečení a příspěvek na státní politiku zaměstnanosti v celkové výši 33,1 tis. Kč (podíly EU, SR a HMP), finanční prostředky byly vyčerpány.</w:t>
      </w:r>
    </w:p>
    <w:p w14:paraId="71484149" w14:textId="4DC53599"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výdajové položky byly čerpány finanční prostředky na Místní akční plán, který je </w:t>
      </w:r>
      <w:r w:rsidRPr="00936C71">
        <w:rPr>
          <w:rStyle w:val="Siln"/>
          <w:rFonts w:ascii="Times New Roman" w:hAnsi="Times New Roman" w:cs="Times New Roman"/>
          <w:b w:val="0"/>
          <w:color w:val="252525"/>
          <w:sz w:val="24"/>
          <w:szCs w:val="24"/>
          <w:shd w:val="clear" w:color="auto" w:fill="FFFFFF"/>
        </w:rPr>
        <w:t>zaměřen na rozvoj kvalitního inkluzivního vzdělávání dětí a žáků ve</w:t>
      </w:r>
      <w:r w:rsidRPr="00936C71">
        <w:rPr>
          <w:rFonts w:ascii="Times New Roman" w:hAnsi="Times New Roman" w:cs="Times New Roman"/>
          <w:sz w:val="24"/>
          <w:szCs w:val="24"/>
        </w:rPr>
        <w:t xml:space="preserve"> výši 34,9 tis. Kč s ORG 43. Rozpočet</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nebyl pořízen vzhledem k tomu, že finanční prostředky budou po schválení uznatelných výdajů hrazeny z účelové neinvestiční dotace z rozpočtu EU. Tento výdaj ovlivňuje celkové čerpání finančních prostředků na této výdajové položce. OHS neposkytuje podklady pro toto čerpání. </w:t>
      </w:r>
    </w:p>
    <w:p w14:paraId="7BFD92D0" w14:textId="77777777" w:rsidR="007652D1" w:rsidRPr="00936C71" w:rsidRDefault="007652D1" w:rsidP="00BF053D">
      <w:pPr>
        <w:spacing w:after="0"/>
        <w:jc w:val="both"/>
        <w:rPr>
          <w:rFonts w:ascii="Times New Roman" w:hAnsi="Times New Roman" w:cs="Times New Roman"/>
          <w:i/>
          <w:sz w:val="24"/>
          <w:szCs w:val="24"/>
        </w:rPr>
      </w:pPr>
    </w:p>
    <w:p w14:paraId="49F63B29" w14:textId="77777777" w:rsidR="00B119D2"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5032 - Povinné pojistné na veřejné zdravotní poj.  </w:t>
      </w:r>
      <w:r w:rsidR="0091000E" w:rsidRPr="00936C71">
        <w:rPr>
          <w:rFonts w:ascii="Times New Roman" w:hAnsi="Times New Roman" w:cs="Times New Roman"/>
          <w:i/>
          <w:sz w:val="24"/>
          <w:szCs w:val="24"/>
        </w:rPr>
        <w:t xml:space="preserve">          </w:t>
      </w:r>
    </w:p>
    <w:p w14:paraId="064868A4" w14:textId="7CD6E3C9" w:rsidR="007652D1" w:rsidRPr="00936C71" w:rsidRDefault="00564D80" w:rsidP="00564D80">
      <w:pPr>
        <w:spacing w:after="0"/>
        <w:ind w:left="5664"/>
        <w:jc w:val="right"/>
        <w:rPr>
          <w:rFonts w:ascii="Times New Roman" w:hAnsi="Times New Roman" w:cs="Times New Roman"/>
          <w:i/>
          <w:sz w:val="24"/>
          <w:szCs w:val="24"/>
        </w:rPr>
      </w:pPr>
      <w:r>
        <w:rPr>
          <w:rFonts w:ascii="Times New Roman" w:hAnsi="Times New Roman" w:cs="Times New Roman"/>
          <w:i/>
          <w:sz w:val="24"/>
          <w:szCs w:val="24"/>
        </w:rPr>
        <w:t xml:space="preserve"> </w:t>
      </w:r>
      <w:r w:rsidR="0067072B">
        <w:rPr>
          <w:rFonts w:ascii="Times New Roman" w:hAnsi="Times New Roman" w:cs="Times New Roman"/>
          <w:i/>
          <w:sz w:val="24"/>
          <w:szCs w:val="24"/>
        </w:rPr>
        <w:t xml:space="preserve"> č</w:t>
      </w:r>
      <w:r w:rsidR="0067072B" w:rsidRPr="00936C71">
        <w:rPr>
          <w:rFonts w:ascii="Times New Roman" w:hAnsi="Times New Roman" w:cs="Times New Roman"/>
          <w:i/>
          <w:sz w:val="24"/>
          <w:szCs w:val="24"/>
        </w:rPr>
        <w:t>erpání 9 132</w:t>
      </w:r>
      <w:r w:rsidR="007652D1" w:rsidRPr="00936C71">
        <w:rPr>
          <w:rFonts w:ascii="Times New Roman" w:hAnsi="Times New Roman" w:cs="Times New Roman"/>
          <w:i/>
          <w:sz w:val="24"/>
          <w:szCs w:val="24"/>
        </w:rPr>
        <w:t xml:space="preserve"> tis. Kč (92,55 % RU)</w:t>
      </w:r>
    </w:p>
    <w:p w14:paraId="22E31FC4"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výdajové položky byly provedeny odvody povinného pojistného na veřejné zdravotní pojištění. Na základě usnesení ZMČ Praha 10 č. 16/3/2020 ze dne 25. 5. 2020 bylo provedeno snížení finančních prostředků na této výdajové položce o 450 tis. Kč. V průběhu roku 2020 byl rozpočet navýšen o účelové neinvestiční příspěvky ze státního rozpočtu z Ministerstva práce</w:t>
      </w:r>
      <w:r w:rsidR="00202B7E" w:rsidRPr="00936C71">
        <w:rPr>
          <w:rFonts w:ascii="Times New Roman" w:hAnsi="Times New Roman" w:cs="Times New Roman"/>
          <w:sz w:val="24"/>
          <w:szCs w:val="24"/>
        </w:rPr>
        <w:br/>
      </w:r>
      <w:r w:rsidRPr="00936C71">
        <w:rPr>
          <w:rFonts w:ascii="Times New Roman" w:hAnsi="Times New Roman" w:cs="Times New Roman"/>
          <w:sz w:val="24"/>
          <w:szCs w:val="24"/>
        </w:rPr>
        <w:t>a sociálních věcí s ÚZ 13010 na Výkon pěstounské péče ve výši 33,3 tis. Kč, finanční prostředky byly vyčerpány, s ÚZ 13011 na Sociálně-právní ochranu dětí ve výši 670,9 tis. Kč s plněním rozpočtu na 99,64 % a s ÚZ 13015 na Výkon sociální práce ve výši 311,5 tis. Kč, finanční prostředky byly vyčerpány.</w:t>
      </w:r>
    </w:p>
    <w:p w14:paraId="7E4660EA"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Na základě Rozhodnutí o poskytnutí dotace č. j. MF-25646/2020/1201-3 ze dne 15. 10 2020</w:t>
      </w:r>
      <w:r w:rsidR="00202B7E" w:rsidRPr="00936C71">
        <w:rPr>
          <w:rFonts w:ascii="Times New Roman" w:hAnsi="Times New Roman" w:cs="Times New Roman"/>
          <w:sz w:val="24"/>
          <w:szCs w:val="24"/>
        </w:rPr>
        <w:br/>
      </w:r>
      <w:r w:rsidRPr="00936C71">
        <w:rPr>
          <w:rFonts w:ascii="Times New Roman" w:hAnsi="Times New Roman" w:cs="Times New Roman"/>
          <w:sz w:val="24"/>
          <w:szCs w:val="24"/>
        </w:rPr>
        <w:t xml:space="preserve">a na základě usnesení Rady hl. m. Prahy č. 2591 ze dne 24. 11. 2020 byl navýšen rozpis rozpočtu ze státního rozpočtu z Ministerstva financí o 8,1 tis. Kč, jedná se o účelovou dotaci, ÚZ 98018 na výdaje obecného stavebního úřadu při přípravě sčítání lidu, domů a bytů v roce 2021. Čerpání finančních prostředků schválila RMČ Praha 10 usnesením č. 1006 ze dne 1. 12. 2020, poskytnuté finanční prostředky byly vyčerpány.  </w:t>
      </w:r>
    </w:p>
    <w:p w14:paraId="6D00F27B" w14:textId="424E1323"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Zastupitelstvo hl. m. Prahy schválilo usnesením č. 21/81 ze dne 12. 11. 2020 poskytnutí účelové neinvestiční dotace na projekt Poskytnutí dotace v rámci projektu EU -  MHMP – sociální bydlení (ORG 11080). Z poskytnuté dotace byl navýšen rozpis rozpočtu výdajové položky 5032 Povinné pojistné na veřejné zdravotní pojištění v celkové výši 11,7 tis. Kč (podíly EU, SR</w:t>
      </w:r>
      <w:r w:rsidR="00564D80">
        <w:rPr>
          <w:rFonts w:ascii="Times New Roman" w:hAnsi="Times New Roman" w:cs="Times New Roman"/>
          <w:sz w:val="24"/>
          <w:szCs w:val="24"/>
        </w:rPr>
        <w:t> </w:t>
      </w:r>
      <w:r w:rsidRPr="00936C71">
        <w:rPr>
          <w:rFonts w:ascii="Times New Roman" w:hAnsi="Times New Roman" w:cs="Times New Roman"/>
          <w:sz w:val="24"/>
          <w:szCs w:val="24"/>
        </w:rPr>
        <w:t>a</w:t>
      </w:r>
      <w:r w:rsidR="00564D80">
        <w:rPr>
          <w:rFonts w:ascii="Times New Roman" w:hAnsi="Times New Roman" w:cs="Times New Roman"/>
          <w:sz w:val="24"/>
          <w:szCs w:val="24"/>
        </w:rPr>
        <w:t> </w:t>
      </w:r>
      <w:r w:rsidRPr="00936C71">
        <w:rPr>
          <w:rFonts w:ascii="Times New Roman" w:hAnsi="Times New Roman" w:cs="Times New Roman"/>
          <w:sz w:val="24"/>
          <w:szCs w:val="24"/>
        </w:rPr>
        <w:t>HMP), finanční prostředky byly vyčerpány.</w:t>
      </w:r>
    </w:p>
    <w:p w14:paraId="58635417" w14:textId="1E3ECDDC"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výdajové položky byly čerpány finanční prostředky na Místní akční plán, který je </w:t>
      </w:r>
      <w:r w:rsidRPr="00936C71">
        <w:rPr>
          <w:rStyle w:val="Siln"/>
          <w:rFonts w:ascii="Times New Roman" w:hAnsi="Times New Roman" w:cs="Times New Roman"/>
          <w:b w:val="0"/>
          <w:color w:val="252525"/>
          <w:sz w:val="24"/>
          <w:szCs w:val="24"/>
          <w:shd w:val="clear" w:color="auto" w:fill="FFFFFF"/>
        </w:rPr>
        <w:t>zaměřen na rozvoj kvalitního inkluzivního vzdělávání dětí a žáků ve</w:t>
      </w:r>
      <w:r w:rsidRPr="00936C71">
        <w:rPr>
          <w:rFonts w:ascii="Times New Roman" w:hAnsi="Times New Roman" w:cs="Times New Roman"/>
          <w:sz w:val="24"/>
          <w:szCs w:val="24"/>
        </w:rPr>
        <w:t xml:space="preserve"> výši 12,7 tis. Kč s ORG 43. </w:t>
      </w:r>
      <w:r w:rsidRPr="00936C71">
        <w:rPr>
          <w:rFonts w:ascii="Times New Roman" w:hAnsi="Times New Roman" w:cs="Times New Roman"/>
          <w:sz w:val="24"/>
          <w:szCs w:val="24"/>
        </w:rPr>
        <w:lastRenderedPageBreak/>
        <w:t>Rozpočet</w:t>
      </w:r>
      <w:r w:rsidR="00564D80">
        <w:rPr>
          <w:rFonts w:ascii="Times New Roman" w:hAnsi="Times New Roman" w:cs="Times New Roman"/>
          <w:sz w:val="24"/>
          <w:szCs w:val="24"/>
        </w:rPr>
        <w:t> </w:t>
      </w:r>
      <w:r w:rsidRPr="00936C71">
        <w:rPr>
          <w:rFonts w:ascii="Times New Roman" w:hAnsi="Times New Roman" w:cs="Times New Roman"/>
          <w:sz w:val="24"/>
          <w:szCs w:val="24"/>
        </w:rPr>
        <w:t>nebyl pořízen vzhledem k tomu, že finanční prostředky budou po schválení uznatelných výdajů hrazeny z účelové neinvestiční dotace z rozpočtu EU. Tento výdaj ovlivňuje celkové čerpání finančních prostředků na této výdajové položce. OHS neposkytuje podklady pro</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toto čerpání. </w:t>
      </w:r>
    </w:p>
    <w:p w14:paraId="759DD67C" w14:textId="77777777" w:rsidR="007652D1" w:rsidRPr="00936C71" w:rsidRDefault="007652D1" w:rsidP="00BF053D">
      <w:pPr>
        <w:spacing w:after="0"/>
        <w:ind w:left="708" w:hanging="708"/>
        <w:jc w:val="both"/>
        <w:rPr>
          <w:rFonts w:ascii="Times New Roman" w:hAnsi="Times New Roman" w:cs="Times New Roman"/>
          <w:i/>
          <w:sz w:val="24"/>
          <w:szCs w:val="24"/>
        </w:rPr>
      </w:pPr>
    </w:p>
    <w:p w14:paraId="433A54F9" w14:textId="6A6C22E4"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5038 - Povinné pojistné na úrazové pojištění </w:t>
      </w:r>
      <w:r w:rsidRPr="00936C71">
        <w:rPr>
          <w:rFonts w:ascii="Times New Roman" w:hAnsi="Times New Roman" w:cs="Times New Roman"/>
          <w:i/>
          <w:sz w:val="24"/>
          <w:szCs w:val="24"/>
        </w:rPr>
        <w:tab/>
        <w:t xml:space="preserve">  </w:t>
      </w:r>
      <w:r w:rsidR="00394E47"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Pr="00936C71">
        <w:rPr>
          <w:rFonts w:ascii="Times New Roman" w:hAnsi="Times New Roman" w:cs="Times New Roman"/>
          <w:i/>
          <w:sz w:val="24"/>
          <w:szCs w:val="24"/>
        </w:rPr>
        <w:t>čerpání 830 tis. Kč (97,</w:t>
      </w:r>
      <w:r w:rsidR="00EE3AD4">
        <w:rPr>
          <w:rFonts w:ascii="Times New Roman" w:hAnsi="Times New Roman" w:cs="Times New Roman"/>
          <w:i/>
          <w:sz w:val="24"/>
          <w:szCs w:val="24"/>
        </w:rPr>
        <w:t>65</w:t>
      </w:r>
      <w:r w:rsidRPr="00936C71">
        <w:rPr>
          <w:rFonts w:ascii="Times New Roman" w:hAnsi="Times New Roman" w:cs="Times New Roman"/>
          <w:i/>
          <w:sz w:val="24"/>
          <w:szCs w:val="24"/>
        </w:rPr>
        <w:t xml:space="preserve"> % RU)</w:t>
      </w:r>
    </w:p>
    <w:p w14:paraId="2FDAAD19"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color w:val="222222"/>
          <w:sz w:val="24"/>
          <w:szCs w:val="24"/>
          <w:shd w:val="clear" w:color="auto" w:fill="FFFFFF"/>
        </w:rPr>
        <w:t>Z této výdajové položky bylo hrazeno zákonné </w:t>
      </w:r>
      <w:r w:rsidRPr="00936C71">
        <w:rPr>
          <w:rFonts w:ascii="Times New Roman" w:hAnsi="Times New Roman" w:cs="Times New Roman"/>
          <w:bCs/>
          <w:color w:val="222222"/>
          <w:sz w:val="24"/>
          <w:szCs w:val="24"/>
          <w:shd w:val="clear" w:color="auto" w:fill="FFFFFF"/>
        </w:rPr>
        <w:t>pojištění odpovědnosti zaměstnavatele</w:t>
      </w:r>
      <w:r w:rsidRPr="00936C71">
        <w:rPr>
          <w:rFonts w:ascii="Times New Roman" w:hAnsi="Times New Roman" w:cs="Times New Roman"/>
          <w:color w:val="222222"/>
          <w:sz w:val="24"/>
          <w:szCs w:val="24"/>
          <w:shd w:val="clear" w:color="auto" w:fill="FFFFFF"/>
        </w:rPr>
        <w:t xml:space="preserve"> za škodu při pracovním úrazu nebo nemoci z povolání na I., II., III. a IV. čtvrtletí 2020. </w:t>
      </w:r>
      <w:r w:rsidRPr="00936C71">
        <w:rPr>
          <w:rFonts w:ascii="Times New Roman" w:hAnsi="Times New Roman" w:cs="Times New Roman"/>
          <w:sz w:val="24"/>
          <w:szCs w:val="24"/>
        </w:rPr>
        <w:t xml:space="preserve">Rozpočet upraven navýšením o 50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výdajová položka 5169 Nákup ostatních služeb.</w:t>
      </w:r>
    </w:p>
    <w:p w14:paraId="732F6D59" w14:textId="77777777" w:rsidR="007652D1" w:rsidRPr="00936C71" w:rsidRDefault="007652D1" w:rsidP="00BF053D">
      <w:pPr>
        <w:spacing w:after="0"/>
        <w:jc w:val="both"/>
        <w:rPr>
          <w:rFonts w:ascii="Times New Roman" w:hAnsi="Times New Roman" w:cs="Times New Roman"/>
          <w:sz w:val="24"/>
          <w:szCs w:val="24"/>
        </w:rPr>
      </w:pPr>
    </w:p>
    <w:p w14:paraId="7D82E44B" w14:textId="2BD10288"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5041 – Odměny za užití duševního </w:t>
      </w:r>
      <w:proofErr w:type="gramStart"/>
      <w:r w:rsidRPr="00936C71">
        <w:rPr>
          <w:rFonts w:ascii="Times New Roman" w:hAnsi="Times New Roman" w:cs="Times New Roman"/>
          <w:i/>
          <w:sz w:val="24"/>
          <w:szCs w:val="24"/>
        </w:rPr>
        <w:t xml:space="preserve">vlastnictví    </w:t>
      </w:r>
      <w:r w:rsidR="0091000E" w:rsidRPr="00936C71">
        <w:rPr>
          <w:rFonts w:ascii="Times New Roman" w:hAnsi="Times New Roman" w:cs="Times New Roman"/>
          <w:i/>
          <w:sz w:val="24"/>
          <w:szCs w:val="24"/>
        </w:rPr>
        <w:t xml:space="preserve">        </w:t>
      </w:r>
      <w:r w:rsidR="00EE3AD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w:t>
      </w:r>
      <w:r w:rsidR="00F12509" w:rsidRPr="00936C71">
        <w:rPr>
          <w:rFonts w:ascii="Times New Roman" w:hAnsi="Times New Roman" w:cs="Times New Roman"/>
          <w:i/>
          <w:sz w:val="24"/>
          <w:szCs w:val="24"/>
        </w:rPr>
        <w:t>2</w:t>
      </w:r>
      <w:r w:rsidRPr="00936C71">
        <w:rPr>
          <w:rFonts w:ascii="Times New Roman" w:hAnsi="Times New Roman" w:cs="Times New Roman"/>
          <w:i/>
          <w:sz w:val="24"/>
          <w:szCs w:val="24"/>
        </w:rPr>
        <w:t xml:space="preserve"> tis. Kč (5</w:t>
      </w:r>
      <w:r w:rsidR="00F12509" w:rsidRPr="00936C71">
        <w:rPr>
          <w:rFonts w:ascii="Times New Roman" w:hAnsi="Times New Roman" w:cs="Times New Roman"/>
          <w:i/>
          <w:sz w:val="24"/>
          <w:szCs w:val="24"/>
        </w:rPr>
        <w:t>7</w:t>
      </w:r>
      <w:r w:rsidRPr="00936C71">
        <w:rPr>
          <w:rFonts w:ascii="Times New Roman" w:hAnsi="Times New Roman" w:cs="Times New Roman"/>
          <w:i/>
          <w:sz w:val="24"/>
          <w:szCs w:val="24"/>
        </w:rPr>
        <w:t>,</w:t>
      </w:r>
      <w:r w:rsidR="00F12509" w:rsidRPr="00936C71">
        <w:rPr>
          <w:rFonts w:ascii="Times New Roman" w:hAnsi="Times New Roman" w:cs="Times New Roman"/>
          <w:i/>
          <w:sz w:val="24"/>
          <w:szCs w:val="24"/>
        </w:rPr>
        <w:t>14</w:t>
      </w:r>
      <w:r w:rsidRPr="00936C71">
        <w:rPr>
          <w:rFonts w:ascii="Times New Roman" w:hAnsi="Times New Roman" w:cs="Times New Roman"/>
          <w:i/>
          <w:sz w:val="24"/>
          <w:szCs w:val="24"/>
        </w:rPr>
        <w:t xml:space="preserve"> % RU)</w:t>
      </w:r>
    </w:p>
    <w:p w14:paraId="217CFFEB" w14:textId="77777777" w:rsidR="007652D1" w:rsidRPr="00936C71" w:rsidRDefault="007652D1" w:rsidP="00E62DC6">
      <w:pPr>
        <w:spacing w:after="0"/>
        <w:jc w:val="both"/>
        <w:rPr>
          <w:rFonts w:ascii="Times New Roman" w:hAnsi="Times New Roman" w:cs="Times New Roman"/>
          <w:color w:val="222222"/>
          <w:sz w:val="24"/>
          <w:szCs w:val="24"/>
          <w:shd w:val="clear" w:color="auto" w:fill="FFFFFF"/>
        </w:rPr>
      </w:pPr>
      <w:r w:rsidRPr="00936C71">
        <w:rPr>
          <w:rFonts w:ascii="Times New Roman" w:hAnsi="Times New Roman" w:cs="Times New Roman"/>
          <w:sz w:val="24"/>
          <w:szCs w:val="24"/>
        </w:rPr>
        <w:t xml:space="preserve">Rozpočet byl upraven navýšením o 2,5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výdajová položka 5169 Nákup ostatních služeb. </w:t>
      </w:r>
      <w:r w:rsidRPr="00936C71">
        <w:rPr>
          <w:rFonts w:ascii="Times New Roman" w:hAnsi="Times New Roman" w:cs="Times New Roman"/>
          <w:color w:val="222222"/>
          <w:sz w:val="24"/>
          <w:szCs w:val="24"/>
          <w:shd w:val="clear" w:color="auto" w:fill="FFFFFF"/>
        </w:rPr>
        <w:t>Z této výdajové položky byl hrazen poplatek za veřejné provozování hudebních děl při svatebních obřadech</w:t>
      </w:r>
      <w:r w:rsidR="00394E47" w:rsidRPr="00936C71">
        <w:rPr>
          <w:rFonts w:ascii="Times New Roman" w:hAnsi="Times New Roman" w:cs="Times New Roman"/>
          <w:color w:val="222222"/>
          <w:sz w:val="24"/>
          <w:szCs w:val="24"/>
          <w:shd w:val="clear" w:color="auto" w:fill="FFFFFF"/>
        </w:rPr>
        <w:br/>
      </w:r>
      <w:r w:rsidRPr="00936C71">
        <w:rPr>
          <w:rFonts w:ascii="Times New Roman" w:hAnsi="Times New Roman" w:cs="Times New Roman"/>
          <w:color w:val="222222"/>
          <w:sz w:val="24"/>
          <w:szCs w:val="24"/>
          <w:shd w:val="clear" w:color="auto" w:fill="FFFFFF"/>
        </w:rPr>
        <w:t>za 2. pololetí 2019 a 1. pololetí 2020.</w:t>
      </w:r>
    </w:p>
    <w:p w14:paraId="537298C9" w14:textId="77777777" w:rsidR="007652D1" w:rsidRPr="00936C71" w:rsidRDefault="007652D1" w:rsidP="00E62DC6">
      <w:pPr>
        <w:spacing w:after="0"/>
        <w:jc w:val="both"/>
        <w:rPr>
          <w:rFonts w:ascii="Times New Roman" w:hAnsi="Times New Roman" w:cs="Times New Roman"/>
          <w:color w:val="222222"/>
          <w:sz w:val="24"/>
          <w:szCs w:val="24"/>
          <w:shd w:val="clear" w:color="auto" w:fill="FFFFFF"/>
        </w:rPr>
      </w:pPr>
    </w:p>
    <w:p w14:paraId="6E5C3C9F" w14:textId="021F23CE" w:rsidR="00394E47" w:rsidRPr="00936C71" w:rsidRDefault="007652D1" w:rsidP="00394E47">
      <w:pPr>
        <w:spacing w:after="0"/>
        <w:ind w:left="708" w:hanging="708"/>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5042 – Odměny za užití počítačových programů </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394E47"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BD5821" w:rsidRPr="00936C71">
        <w:rPr>
          <w:rFonts w:ascii="Times New Roman" w:hAnsi="Times New Roman" w:cs="Times New Roman"/>
          <w:bCs/>
          <w:i/>
          <w:sz w:val="24"/>
          <w:szCs w:val="24"/>
          <w:lang w:eastAsia="zh-CN"/>
        </w:rPr>
        <w:t>čerpán</w:t>
      </w:r>
      <w:r w:rsidR="00BD5821">
        <w:rPr>
          <w:rFonts w:ascii="Times New Roman" w:hAnsi="Times New Roman" w:cs="Times New Roman"/>
          <w:bCs/>
          <w:i/>
          <w:sz w:val="24"/>
          <w:szCs w:val="24"/>
          <w:lang w:eastAsia="zh-CN"/>
        </w:rPr>
        <w:t xml:space="preserve">í </w:t>
      </w:r>
      <w:r w:rsidR="00BD5821" w:rsidRPr="00936C71">
        <w:rPr>
          <w:rFonts w:ascii="Times New Roman" w:hAnsi="Times New Roman" w:cs="Times New Roman"/>
          <w:i/>
          <w:sz w:val="24"/>
          <w:szCs w:val="24"/>
        </w:rPr>
        <w:t>0 tis. Kč</w:t>
      </w:r>
      <w:r w:rsidR="00BD5821" w:rsidRPr="00936C71" w:rsidDel="00635F96">
        <w:rPr>
          <w:rFonts w:ascii="Times New Roman" w:hAnsi="Times New Roman" w:cs="Times New Roman"/>
          <w:bCs/>
          <w:i/>
          <w:sz w:val="24"/>
          <w:szCs w:val="24"/>
          <w:lang w:eastAsia="zh-CN"/>
        </w:rPr>
        <w:t xml:space="preserve"> </w:t>
      </w:r>
      <w:r w:rsidR="00BD5821">
        <w:rPr>
          <w:rFonts w:ascii="Times New Roman" w:hAnsi="Times New Roman" w:cs="Times New Roman"/>
          <w:bCs/>
          <w:i/>
          <w:sz w:val="24"/>
          <w:szCs w:val="24"/>
          <w:lang w:eastAsia="zh-CN"/>
        </w:rPr>
        <w:t>(</w:t>
      </w:r>
      <w:r w:rsidR="00BD5821" w:rsidRPr="00936C71">
        <w:rPr>
          <w:rFonts w:ascii="Times New Roman" w:hAnsi="Times New Roman" w:cs="Times New Roman"/>
          <w:bCs/>
          <w:i/>
          <w:sz w:val="24"/>
          <w:szCs w:val="24"/>
          <w:lang w:eastAsia="zh-CN"/>
        </w:rPr>
        <w:t>0,0</w:t>
      </w:r>
      <w:r w:rsidR="00EE3AD4">
        <w:rPr>
          <w:rFonts w:ascii="Times New Roman" w:hAnsi="Times New Roman" w:cs="Times New Roman"/>
          <w:bCs/>
          <w:i/>
          <w:sz w:val="24"/>
          <w:szCs w:val="24"/>
          <w:lang w:eastAsia="zh-CN"/>
        </w:rPr>
        <w:t>0</w:t>
      </w:r>
      <w:r w:rsidR="00BD5821" w:rsidRPr="00936C71">
        <w:rPr>
          <w:rFonts w:ascii="Times New Roman" w:hAnsi="Times New Roman" w:cs="Times New Roman"/>
          <w:bCs/>
          <w:i/>
          <w:sz w:val="24"/>
          <w:szCs w:val="24"/>
          <w:lang w:eastAsia="zh-CN"/>
        </w:rPr>
        <w:t xml:space="preserve"> % RU</w:t>
      </w:r>
      <w:r w:rsidR="00BD5821">
        <w:rPr>
          <w:rFonts w:ascii="Times New Roman" w:hAnsi="Times New Roman" w:cs="Times New Roman"/>
          <w:bCs/>
          <w:i/>
          <w:sz w:val="24"/>
          <w:szCs w:val="24"/>
          <w:lang w:eastAsia="zh-CN"/>
        </w:rPr>
        <w:t>)</w:t>
      </w:r>
      <w:r w:rsidR="00394E47" w:rsidRPr="00936C71">
        <w:rPr>
          <w:rFonts w:ascii="Times New Roman" w:hAnsi="Times New Roman" w:cs="Times New Roman"/>
          <w:sz w:val="24"/>
          <w:szCs w:val="24"/>
        </w:rPr>
        <w:t xml:space="preserve"> </w:t>
      </w:r>
    </w:p>
    <w:p w14:paraId="638E854A" w14:textId="77777777" w:rsidR="007652D1" w:rsidRPr="00936C71" w:rsidRDefault="007652D1" w:rsidP="00394E47">
      <w:pPr>
        <w:spacing w:after="0"/>
        <w:ind w:left="708" w:hanging="708"/>
        <w:jc w:val="both"/>
        <w:rPr>
          <w:rFonts w:ascii="Times New Roman" w:hAnsi="Times New Roman" w:cs="Times New Roman"/>
          <w:sz w:val="24"/>
          <w:szCs w:val="24"/>
        </w:rPr>
      </w:pPr>
      <w:r w:rsidRPr="00936C71">
        <w:rPr>
          <w:rFonts w:ascii="Times New Roman" w:hAnsi="Times New Roman" w:cs="Times New Roman"/>
          <w:sz w:val="24"/>
          <w:szCs w:val="24"/>
        </w:rPr>
        <w:t>Finanční prostředky nebyly v roce 2020 čerpány.</w:t>
      </w:r>
    </w:p>
    <w:p w14:paraId="6D9C4684" w14:textId="77777777" w:rsidR="007652D1" w:rsidRPr="00936C71" w:rsidRDefault="007652D1" w:rsidP="00BF053D">
      <w:pPr>
        <w:spacing w:after="0"/>
        <w:jc w:val="both"/>
        <w:rPr>
          <w:rFonts w:ascii="Times New Roman" w:hAnsi="Times New Roman" w:cs="Times New Roman"/>
          <w:color w:val="222222"/>
          <w:sz w:val="24"/>
          <w:szCs w:val="24"/>
          <w:shd w:val="clear" w:color="auto" w:fill="FFFFFF"/>
        </w:rPr>
      </w:pPr>
    </w:p>
    <w:p w14:paraId="1F4A1F9B" w14:textId="41AC0122" w:rsidR="00394E47" w:rsidRPr="00936C71" w:rsidRDefault="007652D1" w:rsidP="00394E47">
      <w:pPr>
        <w:spacing w:after="0"/>
        <w:ind w:left="708" w:hanging="708"/>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5123 – Podlimitní technické zhodnocení </w:t>
      </w:r>
      <w:r w:rsidRPr="00936C71">
        <w:rPr>
          <w:rFonts w:ascii="Times New Roman" w:hAnsi="Times New Roman" w:cs="Times New Roman"/>
          <w:i/>
          <w:sz w:val="24"/>
          <w:szCs w:val="24"/>
        </w:rPr>
        <w:tab/>
      </w:r>
      <w:r w:rsidR="00BD582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EE3AD4">
        <w:rPr>
          <w:rFonts w:ascii="Times New Roman" w:hAnsi="Times New Roman" w:cs="Times New Roman"/>
          <w:i/>
          <w:sz w:val="24"/>
          <w:szCs w:val="24"/>
        </w:rPr>
        <w:t xml:space="preserve"> </w:t>
      </w:r>
      <w:r w:rsidR="00394E47"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BD5821" w:rsidRPr="00936C71">
        <w:rPr>
          <w:rFonts w:ascii="Times New Roman" w:hAnsi="Times New Roman" w:cs="Times New Roman"/>
          <w:bCs/>
          <w:i/>
          <w:sz w:val="24"/>
          <w:szCs w:val="24"/>
          <w:lang w:eastAsia="zh-CN"/>
        </w:rPr>
        <w:t>čerpán</w:t>
      </w:r>
      <w:r w:rsidR="00BD5821">
        <w:rPr>
          <w:rFonts w:ascii="Times New Roman" w:hAnsi="Times New Roman" w:cs="Times New Roman"/>
          <w:bCs/>
          <w:i/>
          <w:sz w:val="24"/>
          <w:szCs w:val="24"/>
          <w:lang w:eastAsia="zh-CN"/>
        </w:rPr>
        <w:t xml:space="preserve">í </w:t>
      </w:r>
      <w:r w:rsidR="00BD5821" w:rsidRPr="00936C71">
        <w:rPr>
          <w:rFonts w:ascii="Times New Roman" w:hAnsi="Times New Roman" w:cs="Times New Roman"/>
          <w:i/>
          <w:sz w:val="24"/>
          <w:szCs w:val="24"/>
        </w:rPr>
        <w:t>0 tis. Kč</w:t>
      </w:r>
      <w:r w:rsidR="00BD5821" w:rsidRPr="00936C71" w:rsidDel="00635F96">
        <w:rPr>
          <w:rFonts w:ascii="Times New Roman" w:hAnsi="Times New Roman" w:cs="Times New Roman"/>
          <w:bCs/>
          <w:i/>
          <w:sz w:val="24"/>
          <w:szCs w:val="24"/>
          <w:lang w:eastAsia="zh-CN"/>
        </w:rPr>
        <w:t xml:space="preserve"> </w:t>
      </w:r>
      <w:r w:rsidR="00BD5821">
        <w:rPr>
          <w:rFonts w:ascii="Times New Roman" w:hAnsi="Times New Roman" w:cs="Times New Roman"/>
          <w:bCs/>
          <w:i/>
          <w:sz w:val="24"/>
          <w:szCs w:val="24"/>
          <w:lang w:eastAsia="zh-CN"/>
        </w:rPr>
        <w:t>(</w:t>
      </w:r>
      <w:r w:rsidR="00BD5821" w:rsidRPr="00936C71">
        <w:rPr>
          <w:rFonts w:ascii="Times New Roman" w:hAnsi="Times New Roman" w:cs="Times New Roman"/>
          <w:bCs/>
          <w:i/>
          <w:sz w:val="24"/>
          <w:szCs w:val="24"/>
          <w:lang w:eastAsia="zh-CN"/>
        </w:rPr>
        <w:t>0,0</w:t>
      </w:r>
      <w:r w:rsidR="00EE3AD4">
        <w:rPr>
          <w:rFonts w:ascii="Times New Roman" w:hAnsi="Times New Roman" w:cs="Times New Roman"/>
          <w:bCs/>
          <w:i/>
          <w:sz w:val="24"/>
          <w:szCs w:val="24"/>
          <w:lang w:eastAsia="zh-CN"/>
        </w:rPr>
        <w:t>0</w:t>
      </w:r>
      <w:r w:rsidR="00BD5821" w:rsidRPr="00936C71">
        <w:rPr>
          <w:rFonts w:ascii="Times New Roman" w:hAnsi="Times New Roman" w:cs="Times New Roman"/>
          <w:bCs/>
          <w:i/>
          <w:sz w:val="24"/>
          <w:szCs w:val="24"/>
          <w:lang w:eastAsia="zh-CN"/>
        </w:rPr>
        <w:t xml:space="preserve"> % RU</w:t>
      </w:r>
      <w:r w:rsidR="00BD5821">
        <w:rPr>
          <w:rFonts w:ascii="Times New Roman" w:hAnsi="Times New Roman" w:cs="Times New Roman"/>
          <w:bCs/>
          <w:i/>
          <w:sz w:val="24"/>
          <w:szCs w:val="24"/>
          <w:lang w:eastAsia="zh-CN"/>
        </w:rPr>
        <w:t>)</w:t>
      </w:r>
      <w:r w:rsidR="00394E47" w:rsidRPr="00936C71">
        <w:rPr>
          <w:rFonts w:ascii="Times New Roman" w:hAnsi="Times New Roman" w:cs="Times New Roman"/>
          <w:sz w:val="24"/>
          <w:szCs w:val="24"/>
        </w:rPr>
        <w:t xml:space="preserve"> </w:t>
      </w:r>
    </w:p>
    <w:p w14:paraId="6BBA1147" w14:textId="368D9E7C" w:rsidR="007652D1" w:rsidRPr="00936C71" w:rsidRDefault="007652D1" w:rsidP="00EE3AD4">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24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w:t>
      </w:r>
      <w:r w:rsidR="00EE3AD4">
        <w:rPr>
          <w:rFonts w:ascii="Times New Roman" w:hAnsi="Times New Roman" w:cs="Times New Roman"/>
          <w:sz w:val="24"/>
          <w:szCs w:val="24"/>
        </w:rPr>
        <w:t xml:space="preserve"> </w:t>
      </w:r>
      <w:r w:rsidRPr="00936C71">
        <w:rPr>
          <w:rFonts w:ascii="Times New Roman" w:hAnsi="Times New Roman" w:cs="Times New Roman"/>
          <w:sz w:val="24"/>
          <w:szCs w:val="24"/>
        </w:rPr>
        <w:t>Činnost místní správy, výdajová položka 5169 Nákup ostatních služeb. Finanční prostředky</w:t>
      </w:r>
      <w:r w:rsidR="00EE3AD4">
        <w:rPr>
          <w:rFonts w:ascii="Times New Roman" w:hAnsi="Times New Roman" w:cs="Times New Roman"/>
          <w:sz w:val="24"/>
          <w:szCs w:val="24"/>
        </w:rPr>
        <w:t xml:space="preserve"> </w:t>
      </w:r>
      <w:r w:rsidRPr="00936C71">
        <w:rPr>
          <w:rFonts w:ascii="Times New Roman" w:hAnsi="Times New Roman" w:cs="Times New Roman"/>
          <w:sz w:val="24"/>
          <w:szCs w:val="24"/>
        </w:rPr>
        <w:t>nebyly v</w:t>
      </w:r>
      <w:r w:rsidR="00EE3AD4">
        <w:rPr>
          <w:rFonts w:ascii="Times New Roman" w:hAnsi="Times New Roman" w:cs="Times New Roman"/>
          <w:sz w:val="24"/>
          <w:szCs w:val="24"/>
        </w:rPr>
        <w:t xml:space="preserve"> </w:t>
      </w:r>
      <w:r w:rsidRPr="00936C71">
        <w:rPr>
          <w:rFonts w:ascii="Times New Roman" w:hAnsi="Times New Roman" w:cs="Times New Roman"/>
          <w:sz w:val="24"/>
          <w:szCs w:val="24"/>
        </w:rPr>
        <w:t>roce 2020 čerpány.</w:t>
      </w:r>
    </w:p>
    <w:p w14:paraId="5C35C36F" w14:textId="77777777" w:rsidR="007652D1" w:rsidRPr="00936C71" w:rsidRDefault="007652D1" w:rsidP="00BF053D">
      <w:pPr>
        <w:spacing w:after="0"/>
        <w:jc w:val="both"/>
        <w:rPr>
          <w:rFonts w:ascii="Times New Roman" w:hAnsi="Times New Roman" w:cs="Times New Roman"/>
          <w:color w:val="222222"/>
          <w:sz w:val="24"/>
          <w:szCs w:val="24"/>
          <w:shd w:val="clear" w:color="auto" w:fill="FFFFFF"/>
        </w:rPr>
      </w:pPr>
    </w:p>
    <w:p w14:paraId="15974FDF" w14:textId="00864228" w:rsidR="00394E47"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5132 - Ochranné pomůcky</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EE3AD4">
        <w:rPr>
          <w:rFonts w:ascii="Times New Roman" w:hAnsi="Times New Roman" w:cs="Times New Roman"/>
          <w:i/>
          <w:sz w:val="24"/>
          <w:szCs w:val="24"/>
        </w:rPr>
        <w:t xml:space="preserve">  </w:t>
      </w:r>
      <w:r w:rsidR="00394E47"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BD5821" w:rsidRPr="00936C71">
        <w:rPr>
          <w:rFonts w:ascii="Times New Roman" w:hAnsi="Times New Roman" w:cs="Times New Roman"/>
          <w:bCs/>
          <w:i/>
          <w:sz w:val="24"/>
          <w:szCs w:val="24"/>
          <w:lang w:eastAsia="zh-CN"/>
        </w:rPr>
        <w:t>čerpán</w:t>
      </w:r>
      <w:r w:rsidR="00BD5821">
        <w:rPr>
          <w:rFonts w:ascii="Times New Roman" w:hAnsi="Times New Roman" w:cs="Times New Roman"/>
          <w:bCs/>
          <w:i/>
          <w:sz w:val="24"/>
          <w:szCs w:val="24"/>
          <w:lang w:eastAsia="zh-CN"/>
        </w:rPr>
        <w:t xml:space="preserve">í </w:t>
      </w:r>
      <w:r w:rsidR="00BD5821" w:rsidRPr="00936C71">
        <w:rPr>
          <w:rFonts w:ascii="Times New Roman" w:hAnsi="Times New Roman" w:cs="Times New Roman"/>
          <w:i/>
          <w:sz w:val="24"/>
          <w:szCs w:val="24"/>
        </w:rPr>
        <w:t>0 tis. Kč</w:t>
      </w:r>
      <w:r w:rsidR="00BD5821" w:rsidRPr="00936C71" w:rsidDel="00635F96">
        <w:rPr>
          <w:rFonts w:ascii="Times New Roman" w:hAnsi="Times New Roman" w:cs="Times New Roman"/>
          <w:bCs/>
          <w:i/>
          <w:sz w:val="24"/>
          <w:szCs w:val="24"/>
          <w:lang w:eastAsia="zh-CN"/>
        </w:rPr>
        <w:t xml:space="preserve"> </w:t>
      </w:r>
      <w:r w:rsidR="00BD5821">
        <w:rPr>
          <w:rFonts w:ascii="Times New Roman" w:hAnsi="Times New Roman" w:cs="Times New Roman"/>
          <w:bCs/>
          <w:i/>
          <w:sz w:val="24"/>
          <w:szCs w:val="24"/>
          <w:lang w:eastAsia="zh-CN"/>
        </w:rPr>
        <w:t>(</w:t>
      </w:r>
      <w:r w:rsidR="00BD5821" w:rsidRPr="00936C71">
        <w:rPr>
          <w:rFonts w:ascii="Times New Roman" w:hAnsi="Times New Roman" w:cs="Times New Roman"/>
          <w:bCs/>
          <w:i/>
          <w:sz w:val="24"/>
          <w:szCs w:val="24"/>
          <w:lang w:eastAsia="zh-CN"/>
        </w:rPr>
        <w:t>0,0</w:t>
      </w:r>
      <w:r w:rsidR="00EE3AD4">
        <w:rPr>
          <w:rFonts w:ascii="Times New Roman" w:hAnsi="Times New Roman" w:cs="Times New Roman"/>
          <w:bCs/>
          <w:i/>
          <w:sz w:val="24"/>
          <w:szCs w:val="24"/>
          <w:lang w:eastAsia="zh-CN"/>
        </w:rPr>
        <w:t>0</w:t>
      </w:r>
      <w:r w:rsidR="00BD5821" w:rsidRPr="00936C71">
        <w:rPr>
          <w:rFonts w:ascii="Times New Roman" w:hAnsi="Times New Roman" w:cs="Times New Roman"/>
          <w:bCs/>
          <w:i/>
          <w:sz w:val="24"/>
          <w:szCs w:val="24"/>
          <w:lang w:eastAsia="zh-CN"/>
        </w:rPr>
        <w:t xml:space="preserve"> % RU</w:t>
      </w:r>
      <w:r w:rsidR="00BD5821">
        <w:rPr>
          <w:rFonts w:ascii="Times New Roman" w:hAnsi="Times New Roman" w:cs="Times New Roman"/>
          <w:bCs/>
          <w:i/>
          <w:sz w:val="24"/>
          <w:szCs w:val="24"/>
          <w:lang w:eastAsia="zh-CN"/>
        </w:rPr>
        <w:t>)</w:t>
      </w:r>
      <w:r w:rsidR="00394E47" w:rsidRPr="00936C71">
        <w:rPr>
          <w:rFonts w:ascii="Times New Roman" w:hAnsi="Times New Roman" w:cs="Times New Roman"/>
          <w:sz w:val="24"/>
          <w:szCs w:val="24"/>
        </w:rPr>
        <w:t xml:space="preserve"> </w:t>
      </w:r>
    </w:p>
    <w:p w14:paraId="68DFC99E"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Finanční prostředky nebyly v roce 2020 čerpány.</w:t>
      </w:r>
    </w:p>
    <w:p w14:paraId="6C46A7A9" w14:textId="77777777" w:rsidR="007652D1" w:rsidRPr="00936C71" w:rsidRDefault="007652D1" w:rsidP="00BF053D">
      <w:pPr>
        <w:spacing w:after="0"/>
        <w:jc w:val="both"/>
        <w:rPr>
          <w:rFonts w:ascii="Times New Roman" w:hAnsi="Times New Roman" w:cs="Times New Roman"/>
          <w:i/>
          <w:sz w:val="24"/>
          <w:szCs w:val="24"/>
        </w:rPr>
      </w:pPr>
    </w:p>
    <w:p w14:paraId="6D9AE27F" w14:textId="02479518"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5133 - Léky a zdravotní materiál</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A476D5"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A476D5" w:rsidRPr="00936C71">
        <w:rPr>
          <w:rFonts w:ascii="Times New Roman" w:hAnsi="Times New Roman" w:cs="Times New Roman"/>
          <w:i/>
          <w:sz w:val="24"/>
          <w:szCs w:val="24"/>
        </w:rPr>
        <w:t xml:space="preserve"> </w:t>
      </w:r>
      <w:r w:rsidR="00EE3AD4">
        <w:rPr>
          <w:rFonts w:ascii="Times New Roman" w:hAnsi="Times New Roman" w:cs="Times New Roman"/>
          <w:i/>
          <w:sz w:val="24"/>
          <w:szCs w:val="24"/>
        </w:rPr>
        <w:t xml:space="preserve"> </w:t>
      </w:r>
      <w:r w:rsidR="00E62DC6">
        <w:rPr>
          <w:rFonts w:ascii="Times New Roman" w:hAnsi="Times New Roman" w:cs="Times New Roman"/>
          <w:i/>
          <w:sz w:val="24"/>
          <w:szCs w:val="24"/>
        </w:rPr>
        <w:t xml:space="preserve"> </w:t>
      </w:r>
      <w:r w:rsidR="00A476D5" w:rsidRPr="00936C71">
        <w:rPr>
          <w:rFonts w:ascii="Times New Roman" w:hAnsi="Times New Roman" w:cs="Times New Roman"/>
          <w:i/>
          <w:sz w:val="24"/>
          <w:szCs w:val="24"/>
        </w:rPr>
        <w:t>č</w:t>
      </w:r>
      <w:r w:rsidRPr="00936C71">
        <w:rPr>
          <w:rFonts w:ascii="Times New Roman" w:hAnsi="Times New Roman" w:cs="Times New Roman"/>
          <w:i/>
          <w:sz w:val="24"/>
          <w:szCs w:val="24"/>
        </w:rPr>
        <w:t>erpání 44 tis. Kč (88,0</w:t>
      </w:r>
      <w:r w:rsidR="00EE3AD4">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69F015C0" w14:textId="77777777" w:rsidR="007652D1" w:rsidRPr="00936C71" w:rsidRDefault="007652D1" w:rsidP="00EE3AD4">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výdajové položky byla pořízena nástěnná lékárnička a na základě požadavků jednotlivých odborů byly doplněny jejich lékárničky. Rozpočet byl upraven navýšením o 30 tis. Kč na nákup 23 ks nástěnných lékárniček, zdrojem posílení byla výdajová položka 5169 Nákup ostatních služeb,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ORJ 0991 Vnitřní správa.</w:t>
      </w:r>
    </w:p>
    <w:p w14:paraId="3A7F4B14" w14:textId="77777777" w:rsidR="007652D1" w:rsidRPr="00936C71" w:rsidRDefault="007652D1" w:rsidP="00BF053D">
      <w:pPr>
        <w:spacing w:after="0"/>
        <w:ind w:right="-284"/>
        <w:jc w:val="both"/>
        <w:rPr>
          <w:rFonts w:ascii="Times New Roman" w:hAnsi="Times New Roman" w:cs="Times New Roman"/>
          <w:sz w:val="24"/>
          <w:szCs w:val="24"/>
        </w:rPr>
      </w:pPr>
    </w:p>
    <w:p w14:paraId="35C7BA26" w14:textId="61E50736" w:rsidR="00E62DC6" w:rsidRDefault="007652D1" w:rsidP="00BF053D">
      <w:pPr>
        <w:spacing w:after="0"/>
        <w:jc w:val="both"/>
        <w:rPr>
          <w:rFonts w:ascii="Times New Roman" w:hAnsi="Times New Roman" w:cs="Times New Roman"/>
          <w:bCs/>
          <w:i/>
          <w:sz w:val="24"/>
          <w:szCs w:val="24"/>
          <w:lang w:eastAsia="zh-CN"/>
        </w:rPr>
      </w:pPr>
      <w:r w:rsidRPr="00936C71">
        <w:rPr>
          <w:rFonts w:ascii="Times New Roman" w:hAnsi="Times New Roman" w:cs="Times New Roman"/>
          <w:i/>
          <w:sz w:val="24"/>
          <w:szCs w:val="24"/>
        </w:rPr>
        <w:t>Položka 5134 - Prádlo, oděv a obuv</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EE3AD4">
        <w:rPr>
          <w:rFonts w:ascii="Times New Roman" w:hAnsi="Times New Roman" w:cs="Times New Roman"/>
          <w:i/>
          <w:sz w:val="24"/>
          <w:szCs w:val="24"/>
        </w:rPr>
        <w:tab/>
      </w:r>
      <w:r w:rsidR="00EE3AD4">
        <w:rPr>
          <w:rFonts w:ascii="Times New Roman" w:hAnsi="Times New Roman" w:cs="Times New Roman"/>
          <w:i/>
          <w:sz w:val="24"/>
          <w:szCs w:val="24"/>
        </w:rPr>
        <w:tab/>
      </w:r>
      <w:r w:rsidR="0091000E" w:rsidRPr="00936C71">
        <w:rPr>
          <w:rFonts w:ascii="Times New Roman" w:hAnsi="Times New Roman" w:cs="Times New Roman"/>
          <w:i/>
          <w:sz w:val="24"/>
          <w:szCs w:val="24"/>
        </w:rPr>
        <w:t xml:space="preserve"> </w:t>
      </w:r>
      <w:r w:rsidR="00E62DC6" w:rsidRPr="00936C71">
        <w:rPr>
          <w:rFonts w:ascii="Times New Roman" w:hAnsi="Times New Roman" w:cs="Times New Roman"/>
          <w:bCs/>
          <w:i/>
          <w:sz w:val="24"/>
          <w:szCs w:val="24"/>
          <w:lang w:eastAsia="zh-CN"/>
        </w:rPr>
        <w:t>čerpán</w:t>
      </w:r>
      <w:r w:rsidR="00E62DC6">
        <w:rPr>
          <w:rFonts w:ascii="Times New Roman" w:hAnsi="Times New Roman" w:cs="Times New Roman"/>
          <w:bCs/>
          <w:i/>
          <w:sz w:val="24"/>
          <w:szCs w:val="24"/>
          <w:lang w:eastAsia="zh-CN"/>
        </w:rPr>
        <w:t xml:space="preserve">í </w:t>
      </w:r>
      <w:r w:rsidR="00E62DC6" w:rsidRPr="00936C71">
        <w:rPr>
          <w:rFonts w:ascii="Times New Roman" w:hAnsi="Times New Roman" w:cs="Times New Roman"/>
          <w:i/>
          <w:sz w:val="24"/>
          <w:szCs w:val="24"/>
        </w:rPr>
        <w:t>0 tis. Kč</w:t>
      </w:r>
      <w:r w:rsidR="00E62DC6" w:rsidRPr="00936C71" w:rsidDel="00635F96">
        <w:rPr>
          <w:rFonts w:ascii="Times New Roman" w:hAnsi="Times New Roman" w:cs="Times New Roman"/>
          <w:bCs/>
          <w:i/>
          <w:sz w:val="24"/>
          <w:szCs w:val="24"/>
          <w:lang w:eastAsia="zh-CN"/>
        </w:rPr>
        <w:t xml:space="preserve"> </w:t>
      </w:r>
      <w:r w:rsidR="00E62DC6">
        <w:rPr>
          <w:rFonts w:ascii="Times New Roman" w:hAnsi="Times New Roman" w:cs="Times New Roman"/>
          <w:bCs/>
          <w:i/>
          <w:sz w:val="24"/>
          <w:szCs w:val="24"/>
          <w:lang w:eastAsia="zh-CN"/>
        </w:rPr>
        <w:t>(</w:t>
      </w:r>
      <w:r w:rsidR="00E62DC6" w:rsidRPr="00936C71">
        <w:rPr>
          <w:rFonts w:ascii="Times New Roman" w:hAnsi="Times New Roman" w:cs="Times New Roman"/>
          <w:bCs/>
          <w:i/>
          <w:sz w:val="24"/>
          <w:szCs w:val="24"/>
          <w:lang w:eastAsia="zh-CN"/>
        </w:rPr>
        <w:t>0,0</w:t>
      </w:r>
      <w:r w:rsidR="00EE3AD4">
        <w:rPr>
          <w:rFonts w:ascii="Times New Roman" w:hAnsi="Times New Roman" w:cs="Times New Roman"/>
          <w:bCs/>
          <w:i/>
          <w:sz w:val="24"/>
          <w:szCs w:val="24"/>
          <w:lang w:eastAsia="zh-CN"/>
        </w:rPr>
        <w:t>0</w:t>
      </w:r>
      <w:r w:rsidR="00E62DC6" w:rsidRPr="00936C71">
        <w:rPr>
          <w:rFonts w:ascii="Times New Roman" w:hAnsi="Times New Roman" w:cs="Times New Roman"/>
          <w:bCs/>
          <w:i/>
          <w:sz w:val="24"/>
          <w:szCs w:val="24"/>
          <w:lang w:eastAsia="zh-CN"/>
        </w:rPr>
        <w:t xml:space="preserve"> % RU</w:t>
      </w:r>
      <w:r w:rsidR="00E62DC6">
        <w:rPr>
          <w:rFonts w:ascii="Times New Roman" w:hAnsi="Times New Roman" w:cs="Times New Roman"/>
          <w:bCs/>
          <w:i/>
          <w:sz w:val="24"/>
          <w:szCs w:val="24"/>
          <w:lang w:eastAsia="zh-CN"/>
        </w:rPr>
        <w:t>)</w:t>
      </w:r>
    </w:p>
    <w:p w14:paraId="4070206C" w14:textId="4CBC3CC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Finanční prostředky nebyly v roce 2020 čerpány. </w:t>
      </w:r>
    </w:p>
    <w:p w14:paraId="2898A721" w14:textId="77777777" w:rsidR="007652D1" w:rsidRPr="00936C71" w:rsidRDefault="007652D1" w:rsidP="00BF053D">
      <w:pPr>
        <w:spacing w:after="0"/>
        <w:jc w:val="both"/>
        <w:rPr>
          <w:rFonts w:ascii="Times New Roman" w:hAnsi="Times New Roman" w:cs="Times New Roman"/>
          <w:i/>
          <w:sz w:val="24"/>
          <w:szCs w:val="24"/>
        </w:rPr>
      </w:pPr>
    </w:p>
    <w:p w14:paraId="035052F1" w14:textId="387A1A09"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5136 - Knihy, učební pom</w:t>
      </w:r>
      <w:r w:rsidR="007847C9" w:rsidRPr="00936C71">
        <w:rPr>
          <w:rFonts w:ascii="Times New Roman" w:hAnsi="Times New Roman" w:cs="Times New Roman"/>
          <w:i/>
          <w:sz w:val="24"/>
          <w:szCs w:val="24"/>
        </w:rPr>
        <w:t xml:space="preserve">ůcky a tisk    </w:t>
      </w:r>
      <w:r w:rsidR="007847C9"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E62DC6">
        <w:rPr>
          <w:rFonts w:ascii="Times New Roman" w:hAnsi="Times New Roman" w:cs="Times New Roman"/>
          <w:i/>
          <w:sz w:val="24"/>
          <w:szCs w:val="24"/>
        </w:rPr>
        <w:t xml:space="preserve"> </w:t>
      </w:r>
      <w:r w:rsidR="00EE3AD4">
        <w:rPr>
          <w:rFonts w:ascii="Times New Roman" w:hAnsi="Times New Roman" w:cs="Times New Roman"/>
          <w:i/>
          <w:sz w:val="24"/>
          <w:szCs w:val="24"/>
        </w:rPr>
        <w:t xml:space="preserve"> </w:t>
      </w:r>
      <w:r w:rsidRPr="00936C71">
        <w:rPr>
          <w:rFonts w:ascii="Times New Roman" w:hAnsi="Times New Roman" w:cs="Times New Roman"/>
          <w:i/>
          <w:sz w:val="24"/>
          <w:szCs w:val="24"/>
        </w:rPr>
        <w:t>čerpání 144 tis. Kč (</w:t>
      </w:r>
      <w:r w:rsidR="00E62DC6">
        <w:rPr>
          <w:rFonts w:ascii="Times New Roman" w:hAnsi="Times New Roman" w:cs="Times New Roman"/>
          <w:i/>
          <w:sz w:val="24"/>
          <w:szCs w:val="24"/>
        </w:rPr>
        <w:t>48,0</w:t>
      </w:r>
      <w:r w:rsidR="00EE3AD4">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3B8A92A3"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této výdajové položky byly hrazeny výdaje na nákup odborné literatury, tisku a odborných časopisů (hrazeno formou předplatného). Jsou stanoveny limity pro jednotlivé odbory, čerpáno bylo v souladu s nimi. </w:t>
      </w:r>
    </w:p>
    <w:p w14:paraId="4E283BB3" w14:textId="77777777" w:rsidR="007652D1" w:rsidRPr="00936C71" w:rsidRDefault="007652D1" w:rsidP="00BF053D">
      <w:pPr>
        <w:spacing w:after="0"/>
        <w:jc w:val="both"/>
        <w:rPr>
          <w:rFonts w:ascii="Times New Roman" w:hAnsi="Times New Roman" w:cs="Times New Roman"/>
          <w:sz w:val="24"/>
          <w:szCs w:val="24"/>
        </w:rPr>
      </w:pPr>
    </w:p>
    <w:p w14:paraId="7887339E" w14:textId="69D5DE40"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5137 - Drobný hmotný dlouhodobý majetek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2 735 tis. Kč (87,38 % RU)</w:t>
      </w:r>
    </w:p>
    <w:p w14:paraId="75D41C52" w14:textId="6D408FE0"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této výdajové položky byly pořízeny bezpečnostní tokeny, stolní lampy, bodová svítidla, mobilní telefony, notebooky, tiskárny, platební terminál, kancelářská křesla, židle, velkokapacitní sešívačka, objektiv k fotoaparátu, lednice, měřicí přístroj, varné konvice, pokladna kovová, kalkulačky, monitory, </w:t>
      </w:r>
      <w:proofErr w:type="spellStart"/>
      <w:r w:rsidRPr="00936C71">
        <w:rPr>
          <w:rFonts w:ascii="Times New Roman" w:hAnsi="Times New Roman" w:cs="Times New Roman"/>
          <w:sz w:val="24"/>
          <w:szCs w:val="24"/>
        </w:rPr>
        <w:t>laminátory</w:t>
      </w:r>
      <w:proofErr w:type="spellEnd"/>
      <w:r w:rsidRPr="00936C71">
        <w:rPr>
          <w:rFonts w:ascii="Times New Roman" w:hAnsi="Times New Roman" w:cs="Times New Roman"/>
          <w:sz w:val="24"/>
          <w:szCs w:val="24"/>
        </w:rPr>
        <w:t xml:space="preserve">, pevné disky, sluchátka s mikrofonem, </w:t>
      </w:r>
      <w:r w:rsidRPr="00936C71">
        <w:rPr>
          <w:rFonts w:ascii="Times New Roman" w:hAnsi="Times New Roman" w:cs="Times New Roman"/>
          <w:sz w:val="24"/>
          <w:szCs w:val="24"/>
        </w:rPr>
        <w:lastRenderedPageBreak/>
        <w:t>televizory, počítačová elektronika, skartovací stroj, řezačka papíru, zesilovač signálu. Vlastní</w:t>
      </w:r>
      <w:r w:rsidR="00564D80">
        <w:rPr>
          <w:rFonts w:ascii="Times New Roman" w:hAnsi="Times New Roman" w:cs="Times New Roman"/>
          <w:sz w:val="24"/>
          <w:szCs w:val="24"/>
        </w:rPr>
        <w:t> </w:t>
      </w:r>
      <w:r w:rsidRPr="00936C71">
        <w:rPr>
          <w:rFonts w:ascii="Times New Roman" w:hAnsi="Times New Roman" w:cs="Times New Roman"/>
          <w:sz w:val="24"/>
          <w:szCs w:val="24"/>
        </w:rPr>
        <w:t>finanční prostředky byly čerpány ve výši 2 209 tis. Kč, rozpočet byl plněn na</w:t>
      </w:r>
      <w:r w:rsidR="00564D80">
        <w:rPr>
          <w:rFonts w:ascii="Times New Roman" w:hAnsi="Times New Roman" w:cs="Times New Roman"/>
          <w:sz w:val="24"/>
          <w:szCs w:val="24"/>
        </w:rPr>
        <w:t> </w:t>
      </w:r>
      <w:r w:rsidRPr="00936C71">
        <w:rPr>
          <w:rFonts w:ascii="Times New Roman" w:hAnsi="Times New Roman" w:cs="Times New Roman"/>
          <w:sz w:val="24"/>
          <w:szCs w:val="24"/>
        </w:rPr>
        <w:t>85,91</w:t>
      </w:r>
      <w:r w:rsidR="00564D80">
        <w:rPr>
          <w:rFonts w:ascii="Times New Roman" w:hAnsi="Times New Roman" w:cs="Times New Roman"/>
          <w:sz w:val="24"/>
          <w:szCs w:val="24"/>
        </w:rPr>
        <w:t> </w:t>
      </w:r>
      <w:r w:rsidRPr="00936C71">
        <w:rPr>
          <w:rFonts w:ascii="Times New Roman" w:hAnsi="Times New Roman" w:cs="Times New Roman"/>
          <w:sz w:val="24"/>
          <w:szCs w:val="24"/>
        </w:rPr>
        <w:t>%</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RU. Výdajová položka byla navýšena o účelové neinvestiční prostředky s ÚZ 3150 Soubor vyvolávacího zařízení ve výši 550 tis. Kč na vybavení Výdejny parkovacích oprávnění posílením z ORJ 1010 Pokladní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6409 Ostatní činnosti jinde nezařazené</w:t>
      </w:r>
      <w:r w:rsidR="007847C9" w:rsidRPr="00936C71">
        <w:rPr>
          <w:rFonts w:ascii="Times New Roman" w:hAnsi="Times New Roman" w:cs="Times New Roman"/>
          <w:sz w:val="24"/>
          <w:szCs w:val="24"/>
        </w:rPr>
        <w:br/>
      </w:r>
      <w:r w:rsidRPr="00936C71">
        <w:rPr>
          <w:rFonts w:ascii="Times New Roman" w:hAnsi="Times New Roman" w:cs="Times New Roman"/>
          <w:sz w:val="24"/>
          <w:szCs w:val="24"/>
        </w:rPr>
        <w:t>a výdajová položka 5901 Nespecifikované rezervy na základě usnesení RMČ č. 537 ze dne 23.</w:t>
      </w:r>
      <w:r w:rsidR="00564D80">
        <w:rPr>
          <w:rFonts w:ascii="Times New Roman" w:hAnsi="Times New Roman" w:cs="Times New Roman"/>
          <w:sz w:val="24"/>
          <w:szCs w:val="24"/>
        </w:rPr>
        <w:t> </w:t>
      </w:r>
      <w:r w:rsidRPr="00936C71">
        <w:rPr>
          <w:rFonts w:ascii="Times New Roman" w:hAnsi="Times New Roman" w:cs="Times New Roman"/>
          <w:sz w:val="24"/>
          <w:szCs w:val="24"/>
        </w:rPr>
        <w:t>6.</w:t>
      </w:r>
      <w:r w:rsidR="00564D80">
        <w:rPr>
          <w:rFonts w:ascii="Times New Roman" w:hAnsi="Times New Roman" w:cs="Times New Roman"/>
          <w:sz w:val="24"/>
          <w:szCs w:val="24"/>
        </w:rPr>
        <w:t> </w:t>
      </w:r>
      <w:r w:rsidRPr="00936C71">
        <w:rPr>
          <w:rFonts w:ascii="Times New Roman" w:hAnsi="Times New Roman" w:cs="Times New Roman"/>
          <w:sz w:val="24"/>
          <w:szCs w:val="24"/>
        </w:rPr>
        <w:t>2020. Výdaje byly čerpány ve výši 526 tis. Kč, plnění rozpočtu bylo na 95,66 % RU. Finanční prostředky byly čerpány za pořízení kancelářského nábytku – jednací stoly 9 ks, kancelářská křesla 8 ks, kancelářská křesla černá, chrom kříž12 ks kontejnery 4 zásuvky 18 ks, skříně policové dveřové 6 ks, rektifikační nohy 6 ks, tiskárny 8 ks, akustické příčky a sloupky pro příčky, šatní skříně 6 ks, skartovací stroj a sprejové dávkovače tekuté dezinfekce.</w:t>
      </w:r>
    </w:p>
    <w:p w14:paraId="654F7397"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rozpočtu této výdajové položky byly posíleny v průběhu roku 2020 výdajové položky 5175 Pohoštění ve výši 165 tis. Kč, 5363 Úhrady sankcí jiným rozpočtům ve výši 4,4 tis. Kč a 5424 Náhrady mezd v době nemoci ve výši 250 tis Kč, v rámci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w:t>
      </w:r>
      <w:r w:rsidR="007847C9" w:rsidRPr="00936C71">
        <w:rPr>
          <w:rFonts w:ascii="Times New Roman" w:hAnsi="Times New Roman" w:cs="Times New Roman"/>
          <w:sz w:val="24"/>
          <w:szCs w:val="24"/>
        </w:rPr>
        <w:br/>
      </w:r>
      <w:r w:rsidRPr="00936C71">
        <w:rPr>
          <w:rFonts w:ascii="Times New Roman" w:hAnsi="Times New Roman" w:cs="Times New Roman"/>
          <w:sz w:val="24"/>
          <w:szCs w:val="24"/>
        </w:rPr>
        <w:t xml:space="preserve">a ORJ 0991 Vnitřní správa </w:t>
      </w:r>
    </w:p>
    <w:p w14:paraId="34126729" w14:textId="77777777" w:rsidR="007652D1" w:rsidRPr="00936C71" w:rsidRDefault="0091000E"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   </w:t>
      </w:r>
    </w:p>
    <w:p w14:paraId="410C5AAC" w14:textId="60DC7F2E"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5139 - Nákup materiálu </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2 821 tis. Kč (73,16 % RU)</w:t>
      </w:r>
    </w:p>
    <w:p w14:paraId="11FF5CF7"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výdajové položky byly nakoupeny kancelářské potřeby, papíry, tiskopisy, razítka, vizitky, obálky, tonery do tiskáren, klíče, záclony, kapaliny do ostřikovačů, spotřební materiál pro IT, apod. Nákupy byly zajišťovány podle potřeb a požadavků odborů. Nákupy materiálu na údržbu a opravy byly převážně hrazeny správní firmou Majetková, a. s. a následně částečné výdaje přeúčtovány na kapitolu vnitřní správa, což snižuje čerpání.</w:t>
      </w:r>
    </w:p>
    <w:p w14:paraId="0C9E3977" w14:textId="5043D53C"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Součástí rozpočtu je s ÚZ 810 nákup materiálu z Fondu zaměstnavatele ve výši 20 tis. Kč. V</w:t>
      </w:r>
      <w:r w:rsidR="00564D80">
        <w:rPr>
          <w:rFonts w:ascii="Times New Roman" w:hAnsi="Times New Roman" w:cs="Times New Roman"/>
          <w:sz w:val="24"/>
          <w:szCs w:val="24"/>
        </w:rPr>
        <w:t> </w:t>
      </w:r>
      <w:r w:rsidRPr="00936C71">
        <w:rPr>
          <w:rFonts w:ascii="Times New Roman" w:hAnsi="Times New Roman" w:cs="Times New Roman"/>
          <w:sz w:val="24"/>
          <w:szCs w:val="24"/>
        </w:rPr>
        <w:t>roce</w:t>
      </w:r>
      <w:r w:rsidR="00564D80">
        <w:rPr>
          <w:rFonts w:ascii="Times New Roman" w:hAnsi="Times New Roman" w:cs="Times New Roman"/>
          <w:sz w:val="24"/>
          <w:szCs w:val="24"/>
        </w:rPr>
        <w:t> </w:t>
      </w:r>
      <w:r w:rsidRPr="00936C71">
        <w:rPr>
          <w:rFonts w:ascii="Times New Roman" w:hAnsi="Times New Roman" w:cs="Times New Roman"/>
          <w:sz w:val="24"/>
          <w:szCs w:val="24"/>
        </w:rPr>
        <w:t>2020 nebyly finanční prostředky čerpány.</w:t>
      </w:r>
    </w:p>
    <w:p w14:paraId="2D0F3384"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Výdajová položka byla navýšena o účelové neinvestiční prostředky s ÚZ 3150 Soubor vyvolávacího zařízení ve výši 250 tis. Kč na vybavení spotřebním materiálem Výdejny parkovacích oprávnění, posílením z ORJ 1010 Pokladní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6409 Ostatní činnosti jinde nezařazené a výdajová položka 5901 Nespecifikované rezervy na základě usnesení RMČ č. 537 ze dne 23. 6. 2020. Výdaje byly čerpány ve výši 117 tis. Kč, plnění rozpočtu bylo</w:t>
      </w:r>
      <w:r w:rsidR="007847C9" w:rsidRPr="00936C71">
        <w:rPr>
          <w:rFonts w:ascii="Times New Roman" w:hAnsi="Times New Roman" w:cs="Times New Roman"/>
          <w:sz w:val="24"/>
          <w:szCs w:val="24"/>
        </w:rPr>
        <w:br/>
      </w:r>
      <w:r w:rsidRPr="00936C71">
        <w:rPr>
          <w:rFonts w:ascii="Times New Roman" w:hAnsi="Times New Roman" w:cs="Times New Roman"/>
          <w:sz w:val="24"/>
          <w:szCs w:val="24"/>
        </w:rPr>
        <w:t>na 46,80 % RU. Finanční prostředky byly čerpány za nákup kabelů a spojek na IT techniku, odpadkové koše 6 ks, akustické příčky a sloupky pro příčky, tonery do tiskáren 16 ks, kancelářské potřeby, reklamní samolepící poutače a další spotřební materiál potřebný</w:t>
      </w:r>
      <w:r w:rsidR="007847C9" w:rsidRPr="00936C71">
        <w:rPr>
          <w:rFonts w:ascii="Times New Roman" w:hAnsi="Times New Roman" w:cs="Times New Roman"/>
          <w:sz w:val="24"/>
          <w:szCs w:val="24"/>
        </w:rPr>
        <w:br/>
      </w:r>
      <w:r w:rsidRPr="00936C71">
        <w:rPr>
          <w:rFonts w:ascii="Times New Roman" w:hAnsi="Times New Roman" w:cs="Times New Roman"/>
          <w:sz w:val="24"/>
          <w:szCs w:val="24"/>
        </w:rPr>
        <w:t xml:space="preserve">při zřizování střediska zón placeného stání v budově ÚMČ Praha 10. </w:t>
      </w:r>
    </w:p>
    <w:p w14:paraId="3B382C04"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rozpočtu této výdajové položky byla posílena v průběhu roku 2020 výdajová položka 5163 Služby peněžních ústavů s ÚZ 3150 Soubor vyvolávacího zařízení ve výši 272,4 tis Kč,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6310 Obecné příjmy a výdaje z finančních operací, v rámci ORJ 0991 Vnitřní správa a výdajová položka 5163 Služby peněžních ústavů, ÚZ 3150 Soubor vyvolávacího zařízení ve výši</w:t>
      </w:r>
      <w:r w:rsidR="0078670E" w:rsidRPr="00936C71">
        <w:rPr>
          <w:rFonts w:ascii="Times New Roman" w:hAnsi="Times New Roman" w:cs="Times New Roman"/>
          <w:sz w:val="24"/>
          <w:szCs w:val="24"/>
        </w:rPr>
        <w:br/>
      </w:r>
      <w:r w:rsidRPr="00936C71">
        <w:rPr>
          <w:rFonts w:ascii="Times New Roman" w:hAnsi="Times New Roman" w:cs="Times New Roman"/>
          <w:sz w:val="24"/>
          <w:szCs w:val="24"/>
        </w:rPr>
        <w:t xml:space="preserve">272, 4 tis. Kč,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6310 Obecné příjmy a výdaje z finančních operací, ORJ 1091 Pokladní správa - OHS.  </w:t>
      </w:r>
    </w:p>
    <w:p w14:paraId="74FD5FDB" w14:textId="77777777" w:rsidR="007652D1" w:rsidRPr="00936C71" w:rsidRDefault="007652D1" w:rsidP="00BF053D">
      <w:pPr>
        <w:spacing w:after="0"/>
        <w:jc w:val="both"/>
        <w:rPr>
          <w:rFonts w:ascii="Times New Roman" w:hAnsi="Times New Roman" w:cs="Times New Roman"/>
          <w:sz w:val="24"/>
          <w:szCs w:val="24"/>
        </w:rPr>
      </w:pPr>
    </w:p>
    <w:p w14:paraId="37533C8F" w14:textId="0C3F7A5D"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5151 - Studená voda </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EE3AD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340 tis. Kč (87,1</w:t>
      </w:r>
      <w:r w:rsidR="00EE3AD4">
        <w:rPr>
          <w:rFonts w:ascii="Times New Roman" w:hAnsi="Times New Roman" w:cs="Times New Roman"/>
          <w:i/>
          <w:sz w:val="24"/>
          <w:szCs w:val="24"/>
        </w:rPr>
        <w:t>8</w:t>
      </w:r>
      <w:r w:rsidRPr="00936C71">
        <w:rPr>
          <w:rFonts w:ascii="Times New Roman" w:hAnsi="Times New Roman" w:cs="Times New Roman"/>
          <w:i/>
          <w:sz w:val="24"/>
          <w:szCs w:val="24"/>
        </w:rPr>
        <w:t xml:space="preserve"> % RU)</w:t>
      </w:r>
    </w:p>
    <w:p w14:paraId="0F47184A"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Faktury za spotřebovanou vodu v budově ÚMČ Praha 10 byly placeny z účtu správní firmy Majetková, a. s. Z rozpočtu je průběžně hrazena alikvótní část skutečných nákladů, proto nelze ovlivnit čerpání. </w:t>
      </w:r>
    </w:p>
    <w:p w14:paraId="357B764C"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  </w:t>
      </w:r>
    </w:p>
    <w:p w14:paraId="5C7609EA" w14:textId="38E92771"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5152 - Teplo</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EE3AD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1 934 tis. Kč (62,39 % RU)</w:t>
      </w:r>
    </w:p>
    <w:p w14:paraId="37673AB6" w14:textId="77777777"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sz w:val="24"/>
          <w:szCs w:val="24"/>
        </w:rPr>
        <w:t xml:space="preserve">Stejný postup při čerpání výdajů je uplatněn jako u výše uvedené položky 5151. </w:t>
      </w:r>
    </w:p>
    <w:p w14:paraId="0E4436C1" w14:textId="77777777" w:rsidR="007652D1" w:rsidRPr="00936C71" w:rsidRDefault="007652D1" w:rsidP="00BF053D">
      <w:pPr>
        <w:spacing w:after="0"/>
        <w:jc w:val="both"/>
        <w:rPr>
          <w:rFonts w:ascii="Times New Roman" w:hAnsi="Times New Roman" w:cs="Times New Roman"/>
          <w:i/>
          <w:sz w:val="24"/>
          <w:szCs w:val="24"/>
        </w:rPr>
      </w:pPr>
    </w:p>
    <w:p w14:paraId="69F54D66" w14:textId="555847FF"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5153 - Plyn</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564D8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2</w:t>
      </w:r>
      <w:r w:rsidR="00F12509" w:rsidRPr="00936C71">
        <w:rPr>
          <w:rFonts w:ascii="Times New Roman" w:hAnsi="Times New Roman" w:cs="Times New Roman"/>
          <w:i/>
          <w:sz w:val="24"/>
          <w:szCs w:val="24"/>
        </w:rPr>
        <w:t>2</w:t>
      </w:r>
      <w:r w:rsidRPr="00936C71">
        <w:rPr>
          <w:rFonts w:ascii="Times New Roman" w:hAnsi="Times New Roman" w:cs="Times New Roman"/>
          <w:i/>
          <w:sz w:val="24"/>
          <w:szCs w:val="24"/>
        </w:rPr>
        <w:t xml:space="preserve"> tis. Kč (3</w:t>
      </w:r>
      <w:r w:rsidR="00F12509" w:rsidRPr="00936C71">
        <w:rPr>
          <w:rFonts w:ascii="Times New Roman" w:hAnsi="Times New Roman" w:cs="Times New Roman"/>
          <w:i/>
          <w:sz w:val="24"/>
          <w:szCs w:val="24"/>
        </w:rPr>
        <w:t>6</w:t>
      </w:r>
      <w:r w:rsidRPr="00936C71">
        <w:rPr>
          <w:rFonts w:ascii="Times New Roman" w:hAnsi="Times New Roman" w:cs="Times New Roman"/>
          <w:i/>
          <w:sz w:val="24"/>
          <w:szCs w:val="24"/>
        </w:rPr>
        <w:t>,6</w:t>
      </w:r>
      <w:r w:rsidR="00F12509" w:rsidRPr="00936C71">
        <w:rPr>
          <w:rFonts w:ascii="Times New Roman" w:hAnsi="Times New Roman" w:cs="Times New Roman"/>
          <w:i/>
          <w:sz w:val="24"/>
          <w:szCs w:val="24"/>
        </w:rPr>
        <w:t>7</w:t>
      </w:r>
      <w:r w:rsidRPr="00936C71">
        <w:rPr>
          <w:rFonts w:ascii="Times New Roman" w:hAnsi="Times New Roman" w:cs="Times New Roman"/>
          <w:i/>
          <w:sz w:val="24"/>
          <w:szCs w:val="24"/>
        </w:rPr>
        <w:t xml:space="preserve"> % RU)</w:t>
      </w:r>
    </w:p>
    <w:p w14:paraId="02A7203E"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Stejný postup při čerpání výdajů je uplatněn jako u výše uvedené položky 5151. </w:t>
      </w:r>
    </w:p>
    <w:p w14:paraId="608CAA5C" w14:textId="77777777" w:rsidR="007652D1" w:rsidRPr="00936C71" w:rsidRDefault="007652D1" w:rsidP="00BF053D">
      <w:pPr>
        <w:spacing w:after="0"/>
        <w:jc w:val="both"/>
        <w:rPr>
          <w:rFonts w:ascii="Times New Roman" w:hAnsi="Times New Roman" w:cs="Times New Roman"/>
          <w:i/>
          <w:sz w:val="24"/>
          <w:szCs w:val="24"/>
        </w:rPr>
      </w:pPr>
    </w:p>
    <w:p w14:paraId="0F708257" w14:textId="054DABBB"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5154 - Elektrická energie</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792 tis. Kč (30,</w:t>
      </w:r>
      <w:r w:rsidR="00F648F4">
        <w:rPr>
          <w:rFonts w:ascii="Times New Roman" w:hAnsi="Times New Roman" w:cs="Times New Roman"/>
          <w:i/>
          <w:sz w:val="24"/>
          <w:szCs w:val="24"/>
        </w:rPr>
        <w:t xml:space="preserve">46 </w:t>
      </w:r>
      <w:r w:rsidRPr="00936C71">
        <w:rPr>
          <w:rFonts w:ascii="Times New Roman" w:hAnsi="Times New Roman" w:cs="Times New Roman"/>
          <w:i/>
          <w:sz w:val="24"/>
          <w:szCs w:val="24"/>
        </w:rPr>
        <w:t>% RU)</w:t>
      </w:r>
    </w:p>
    <w:p w14:paraId="6A44F1D5"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Faktury za odběr elektrické energie v budově ÚMČ Praha 10 byly placeny z účtu správní firmy Majetková, a. s., VHČ provádí koncem roku (prosinec) vyúčtování celkové skutečné spotřeby. </w:t>
      </w:r>
    </w:p>
    <w:p w14:paraId="71FE7B5A" w14:textId="77777777" w:rsidR="007652D1" w:rsidRPr="00936C71" w:rsidRDefault="007652D1" w:rsidP="00BF053D">
      <w:pPr>
        <w:spacing w:after="0"/>
        <w:jc w:val="both"/>
        <w:rPr>
          <w:rFonts w:ascii="Times New Roman" w:hAnsi="Times New Roman" w:cs="Times New Roman"/>
          <w:i/>
          <w:sz w:val="24"/>
          <w:szCs w:val="24"/>
        </w:rPr>
      </w:pPr>
    </w:p>
    <w:p w14:paraId="4ACF1904" w14:textId="3E68DCE4" w:rsidR="007652D1" w:rsidRPr="00936C71" w:rsidRDefault="007652D1" w:rsidP="00BF053D">
      <w:pPr>
        <w:spacing w:after="0"/>
        <w:rPr>
          <w:rFonts w:ascii="Times New Roman" w:hAnsi="Times New Roman" w:cs="Times New Roman"/>
          <w:sz w:val="24"/>
          <w:szCs w:val="24"/>
        </w:rPr>
      </w:pPr>
      <w:r w:rsidRPr="00936C71">
        <w:rPr>
          <w:rFonts w:ascii="Times New Roman" w:hAnsi="Times New Roman" w:cs="Times New Roman"/>
          <w:i/>
          <w:sz w:val="24"/>
          <w:szCs w:val="24"/>
        </w:rPr>
        <w:t>Položka 5156 - Pohonné hmoty a maziva</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91000E" w:rsidRPr="00936C71">
        <w:rPr>
          <w:rFonts w:ascii="Times New Roman" w:hAnsi="Times New Roman" w:cs="Times New Roman"/>
          <w:i/>
          <w:sz w:val="24"/>
          <w:szCs w:val="24"/>
        </w:rPr>
        <w:t xml:space="preserve">    </w:t>
      </w:r>
      <w:r w:rsidR="00F648F4">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F12509" w:rsidRPr="00936C71">
        <w:rPr>
          <w:rFonts w:ascii="Times New Roman" w:hAnsi="Times New Roman" w:cs="Times New Roman"/>
          <w:i/>
          <w:sz w:val="24"/>
          <w:szCs w:val="24"/>
        </w:rPr>
        <w:t>60</w:t>
      </w:r>
      <w:r w:rsidRPr="00936C71">
        <w:rPr>
          <w:rFonts w:ascii="Times New Roman" w:hAnsi="Times New Roman" w:cs="Times New Roman"/>
          <w:i/>
          <w:sz w:val="24"/>
          <w:szCs w:val="24"/>
        </w:rPr>
        <w:t xml:space="preserve"> tis. Kč (</w:t>
      </w:r>
      <w:r w:rsidR="00F12509" w:rsidRPr="00936C71">
        <w:rPr>
          <w:rFonts w:ascii="Times New Roman" w:hAnsi="Times New Roman" w:cs="Times New Roman"/>
          <w:i/>
          <w:sz w:val="24"/>
          <w:szCs w:val="24"/>
        </w:rPr>
        <w:t>30</w:t>
      </w:r>
      <w:r w:rsidRPr="00936C71">
        <w:rPr>
          <w:rFonts w:ascii="Times New Roman" w:hAnsi="Times New Roman" w:cs="Times New Roman"/>
          <w:i/>
          <w:sz w:val="24"/>
          <w:szCs w:val="24"/>
        </w:rPr>
        <w:t>,</w:t>
      </w:r>
      <w:r w:rsidR="00F12509" w:rsidRPr="00936C71">
        <w:rPr>
          <w:rFonts w:ascii="Times New Roman" w:hAnsi="Times New Roman" w:cs="Times New Roman"/>
          <w:i/>
          <w:sz w:val="24"/>
          <w:szCs w:val="24"/>
        </w:rPr>
        <w:t>0</w:t>
      </w:r>
      <w:r w:rsidR="00F648F4">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05FF88E5" w14:textId="77777777" w:rsidR="007652D1" w:rsidRPr="00936C71" w:rsidRDefault="007652D1" w:rsidP="00BF053D">
      <w:pPr>
        <w:spacing w:after="0"/>
        <w:rPr>
          <w:rFonts w:ascii="Times New Roman" w:hAnsi="Times New Roman" w:cs="Times New Roman"/>
          <w:sz w:val="24"/>
          <w:szCs w:val="24"/>
        </w:rPr>
      </w:pPr>
      <w:r w:rsidRPr="00936C71">
        <w:rPr>
          <w:rFonts w:ascii="Times New Roman" w:hAnsi="Times New Roman" w:cs="Times New Roman"/>
          <w:sz w:val="24"/>
          <w:szCs w:val="24"/>
        </w:rPr>
        <w:t>Z této položky byly finanční prostředky čerpány za pohonné hmoty pro potřeby městské části.</w:t>
      </w:r>
    </w:p>
    <w:p w14:paraId="373375E2" w14:textId="77777777" w:rsidR="007652D1" w:rsidRPr="00936C71" w:rsidRDefault="007652D1" w:rsidP="00BF053D">
      <w:pPr>
        <w:spacing w:after="0"/>
        <w:rPr>
          <w:rFonts w:ascii="Times New Roman" w:hAnsi="Times New Roman" w:cs="Times New Roman"/>
          <w:sz w:val="24"/>
          <w:szCs w:val="24"/>
        </w:rPr>
      </w:pPr>
    </w:p>
    <w:p w14:paraId="4C3E3DE3" w14:textId="0FC1DFD5"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5161 - Služby pošt</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2 353 tis. Kč (87,</w:t>
      </w:r>
      <w:r w:rsidR="00F648F4">
        <w:rPr>
          <w:rFonts w:ascii="Times New Roman" w:hAnsi="Times New Roman" w:cs="Times New Roman"/>
          <w:i/>
          <w:sz w:val="24"/>
          <w:szCs w:val="24"/>
        </w:rPr>
        <w:t>15</w:t>
      </w:r>
      <w:r w:rsidRPr="00936C71">
        <w:rPr>
          <w:rFonts w:ascii="Times New Roman" w:hAnsi="Times New Roman" w:cs="Times New Roman"/>
          <w:i/>
          <w:sz w:val="24"/>
          <w:szCs w:val="24"/>
        </w:rPr>
        <w:t xml:space="preserve"> % RU)</w:t>
      </w:r>
    </w:p>
    <w:p w14:paraId="0AD8FEB1" w14:textId="257B850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Ve sledovaném období byly z položky čerpány finanční prostředky na úhradu poštovného - frankovací stroj, na zpracování poukázek, na tisk a </w:t>
      </w:r>
      <w:proofErr w:type="spellStart"/>
      <w:r w:rsidRPr="00936C71">
        <w:rPr>
          <w:rFonts w:ascii="Times New Roman" w:hAnsi="Times New Roman" w:cs="Times New Roman"/>
          <w:sz w:val="24"/>
          <w:szCs w:val="24"/>
        </w:rPr>
        <w:t>zaobálkování</w:t>
      </w:r>
      <w:proofErr w:type="spellEnd"/>
      <w:r w:rsidRPr="00936C71">
        <w:rPr>
          <w:rFonts w:ascii="Times New Roman" w:hAnsi="Times New Roman" w:cs="Times New Roman"/>
          <w:sz w:val="24"/>
          <w:szCs w:val="24"/>
        </w:rPr>
        <w:t xml:space="preserve"> složenek. Rozpočet</w:t>
      </w:r>
      <w:r w:rsidR="00564D80">
        <w:rPr>
          <w:rFonts w:ascii="Times New Roman" w:hAnsi="Times New Roman" w:cs="Times New Roman"/>
          <w:sz w:val="24"/>
          <w:szCs w:val="24"/>
        </w:rPr>
        <w:t> </w:t>
      </w:r>
      <w:r w:rsidRPr="00936C71">
        <w:rPr>
          <w:rFonts w:ascii="Times New Roman" w:hAnsi="Times New Roman" w:cs="Times New Roman"/>
          <w:sz w:val="24"/>
          <w:szCs w:val="24"/>
        </w:rPr>
        <w:t>byl upraven navýšením o 1 000 tis. Kč na základě usnesení RMČ č. 1040 ze dne 10. 12. 2020, zdrojem posílení byla výdajová položka 5901 Nespecifikované rezervy,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6409 Ostatní činnosti jinde nezařazené, ORJ 0991 Vnitřní správa a ORJ 1010 Pokladní správa. Zvýšené čerpání výdajů na</w:t>
      </w:r>
      <w:r w:rsidR="00564D80">
        <w:rPr>
          <w:rFonts w:ascii="Times New Roman" w:hAnsi="Times New Roman" w:cs="Times New Roman"/>
          <w:sz w:val="24"/>
          <w:szCs w:val="24"/>
        </w:rPr>
        <w:t> </w:t>
      </w:r>
      <w:r w:rsidRPr="00936C71">
        <w:rPr>
          <w:rFonts w:ascii="Times New Roman" w:hAnsi="Times New Roman" w:cs="Times New Roman"/>
          <w:sz w:val="24"/>
          <w:szCs w:val="24"/>
        </w:rPr>
        <w:t>této výdajové položce bylo z důvodu v</w:t>
      </w:r>
      <w:r w:rsidRPr="00936C71">
        <w:rPr>
          <w:rFonts w:ascii="Times New Roman" w:hAnsi="Times New Roman" w:cs="Times New Roman"/>
          <w:bCs/>
          <w:sz w:val="24"/>
          <w:szCs w:val="24"/>
        </w:rPr>
        <w:t>zniku nového Odboru dopravy</w:t>
      </w:r>
      <w:r w:rsidR="0078670E" w:rsidRPr="00936C71">
        <w:rPr>
          <w:rFonts w:ascii="Times New Roman" w:hAnsi="Times New Roman" w:cs="Times New Roman"/>
          <w:bCs/>
          <w:sz w:val="24"/>
          <w:szCs w:val="24"/>
        </w:rPr>
        <w:br/>
      </w:r>
      <w:r w:rsidRPr="00936C71">
        <w:rPr>
          <w:rFonts w:ascii="Times New Roman" w:hAnsi="Times New Roman" w:cs="Times New Roman"/>
          <w:bCs/>
          <w:sz w:val="24"/>
          <w:szCs w:val="24"/>
        </w:rPr>
        <w:t xml:space="preserve">a realizací plnění úkolů agendy ODO za klasické poštovní služby a za produkty takzvané Hybridní pošty. </w:t>
      </w:r>
      <w:r w:rsidRPr="00936C71">
        <w:rPr>
          <w:rFonts w:ascii="Times New Roman" w:hAnsi="Times New Roman" w:cs="Times New Roman"/>
          <w:sz w:val="24"/>
          <w:szCs w:val="24"/>
        </w:rPr>
        <w:t xml:space="preserve"> </w:t>
      </w:r>
    </w:p>
    <w:p w14:paraId="41AF7BE1" w14:textId="77777777" w:rsidR="007652D1" w:rsidRPr="00936C71" w:rsidRDefault="007652D1" w:rsidP="00BF053D">
      <w:pPr>
        <w:spacing w:after="0"/>
        <w:jc w:val="both"/>
        <w:rPr>
          <w:rFonts w:ascii="Times New Roman" w:hAnsi="Times New Roman" w:cs="Times New Roman"/>
          <w:i/>
          <w:sz w:val="24"/>
          <w:szCs w:val="24"/>
        </w:rPr>
      </w:pPr>
    </w:p>
    <w:p w14:paraId="04304DB2" w14:textId="51592B4E"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5162 - Služby elektronických </w:t>
      </w:r>
      <w:proofErr w:type="gramStart"/>
      <w:r w:rsidRPr="00936C71">
        <w:rPr>
          <w:rFonts w:ascii="Times New Roman" w:hAnsi="Times New Roman" w:cs="Times New Roman"/>
          <w:i/>
          <w:sz w:val="24"/>
          <w:szCs w:val="24"/>
        </w:rPr>
        <w:t xml:space="preserve">komunikací            </w:t>
      </w:r>
      <w:r w:rsidR="0091000E" w:rsidRPr="00936C71">
        <w:rPr>
          <w:rFonts w:ascii="Times New Roman" w:hAnsi="Times New Roman" w:cs="Times New Roman"/>
          <w:i/>
          <w:sz w:val="24"/>
          <w:szCs w:val="24"/>
        </w:rPr>
        <w:t xml:space="preserve">    </w:t>
      </w:r>
      <w:r w:rsidR="00F648F4">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1 598 tis. Kč (88,</w:t>
      </w:r>
      <w:r w:rsidR="00F648F4">
        <w:rPr>
          <w:rFonts w:ascii="Times New Roman" w:hAnsi="Times New Roman" w:cs="Times New Roman"/>
          <w:i/>
          <w:sz w:val="24"/>
          <w:szCs w:val="24"/>
        </w:rPr>
        <w:t>78</w:t>
      </w:r>
      <w:r w:rsidRPr="00936C71">
        <w:rPr>
          <w:rFonts w:ascii="Times New Roman" w:hAnsi="Times New Roman" w:cs="Times New Roman"/>
          <w:i/>
          <w:sz w:val="24"/>
          <w:szCs w:val="24"/>
        </w:rPr>
        <w:t xml:space="preserve"> % RU)</w:t>
      </w:r>
    </w:p>
    <w:p w14:paraId="4C2148CE"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této položky byly čerpány finanční prostředky na vyúčtování mobilních telefonů, pevných linek a datových připojení. </w:t>
      </w:r>
    </w:p>
    <w:p w14:paraId="33F2E7F2" w14:textId="77777777" w:rsidR="007652D1" w:rsidRPr="00936C71" w:rsidRDefault="007652D1" w:rsidP="00BF053D">
      <w:pPr>
        <w:spacing w:after="0"/>
        <w:jc w:val="both"/>
        <w:rPr>
          <w:rFonts w:ascii="Times New Roman" w:hAnsi="Times New Roman" w:cs="Times New Roman"/>
          <w:sz w:val="24"/>
          <w:szCs w:val="24"/>
        </w:rPr>
      </w:pPr>
    </w:p>
    <w:p w14:paraId="08B8F1FB" w14:textId="582677BE"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5163 - Služby peněžních ústavů</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F648F4">
        <w:rPr>
          <w:rFonts w:ascii="Times New Roman" w:hAnsi="Times New Roman" w:cs="Times New Roman"/>
          <w:i/>
          <w:sz w:val="24"/>
          <w:szCs w:val="24"/>
        </w:rPr>
        <w:tab/>
        <w:t xml:space="preserve"> </w:t>
      </w:r>
      <w:r w:rsidRPr="00936C71">
        <w:rPr>
          <w:rFonts w:ascii="Times New Roman" w:hAnsi="Times New Roman" w:cs="Times New Roman"/>
          <w:i/>
          <w:sz w:val="24"/>
          <w:szCs w:val="24"/>
        </w:rPr>
        <w:t>čerpání 0 tis. Kč (</w:t>
      </w:r>
      <w:r w:rsidR="00F12509" w:rsidRPr="00936C71">
        <w:rPr>
          <w:rFonts w:ascii="Times New Roman" w:hAnsi="Times New Roman" w:cs="Times New Roman"/>
          <w:i/>
          <w:sz w:val="24"/>
          <w:szCs w:val="24"/>
        </w:rPr>
        <w:t>0</w:t>
      </w:r>
      <w:r w:rsidRPr="00936C71">
        <w:rPr>
          <w:rFonts w:ascii="Times New Roman" w:hAnsi="Times New Roman" w:cs="Times New Roman"/>
          <w:i/>
          <w:sz w:val="24"/>
          <w:szCs w:val="24"/>
        </w:rPr>
        <w:t>,</w:t>
      </w:r>
      <w:r w:rsidR="00F648F4">
        <w:rPr>
          <w:rFonts w:ascii="Times New Roman" w:hAnsi="Times New Roman" w:cs="Times New Roman"/>
          <w:i/>
          <w:sz w:val="24"/>
          <w:szCs w:val="24"/>
        </w:rPr>
        <w:t>00</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t xml:space="preserve"> </w:t>
      </w:r>
    </w:p>
    <w:p w14:paraId="3A27CD1A"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této položky je hrazeno měsíční pojistné </w:t>
      </w:r>
      <w:r w:rsidRPr="00936C71">
        <w:rPr>
          <w:rStyle w:val="Zdraznn"/>
          <w:rFonts w:ascii="Times New Roman" w:hAnsi="Times New Roman" w:cs="Times New Roman"/>
          <w:bCs/>
          <w:sz w:val="24"/>
          <w:szCs w:val="24"/>
          <w:shd w:val="clear" w:color="auto" w:fill="FFFFFF"/>
        </w:rPr>
        <w:t>České podnikatelské pojišťovně</w:t>
      </w:r>
      <w:r w:rsidRPr="00936C71">
        <w:rPr>
          <w:rFonts w:ascii="Times New Roman" w:hAnsi="Times New Roman" w:cs="Times New Roman"/>
          <w:sz w:val="24"/>
          <w:szCs w:val="24"/>
          <w:shd w:val="clear" w:color="auto" w:fill="FFFFFF"/>
        </w:rPr>
        <w:t> </w:t>
      </w:r>
      <w:r w:rsidRPr="00936C71">
        <w:rPr>
          <w:rFonts w:ascii="Times New Roman" w:hAnsi="Times New Roman" w:cs="Times New Roman"/>
          <w:sz w:val="24"/>
          <w:szCs w:val="24"/>
        </w:rPr>
        <w:t xml:space="preserve">z CCS karty. </w:t>
      </w:r>
    </w:p>
    <w:p w14:paraId="23F42AA6" w14:textId="77777777" w:rsidR="007652D1" w:rsidRPr="00936C71" w:rsidRDefault="007652D1" w:rsidP="00BF053D">
      <w:pPr>
        <w:spacing w:after="0"/>
        <w:jc w:val="both"/>
        <w:rPr>
          <w:rFonts w:ascii="Times New Roman" w:hAnsi="Times New Roman" w:cs="Times New Roman"/>
          <w:sz w:val="24"/>
          <w:szCs w:val="24"/>
        </w:rPr>
      </w:pPr>
    </w:p>
    <w:p w14:paraId="6914F1BA" w14:textId="057B066F"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5164 - Nájemné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F648F4">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302 tis. Kč (81,</w:t>
      </w:r>
      <w:r w:rsidR="00F648F4">
        <w:rPr>
          <w:rFonts w:ascii="Times New Roman" w:hAnsi="Times New Roman" w:cs="Times New Roman"/>
          <w:i/>
          <w:sz w:val="24"/>
          <w:szCs w:val="24"/>
        </w:rPr>
        <w:t>62</w:t>
      </w:r>
      <w:r w:rsidRPr="00936C71">
        <w:rPr>
          <w:rFonts w:ascii="Times New Roman" w:hAnsi="Times New Roman" w:cs="Times New Roman"/>
          <w:i/>
          <w:sz w:val="24"/>
          <w:szCs w:val="24"/>
        </w:rPr>
        <w:t xml:space="preserve"> % RU)</w:t>
      </w:r>
    </w:p>
    <w:p w14:paraId="638A5B16" w14:textId="4B9B2BD0"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350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výdajová položka 5169 Nákup ostatních služeb. Z této položky byly čerpány finanční prostředky za pronájem plochy pro interaktivní úřední desku v obchodním domě Tesco, za pronájem sálu KD Barikádníků včetně techniky pro 16. zasedání ZMČ dne 25.</w:t>
      </w:r>
      <w:r w:rsidR="00564D80">
        <w:rPr>
          <w:rFonts w:ascii="Times New Roman" w:hAnsi="Times New Roman" w:cs="Times New Roman"/>
          <w:sz w:val="24"/>
          <w:szCs w:val="24"/>
        </w:rPr>
        <w:t> </w:t>
      </w:r>
      <w:r w:rsidRPr="00936C71">
        <w:rPr>
          <w:rFonts w:ascii="Times New Roman" w:hAnsi="Times New Roman" w:cs="Times New Roman"/>
          <w:sz w:val="24"/>
          <w:szCs w:val="24"/>
        </w:rPr>
        <w:t>5.</w:t>
      </w:r>
      <w:r w:rsidR="00564D80">
        <w:rPr>
          <w:rFonts w:ascii="Times New Roman" w:hAnsi="Times New Roman" w:cs="Times New Roman"/>
          <w:sz w:val="24"/>
          <w:szCs w:val="24"/>
        </w:rPr>
        <w:t> </w:t>
      </w:r>
      <w:r w:rsidRPr="00936C71">
        <w:rPr>
          <w:rFonts w:ascii="Times New Roman" w:hAnsi="Times New Roman" w:cs="Times New Roman"/>
          <w:sz w:val="24"/>
          <w:szCs w:val="24"/>
        </w:rPr>
        <w:t>2020, pro 18. zasedání ZMČ dne 14. 9. 2020, pro 19. zasedání ZMČ dne</w:t>
      </w:r>
      <w:r w:rsidR="0078670E" w:rsidRPr="00936C71">
        <w:rPr>
          <w:rFonts w:ascii="Times New Roman" w:hAnsi="Times New Roman" w:cs="Times New Roman"/>
          <w:sz w:val="24"/>
          <w:szCs w:val="24"/>
        </w:rPr>
        <w:br/>
      </w:r>
      <w:r w:rsidRPr="00936C71">
        <w:rPr>
          <w:rFonts w:ascii="Times New Roman" w:hAnsi="Times New Roman" w:cs="Times New Roman"/>
          <w:sz w:val="24"/>
          <w:szCs w:val="24"/>
        </w:rPr>
        <w:t>30. 9. 2020, pro 20. zasedání ZMČ dne 9. 11. 2020 a pro 21. zasedání ZMČ dne 21. 12. 2020, nájem movitých věcí stolek OKI 40ks za leden až prosinec 2020, pronájem salonku v penzionu Královický dvůr 15. 1. 2020 - 17. 1. 2020 včetně technického zázemí, nájemné za plochu veřejného prostranství pod plánovacím kontejnerem, ve kterém byly prezentovány informace k připravované rekonstrukci radnice a zpracování studie na využití území v okolí KD Eden.</w:t>
      </w:r>
      <w:r w:rsidRPr="00936C71">
        <w:rPr>
          <w:rFonts w:ascii="Times New Roman" w:hAnsi="Times New Roman" w:cs="Times New Roman"/>
          <w:sz w:val="24"/>
          <w:szCs w:val="24"/>
          <w:highlight w:val="yellow"/>
        </w:rPr>
        <w:t xml:space="preserve"> </w:t>
      </w:r>
    </w:p>
    <w:p w14:paraId="4DD5581F" w14:textId="77777777" w:rsidR="007652D1" w:rsidRPr="00936C71" w:rsidRDefault="007652D1" w:rsidP="00BF053D">
      <w:pPr>
        <w:spacing w:after="0"/>
        <w:jc w:val="both"/>
        <w:rPr>
          <w:rFonts w:ascii="Times New Roman" w:hAnsi="Times New Roman" w:cs="Times New Roman"/>
          <w:sz w:val="24"/>
          <w:szCs w:val="24"/>
        </w:rPr>
      </w:pPr>
    </w:p>
    <w:p w14:paraId="0CA28424" w14:textId="6A88605E"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5166 - Konzultační, poradenské a právní služby  </w:t>
      </w:r>
      <w:r w:rsidRPr="00936C71">
        <w:rPr>
          <w:rFonts w:ascii="Times New Roman" w:hAnsi="Times New Roman" w:cs="Times New Roman"/>
          <w:i/>
          <w:sz w:val="24"/>
          <w:szCs w:val="24"/>
        </w:rPr>
        <w:tab/>
        <w:t xml:space="preserve">   </w:t>
      </w:r>
      <w:r w:rsidR="00F648F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962 tis. Kč (96,20 % RU)</w:t>
      </w:r>
    </w:p>
    <w:p w14:paraId="51B41B9D" w14:textId="04D8E4AB"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byly čerpány finanční prostředky za procesní analýzu úřadu, vytvoření Vrcholové procesní mapy ÚMČ Praha 10, za právní a odborná poradenství a konzultace</w:t>
      </w:r>
      <w:r w:rsidR="00E112FC" w:rsidRPr="00936C71">
        <w:rPr>
          <w:rFonts w:ascii="Times New Roman" w:hAnsi="Times New Roman" w:cs="Times New Roman"/>
          <w:sz w:val="24"/>
          <w:szCs w:val="24"/>
        </w:rPr>
        <w:br/>
      </w:r>
      <w:r w:rsidRPr="00936C71">
        <w:rPr>
          <w:rFonts w:ascii="Times New Roman" w:hAnsi="Times New Roman" w:cs="Times New Roman"/>
          <w:sz w:val="24"/>
          <w:szCs w:val="24"/>
        </w:rPr>
        <w:t xml:space="preserve">na monitoring a analýzy na znalecké posudky, za poradenství při přípravě směrnic za právní služby za výkony zadavatelských činností – veřejné zakázky, za </w:t>
      </w:r>
      <w:proofErr w:type="spellStart"/>
      <w:r w:rsidRPr="00936C71">
        <w:rPr>
          <w:rFonts w:ascii="Times New Roman" w:hAnsi="Times New Roman" w:cs="Times New Roman"/>
          <w:sz w:val="24"/>
          <w:szCs w:val="24"/>
        </w:rPr>
        <w:t>benchmarkingové</w:t>
      </w:r>
      <w:proofErr w:type="spellEnd"/>
      <w:r w:rsidRPr="00936C71">
        <w:rPr>
          <w:rFonts w:ascii="Times New Roman" w:hAnsi="Times New Roman" w:cs="Times New Roman"/>
          <w:sz w:val="24"/>
          <w:szCs w:val="24"/>
        </w:rPr>
        <w:t xml:space="preserve"> konzultační služby, poradenství při přípravě podkladů pro odvod, krácení a odpočtů DPH za MČ Praha 10, </w:t>
      </w:r>
      <w:r w:rsidRPr="00936C71">
        <w:rPr>
          <w:rFonts w:ascii="Times New Roman" w:hAnsi="Times New Roman" w:cs="Times New Roman"/>
          <w:sz w:val="24"/>
          <w:szCs w:val="24"/>
        </w:rPr>
        <w:lastRenderedPageBreak/>
        <w:t>Odborná činnost v oblasti kultury a školství, právní služby za projednávání stavby BD</w:t>
      </w:r>
      <w:r w:rsidR="00564D80">
        <w:rPr>
          <w:rFonts w:ascii="Times New Roman" w:hAnsi="Times New Roman" w:cs="Times New Roman"/>
          <w:sz w:val="24"/>
          <w:szCs w:val="24"/>
        </w:rPr>
        <w:t> </w:t>
      </w:r>
      <w:proofErr w:type="spellStart"/>
      <w:r w:rsidRPr="00936C71">
        <w:rPr>
          <w:rFonts w:ascii="Times New Roman" w:hAnsi="Times New Roman" w:cs="Times New Roman"/>
          <w:sz w:val="24"/>
          <w:szCs w:val="24"/>
        </w:rPr>
        <w:t>Michalangelova</w:t>
      </w:r>
      <w:proofErr w:type="spellEnd"/>
      <w:r w:rsidRPr="00936C71">
        <w:rPr>
          <w:rFonts w:ascii="Times New Roman" w:hAnsi="Times New Roman" w:cs="Times New Roman"/>
          <w:sz w:val="24"/>
          <w:szCs w:val="24"/>
        </w:rPr>
        <w:t xml:space="preserve"> a advokátní právní služby poskytnuté v souladu se smlouvami.  </w:t>
      </w:r>
    </w:p>
    <w:p w14:paraId="05943B44" w14:textId="77777777" w:rsidR="007652D1" w:rsidRPr="00936C71" w:rsidRDefault="007652D1" w:rsidP="00BF053D">
      <w:pPr>
        <w:spacing w:after="0"/>
        <w:jc w:val="both"/>
        <w:rPr>
          <w:rFonts w:ascii="Times New Roman" w:hAnsi="Times New Roman" w:cs="Times New Roman"/>
          <w:sz w:val="24"/>
          <w:szCs w:val="24"/>
        </w:rPr>
      </w:pPr>
    </w:p>
    <w:p w14:paraId="22B26264" w14:textId="62E8FD7A"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5167 - Služby školení a vzdělávání</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t xml:space="preserve">      </w:t>
      </w:r>
      <w:r w:rsidR="00564D8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F648F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1 471 tis. Kč (61,01 % RU)</w:t>
      </w:r>
    </w:p>
    <w:p w14:paraId="30756322" w14:textId="29F8795A"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byly financovány vzdělávací kurzy, školení a konference pro zaměstnance</w:t>
      </w:r>
      <w:r w:rsidR="00E112FC" w:rsidRPr="00936C71">
        <w:rPr>
          <w:rFonts w:ascii="Times New Roman" w:hAnsi="Times New Roman" w:cs="Times New Roman"/>
          <w:sz w:val="24"/>
          <w:szCs w:val="24"/>
        </w:rPr>
        <w:br/>
      </w:r>
      <w:r w:rsidRPr="00936C71">
        <w:rPr>
          <w:rFonts w:ascii="Times New Roman" w:hAnsi="Times New Roman" w:cs="Times New Roman"/>
          <w:sz w:val="24"/>
          <w:szCs w:val="24"/>
        </w:rPr>
        <w:t xml:space="preserve">a školné na vysokých školách v rámci trvalého vzdělávání zaměstnanců. Vlastní finanční prostředky byly čerpány ve výši 1 141 tis. Kč na 57,05 % RU. Výdajová položka byla navýšena o poskytnutí účelové neinvestiční dotace z rozpočtu HMP s ÚZ 81 </w:t>
      </w:r>
      <w:r w:rsidRPr="00936C71">
        <w:rPr>
          <w:rFonts w:ascii="Times New Roman" w:hAnsi="Times New Roman" w:cs="Times New Roman"/>
          <w:bCs/>
          <w:sz w:val="24"/>
          <w:szCs w:val="24"/>
        </w:rPr>
        <w:t>na přípravu a zkoušky zvláštní odborné způsobilosti</w:t>
      </w:r>
      <w:r w:rsidRPr="00936C71">
        <w:rPr>
          <w:rFonts w:ascii="Times New Roman" w:hAnsi="Times New Roman" w:cs="Times New Roman"/>
          <w:sz w:val="24"/>
          <w:szCs w:val="24"/>
        </w:rPr>
        <w:t>, která byla čerpána ve výši 224 tis. Kč na 74,74 % RU, v rámci finančního vypořádání s HMP za rok 2020 bylo do rozpočtu HMP vráceno 76 tis. Kč. Výdajová položka byla dále navýšena o účelové neinvestiční příspěvky ze státního rozpočtu z Ministerstva práce a</w:t>
      </w:r>
      <w:r w:rsidR="00564D80">
        <w:rPr>
          <w:rFonts w:ascii="Times New Roman" w:hAnsi="Times New Roman" w:cs="Times New Roman"/>
          <w:sz w:val="24"/>
          <w:szCs w:val="24"/>
        </w:rPr>
        <w:t> </w:t>
      </w:r>
      <w:r w:rsidRPr="00936C71">
        <w:rPr>
          <w:rFonts w:ascii="Times New Roman" w:hAnsi="Times New Roman" w:cs="Times New Roman"/>
          <w:sz w:val="24"/>
          <w:szCs w:val="24"/>
        </w:rPr>
        <w:t>sociálních věcí s ÚZ 13011 na sociálně-právní ochranu dětí, který</w:t>
      </w:r>
      <w:r w:rsidR="00564D80">
        <w:rPr>
          <w:rFonts w:ascii="Times New Roman" w:hAnsi="Times New Roman" w:cs="Times New Roman"/>
          <w:sz w:val="24"/>
          <w:szCs w:val="24"/>
        </w:rPr>
        <w:t> </w:t>
      </w:r>
      <w:r w:rsidRPr="00936C71">
        <w:rPr>
          <w:rFonts w:ascii="Times New Roman" w:hAnsi="Times New Roman" w:cs="Times New Roman"/>
          <w:sz w:val="24"/>
          <w:szCs w:val="24"/>
        </w:rPr>
        <w:t>byl čerpán ve výši 65,8 tis. Kč na 92,21 % RU, v rámci finančního vypořádání se SR za rok 2020 bylo do rozpočtu MPSV vráceno 5,6 tis. Kč. Výdajová položka byla dále navýšena</w:t>
      </w:r>
      <w:r w:rsidR="00564D80">
        <w:rPr>
          <w:rFonts w:ascii="Times New Roman" w:hAnsi="Times New Roman" w:cs="Times New Roman"/>
          <w:sz w:val="24"/>
          <w:szCs w:val="24"/>
        </w:rPr>
        <w:t xml:space="preserve"> </w:t>
      </w:r>
      <w:r w:rsidRPr="00936C71">
        <w:rPr>
          <w:rFonts w:ascii="Times New Roman" w:hAnsi="Times New Roman" w:cs="Times New Roman"/>
          <w:sz w:val="24"/>
          <w:szCs w:val="24"/>
        </w:rPr>
        <w:t>o účelové neinvestiční příspěvky ze</w:t>
      </w:r>
      <w:r w:rsidR="00564D80">
        <w:rPr>
          <w:rFonts w:ascii="Times New Roman" w:hAnsi="Times New Roman" w:cs="Times New Roman"/>
          <w:sz w:val="24"/>
          <w:szCs w:val="24"/>
        </w:rPr>
        <w:t> </w:t>
      </w:r>
      <w:r w:rsidRPr="00936C71">
        <w:rPr>
          <w:rFonts w:ascii="Times New Roman" w:hAnsi="Times New Roman" w:cs="Times New Roman"/>
          <w:sz w:val="24"/>
          <w:szCs w:val="24"/>
        </w:rPr>
        <w:t xml:space="preserve">státního rozpočtu z Ministerstva práce a sociálních věcí s ÚZ 13015 na Výkon sociální práce, který byl čerpán ve výši 40 tis. Kč na 100,00 % RU. </w:t>
      </w:r>
    </w:p>
    <w:p w14:paraId="2268C9CC" w14:textId="77777777" w:rsidR="007652D1" w:rsidRPr="00936C71" w:rsidRDefault="007652D1" w:rsidP="00BF053D">
      <w:pPr>
        <w:spacing w:after="0"/>
        <w:jc w:val="both"/>
        <w:rPr>
          <w:rFonts w:ascii="Times New Roman" w:hAnsi="Times New Roman" w:cs="Times New Roman"/>
          <w:sz w:val="24"/>
          <w:szCs w:val="24"/>
        </w:rPr>
      </w:pPr>
    </w:p>
    <w:p w14:paraId="291264A9" w14:textId="5C84BBCC"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5168 - Zprac.da</w:t>
      </w:r>
      <w:r w:rsidR="00564D80">
        <w:rPr>
          <w:rFonts w:ascii="Times New Roman" w:hAnsi="Times New Roman" w:cs="Times New Roman"/>
          <w:i/>
          <w:sz w:val="24"/>
          <w:szCs w:val="24"/>
        </w:rPr>
        <w:t xml:space="preserve">t, </w:t>
      </w:r>
      <w:proofErr w:type="spellStart"/>
      <w:r w:rsidR="00564D80">
        <w:rPr>
          <w:rFonts w:ascii="Times New Roman" w:hAnsi="Times New Roman" w:cs="Times New Roman"/>
          <w:i/>
          <w:sz w:val="24"/>
          <w:szCs w:val="24"/>
        </w:rPr>
        <w:t>inf</w:t>
      </w:r>
      <w:proofErr w:type="spellEnd"/>
      <w:r w:rsidR="00564D80">
        <w:rPr>
          <w:rFonts w:ascii="Times New Roman" w:hAnsi="Times New Roman" w:cs="Times New Roman"/>
          <w:i/>
          <w:sz w:val="24"/>
          <w:szCs w:val="24"/>
        </w:rPr>
        <w:t xml:space="preserve"> . a </w:t>
      </w:r>
      <w:proofErr w:type="spellStart"/>
      <w:r w:rsidR="00564D80">
        <w:rPr>
          <w:rFonts w:ascii="Times New Roman" w:hAnsi="Times New Roman" w:cs="Times New Roman"/>
          <w:i/>
          <w:sz w:val="24"/>
          <w:szCs w:val="24"/>
        </w:rPr>
        <w:t>komunik</w:t>
      </w:r>
      <w:proofErr w:type="spellEnd"/>
      <w:r w:rsidR="00564D80">
        <w:rPr>
          <w:rFonts w:ascii="Times New Roman" w:hAnsi="Times New Roman" w:cs="Times New Roman"/>
          <w:i/>
          <w:sz w:val="24"/>
          <w:szCs w:val="24"/>
        </w:rPr>
        <w:t xml:space="preserve">. </w:t>
      </w:r>
      <w:proofErr w:type="gramStart"/>
      <w:r w:rsidR="00564D80">
        <w:rPr>
          <w:rFonts w:ascii="Times New Roman" w:hAnsi="Times New Roman" w:cs="Times New Roman"/>
          <w:i/>
          <w:sz w:val="24"/>
          <w:szCs w:val="24"/>
        </w:rPr>
        <w:t>technologie</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564D80">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9 539 tis. Kč (92,61 % RU)</w:t>
      </w:r>
    </w:p>
    <w:p w14:paraId="41AC8129" w14:textId="1437562E"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byly financovány služby související se zpracováním dat a služby související s informačními a komunikačnímu technologiemi. Například kvalifikované a komerční osobní certifikáty zaměstnanců ÚMČ, časová razítka, migrace databází na nový server - změna klientů, technická podpora docházkového, personálního a mzdového systému, zajištění podpory provozu počítačového systému GINIS, služby provozní podpory systému PROXIO, poskytování provozní podpory informačních systémů; poskytování podpory systému MISYS, aktualizace</w:t>
      </w:r>
      <w:r w:rsidR="00851C0C">
        <w:rPr>
          <w:rFonts w:ascii="Times New Roman" w:hAnsi="Times New Roman" w:cs="Times New Roman"/>
          <w:sz w:val="24"/>
          <w:szCs w:val="24"/>
        </w:rPr>
        <w:t> </w:t>
      </w:r>
      <w:r w:rsidRPr="00936C71">
        <w:rPr>
          <w:rFonts w:ascii="Times New Roman" w:hAnsi="Times New Roman" w:cs="Times New Roman"/>
          <w:sz w:val="24"/>
          <w:szCs w:val="24"/>
        </w:rPr>
        <w:t>SW</w:t>
      </w:r>
      <w:r w:rsidR="00851C0C">
        <w:rPr>
          <w:rFonts w:ascii="Times New Roman" w:hAnsi="Times New Roman" w:cs="Times New Roman"/>
          <w:sz w:val="24"/>
          <w:szCs w:val="24"/>
        </w:rPr>
        <w:t> </w:t>
      </w:r>
      <w:r w:rsidRPr="00936C71">
        <w:rPr>
          <w:rFonts w:ascii="Times New Roman" w:hAnsi="Times New Roman" w:cs="Times New Roman"/>
          <w:sz w:val="24"/>
          <w:szCs w:val="24"/>
        </w:rPr>
        <w:t>KROS 4 a Cenové soustavy ÚRS, služby provozní a technické podpory IT, programové vybavení, aktualizace počítačových programů, údržba a servis interaktivní úřední desky, prodloužení aktivačního paušálu aplikace Poštmistr, doplnění důvodů nepřítomnosti</w:t>
      </w:r>
      <w:r w:rsidR="00DC5AEE" w:rsidRPr="00936C71">
        <w:rPr>
          <w:rFonts w:ascii="Times New Roman" w:hAnsi="Times New Roman" w:cs="Times New Roman"/>
          <w:sz w:val="24"/>
          <w:szCs w:val="24"/>
        </w:rPr>
        <w:br/>
      </w:r>
      <w:r w:rsidRPr="00936C71">
        <w:rPr>
          <w:rFonts w:ascii="Times New Roman" w:hAnsi="Times New Roman" w:cs="Times New Roman"/>
          <w:sz w:val="24"/>
          <w:szCs w:val="24"/>
        </w:rPr>
        <w:t xml:space="preserve">do Docházky, konzultace k proplacení benefitů, penzijního připojištění a stavebního spoření, poskytování služeb na vyžádání v rámci zajištěného objemu, servisní podpora pro program DC2 MZDY a DC2 PERS, údržba a servisní podpora IS </w:t>
      </w:r>
      <w:proofErr w:type="spellStart"/>
      <w:r w:rsidRPr="00936C71">
        <w:rPr>
          <w:rFonts w:ascii="Times New Roman" w:hAnsi="Times New Roman" w:cs="Times New Roman"/>
          <w:sz w:val="24"/>
          <w:szCs w:val="24"/>
        </w:rPr>
        <w:t>systems</w:t>
      </w:r>
      <w:proofErr w:type="spellEnd"/>
      <w:r w:rsidRPr="00936C71">
        <w:rPr>
          <w:rFonts w:ascii="Times New Roman" w:hAnsi="Times New Roman" w:cs="Times New Roman"/>
          <w:sz w:val="24"/>
          <w:szCs w:val="24"/>
        </w:rPr>
        <w:t xml:space="preserve"> &amp; </w:t>
      </w:r>
      <w:proofErr w:type="spellStart"/>
      <w:r w:rsidRPr="00936C71">
        <w:rPr>
          <w:rFonts w:ascii="Times New Roman" w:hAnsi="Times New Roman" w:cs="Times New Roman"/>
          <w:sz w:val="24"/>
          <w:szCs w:val="24"/>
        </w:rPr>
        <w:t>consulting</w:t>
      </w:r>
      <w:proofErr w:type="spellEnd"/>
      <w:r w:rsidRPr="00936C71">
        <w:rPr>
          <w:rFonts w:ascii="Times New Roman" w:hAnsi="Times New Roman" w:cs="Times New Roman"/>
          <w:sz w:val="24"/>
          <w:szCs w:val="24"/>
        </w:rPr>
        <w:t>, podpora Vzdělávání a</w:t>
      </w:r>
      <w:r w:rsidR="00851C0C">
        <w:t> </w:t>
      </w:r>
      <w:r w:rsidRPr="00936C71">
        <w:rPr>
          <w:rFonts w:ascii="Times New Roman" w:hAnsi="Times New Roman" w:cs="Times New Roman"/>
          <w:sz w:val="24"/>
          <w:szCs w:val="24"/>
        </w:rPr>
        <w:t xml:space="preserve">podpora integrace EOS, změna konfigurace poplatků ze psů a za pobyt a migrace nevyřízených případů, zapůjčení techniky pro jednání ZMČ včetně technického dohledu, přípravy a zřízení datového připojení a </w:t>
      </w:r>
      <w:proofErr w:type="spellStart"/>
      <w:r w:rsidRPr="00936C71">
        <w:rPr>
          <w:rFonts w:ascii="Times New Roman" w:hAnsi="Times New Roman" w:cs="Times New Roman"/>
          <w:sz w:val="24"/>
          <w:szCs w:val="24"/>
        </w:rPr>
        <w:t>deinstalace</w:t>
      </w:r>
      <w:proofErr w:type="spellEnd"/>
      <w:r w:rsidRPr="00936C71">
        <w:rPr>
          <w:rFonts w:ascii="Times New Roman" w:hAnsi="Times New Roman" w:cs="Times New Roman"/>
          <w:sz w:val="24"/>
          <w:szCs w:val="24"/>
        </w:rPr>
        <w:t xml:space="preserve">, zajištění jednání finančního výboru Městské části Prahy 10 online prostřednictvím MS </w:t>
      </w:r>
      <w:proofErr w:type="spellStart"/>
      <w:r w:rsidRPr="00936C71">
        <w:rPr>
          <w:rFonts w:ascii="Times New Roman" w:hAnsi="Times New Roman" w:cs="Times New Roman"/>
          <w:sz w:val="24"/>
          <w:szCs w:val="24"/>
        </w:rPr>
        <w:t>Teams</w:t>
      </w:r>
      <w:proofErr w:type="spellEnd"/>
      <w:r w:rsidRPr="00936C71">
        <w:rPr>
          <w:rFonts w:ascii="Times New Roman" w:hAnsi="Times New Roman" w:cs="Times New Roman"/>
          <w:sz w:val="24"/>
          <w:szCs w:val="24"/>
        </w:rPr>
        <w:t>, překlopení předpisů zahrádky 2019, práce</w:t>
      </w:r>
      <w:r w:rsidR="00851C0C">
        <w:rPr>
          <w:rFonts w:ascii="Times New Roman" w:hAnsi="Times New Roman" w:cs="Times New Roman"/>
          <w:sz w:val="24"/>
          <w:szCs w:val="24"/>
        </w:rPr>
        <w:t> </w:t>
      </w:r>
      <w:r w:rsidRPr="00936C71">
        <w:rPr>
          <w:rFonts w:ascii="Times New Roman" w:hAnsi="Times New Roman" w:cs="Times New Roman"/>
          <w:sz w:val="24"/>
          <w:szCs w:val="24"/>
        </w:rPr>
        <w:t xml:space="preserve">v síti, konfigurace PC a síťových prvků, služby technické podpory </w:t>
      </w:r>
      <w:proofErr w:type="spellStart"/>
      <w:r w:rsidRPr="00936C71">
        <w:rPr>
          <w:rFonts w:ascii="Times New Roman" w:hAnsi="Times New Roman" w:cs="Times New Roman"/>
          <w:sz w:val="24"/>
          <w:szCs w:val="24"/>
        </w:rPr>
        <w:t>eOP</w:t>
      </w:r>
      <w:proofErr w:type="spellEnd"/>
      <w:r w:rsidRPr="00936C71">
        <w:rPr>
          <w:rFonts w:ascii="Times New Roman" w:hAnsi="Times New Roman" w:cs="Times New Roman"/>
          <w:sz w:val="24"/>
          <w:szCs w:val="24"/>
        </w:rPr>
        <w:t xml:space="preserve">, 20 licencí </w:t>
      </w:r>
      <w:proofErr w:type="spellStart"/>
      <w:r w:rsidRPr="00936C71">
        <w:rPr>
          <w:rFonts w:ascii="Times New Roman" w:hAnsi="Times New Roman" w:cs="Times New Roman"/>
          <w:sz w:val="24"/>
          <w:szCs w:val="24"/>
        </w:rPr>
        <w:t>OKbase</w:t>
      </w:r>
      <w:proofErr w:type="spellEnd"/>
      <w:r w:rsidRPr="00936C71">
        <w:rPr>
          <w:rFonts w:ascii="Times New Roman" w:hAnsi="Times New Roman" w:cs="Times New Roman"/>
          <w:sz w:val="24"/>
          <w:szCs w:val="24"/>
        </w:rPr>
        <w:t xml:space="preserve">, rekonstrukce diskového </w:t>
      </w:r>
      <w:proofErr w:type="gramStart"/>
      <w:r w:rsidRPr="00936C71">
        <w:rPr>
          <w:rFonts w:ascii="Times New Roman" w:hAnsi="Times New Roman" w:cs="Times New Roman"/>
          <w:sz w:val="24"/>
          <w:szCs w:val="24"/>
        </w:rPr>
        <w:t>pole  IBM</w:t>
      </w:r>
      <w:proofErr w:type="gramEnd"/>
      <w:r w:rsidRPr="00936C71">
        <w:rPr>
          <w:rFonts w:ascii="Times New Roman" w:hAnsi="Times New Roman" w:cs="Times New Roman"/>
          <w:sz w:val="24"/>
          <w:szCs w:val="24"/>
        </w:rPr>
        <w:t xml:space="preserve"> po výpadku napájení, technická podpora k software -stavební úřad, přestupky, vodoprávní úřad, e-spis a další služby, instalace konferenčního systému </w:t>
      </w:r>
      <w:proofErr w:type="spellStart"/>
      <w:r w:rsidRPr="00936C71">
        <w:rPr>
          <w:rFonts w:ascii="Times New Roman" w:hAnsi="Times New Roman" w:cs="Times New Roman"/>
          <w:sz w:val="24"/>
          <w:szCs w:val="24"/>
        </w:rPr>
        <w:t>Jitsi</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zasmluvněný</w:t>
      </w:r>
      <w:proofErr w:type="spellEnd"/>
      <w:r w:rsidRPr="00936C71">
        <w:rPr>
          <w:rFonts w:ascii="Times New Roman" w:hAnsi="Times New Roman" w:cs="Times New Roman"/>
          <w:sz w:val="24"/>
          <w:szCs w:val="24"/>
        </w:rPr>
        <w:t xml:space="preserve"> provoz všech aplikací, jejich správu, případně asistenci pro jejich další rozvoj a užívání, </w:t>
      </w:r>
      <w:proofErr w:type="spellStart"/>
      <w:r w:rsidRPr="00936C71">
        <w:rPr>
          <w:rFonts w:ascii="Times New Roman" w:hAnsi="Times New Roman" w:cs="Times New Roman"/>
          <w:sz w:val="24"/>
          <w:szCs w:val="24"/>
        </w:rPr>
        <w:t>AuditPro</w:t>
      </w:r>
      <w:proofErr w:type="spellEnd"/>
      <w:r w:rsidRPr="00936C71">
        <w:rPr>
          <w:rFonts w:ascii="Times New Roman" w:hAnsi="Times New Roman" w:cs="Times New Roman"/>
          <w:sz w:val="24"/>
          <w:szCs w:val="24"/>
        </w:rPr>
        <w:t xml:space="preserve"> Update pro 500 počítačů, Antispamová </w:t>
      </w:r>
      <w:proofErr w:type="spellStart"/>
      <w:r w:rsidRPr="00936C71">
        <w:rPr>
          <w:rFonts w:ascii="Times New Roman" w:hAnsi="Times New Roman" w:cs="Times New Roman"/>
          <w:sz w:val="24"/>
          <w:szCs w:val="24"/>
        </w:rPr>
        <w:t>ochranapro</w:t>
      </w:r>
      <w:proofErr w:type="spellEnd"/>
      <w:r w:rsidRPr="00936C71">
        <w:rPr>
          <w:rFonts w:ascii="Times New Roman" w:hAnsi="Times New Roman" w:cs="Times New Roman"/>
          <w:sz w:val="24"/>
          <w:szCs w:val="24"/>
        </w:rPr>
        <w:t xml:space="preserve"> 500 emailových schránek a jejich </w:t>
      </w:r>
      <w:proofErr w:type="spellStart"/>
      <w:r w:rsidRPr="00936C71">
        <w:rPr>
          <w:rFonts w:ascii="Times New Roman" w:hAnsi="Times New Roman" w:cs="Times New Roman"/>
          <w:sz w:val="24"/>
          <w:szCs w:val="24"/>
        </w:rPr>
        <w:t>aliasů</w:t>
      </w:r>
      <w:proofErr w:type="spellEnd"/>
      <w:r w:rsidRPr="00936C71">
        <w:rPr>
          <w:rFonts w:ascii="Times New Roman" w:hAnsi="Times New Roman" w:cs="Times New Roman"/>
          <w:sz w:val="24"/>
          <w:szCs w:val="24"/>
        </w:rPr>
        <w:t xml:space="preserve"> včetně služby pro odchozí poštu, služby základní podpory a údržby informačního systému e-spis, </w:t>
      </w:r>
      <w:proofErr w:type="spellStart"/>
      <w:r w:rsidRPr="00936C71">
        <w:rPr>
          <w:rFonts w:ascii="Times New Roman" w:hAnsi="Times New Roman" w:cs="Times New Roman"/>
          <w:sz w:val="24"/>
          <w:szCs w:val="24"/>
        </w:rPr>
        <w:t>maintenance</w:t>
      </w:r>
      <w:proofErr w:type="spellEnd"/>
      <w:r w:rsidRPr="00936C71">
        <w:rPr>
          <w:rFonts w:ascii="Times New Roman" w:hAnsi="Times New Roman" w:cs="Times New Roman"/>
          <w:sz w:val="24"/>
          <w:szCs w:val="24"/>
        </w:rPr>
        <w:t xml:space="preserve"> pro systém </w:t>
      </w:r>
      <w:proofErr w:type="spellStart"/>
      <w:r w:rsidRPr="00936C71">
        <w:rPr>
          <w:rFonts w:ascii="Times New Roman" w:hAnsi="Times New Roman" w:cs="Times New Roman"/>
          <w:sz w:val="24"/>
          <w:szCs w:val="24"/>
        </w:rPr>
        <w:t>ELOprofessionala</w:t>
      </w:r>
      <w:proofErr w:type="spellEnd"/>
      <w:r w:rsidRPr="00936C71">
        <w:rPr>
          <w:rFonts w:ascii="Times New Roman" w:hAnsi="Times New Roman" w:cs="Times New Roman"/>
          <w:sz w:val="24"/>
          <w:szCs w:val="24"/>
        </w:rPr>
        <w:t xml:space="preserve"> modul pro čtení čárových kódů UDS, poskytnutí nevýhradní podlicence </w:t>
      </w:r>
      <w:proofErr w:type="spellStart"/>
      <w:r w:rsidRPr="00936C71">
        <w:rPr>
          <w:rFonts w:ascii="Times New Roman" w:hAnsi="Times New Roman" w:cs="Times New Roman"/>
          <w:sz w:val="24"/>
          <w:szCs w:val="24"/>
        </w:rPr>
        <w:t>specializovanéhoon</w:t>
      </w:r>
      <w:proofErr w:type="spellEnd"/>
      <w:r w:rsidRPr="00936C71">
        <w:rPr>
          <w:rFonts w:ascii="Times New Roman" w:hAnsi="Times New Roman" w:cs="Times New Roman"/>
          <w:sz w:val="24"/>
          <w:szCs w:val="24"/>
        </w:rPr>
        <w:t xml:space="preserve">-line databázového systému GRANTYS a zajištění doplňkových služeb, aktualizace systému ASPI, prodloužení licencí </w:t>
      </w:r>
      <w:proofErr w:type="spellStart"/>
      <w:r w:rsidRPr="00936C71">
        <w:rPr>
          <w:rFonts w:ascii="Times New Roman" w:hAnsi="Times New Roman" w:cs="Times New Roman"/>
          <w:sz w:val="24"/>
          <w:szCs w:val="24"/>
        </w:rPr>
        <w:t>Veeam</w:t>
      </w:r>
      <w:proofErr w:type="spellEnd"/>
      <w:r w:rsidRPr="00936C71">
        <w:rPr>
          <w:rFonts w:ascii="Times New Roman" w:hAnsi="Times New Roman" w:cs="Times New Roman"/>
          <w:sz w:val="24"/>
          <w:szCs w:val="24"/>
        </w:rPr>
        <w:t xml:space="preserve"> agent </w:t>
      </w:r>
      <w:proofErr w:type="spellStart"/>
      <w:r w:rsidRPr="00936C71">
        <w:rPr>
          <w:rFonts w:ascii="Times New Roman" w:hAnsi="Times New Roman" w:cs="Times New Roman"/>
          <w:sz w:val="24"/>
          <w:szCs w:val="24"/>
        </w:rPr>
        <w:t>for</w:t>
      </w:r>
      <w:proofErr w:type="spellEnd"/>
      <w:r w:rsidRPr="00936C71">
        <w:rPr>
          <w:rFonts w:ascii="Times New Roman" w:hAnsi="Times New Roman" w:cs="Times New Roman"/>
          <w:sz w:val="24"/>
          <w:szCs w:val="24"/>
        </w:rPr>
        <w:t xml:space="preserve"> Windows Server, poskytnutí přístupu a služeb podpory licence Microsoft, poskytování provozní podpory informačních systémů.</w:t>
      </w:r>
    </w:p>
    <w:p w14:paraId="11E3CC9A" w14:textId="77777777" w:rsidR="007652D1" w:rsidRDefault="007652D1" w:rsidP="00BF053D">
      <w:pPr>
        <w:spacing w:after="0"/>
        <w:jc w:val="both"/>
        <w:rPr>
          <w:rFonts w:ascii="Times New Roman" w:hAnsi="Times New Roman" w:cs="Times New Roman"/>
          <w:i/>
          <w:sz w:val="24"/>
          <w:szCs w:val="24"/>
        </w:rPr>
      </w:pPr>
    </w:p>
    <w:p w14:paraId="29F1D2AB" w14:textId="77777777" w:rsidR="00851C0C" w:rsidRPr="00936C71" w:rsidRDefault="00851C0C" w:rsidP="00BF053D">
      <w:pPr>
        <w:spacing w:after="0"/>
        <w:jc w:val="both"/>
        <w:rPr>
          <w:rFonts w:ascii="Times New Roman" w:hAnsi="Times New Roman" w:cs="Times New Roman"/>
          <w:i/>
          <w:sz w:val="24"/>
          <w:szCs w:val="24"/>
        </w:rPr>
      </w:pPr>
    </w:p>
    <w:p w14:paraId="6B2CE717" w14:textId="23E5E6E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lastRenderedPageBreak/>
        <w:t>Položka 5169 - Nákup ost</w:t>
      </w:r>
      <w:r w:rsidR="005A7EC5" w:rsidRPr="00936C71">
        <w:rPr>
          <w:rFonts w:ascii="Times New Roman" w:hAnsi="Times New Roman" w:cs="Times New Roman"/>
          <w:i/>
          <w:sz w:val="24"/>
          <w:szCs w:val="24"/>
        </w:rPr>
        <w:t>atních služeb</w:t>
      </w:r>
      <w:r w:rsidR="005A7EC5" w:rsidRPr="00936C71">
        <w:rPr>
          <w:rFonts w:ascii="Times New Roman" w:hAnsi="Times New Roman" w:cs="Times New Roman"/>
          <w:i/>
          <w:sz w:val="24"/>
          <w:szCs w:val="24"/>
        </w:rPr>
        <w:tab/>
        <w:t xml:space="preserve">                </w:t>
      </w:r>
      <w:r w:rsidR="004D1BEF" w:rsidRPr="00936C71">
        <w:rPr>
          <w:rFonts w:ascii="Times New Roman" w:hAnsi="Times New Roman" w:cs="Times New Roman"/>
          <w:i/>
          <w:sz w:val="24"/>
          <w:szCs w:val="24"/>
        </w:rPr>
        <w:t xml:space="preserve">      </w:t>
      </w:r>
      <w:r w:rsidR="00F648F4">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F12509" w:rsidRPr="00936C71">
        <w:rPr>
          <w:rFonts w:ascii="Times New Roman" w:hAnsi="Times New Roman" w:cs="Times New Roman"/>
          <w:i/>
          <w:sz w:val="24"/>
          <w:szCs w:val="24"/>
        </w:rPr>
        <w:t>14</w:t>
      </w:r>
      <w:r w:rsidRPr="00936C71">
        <w:rPr>
          <w:rFonts w:ascii="Times New Roman" w:hAnsi="Times New Roman" w:cs="Times New Roman"/>
          <w:i/>
          <w:sz w:val="24"/>
          <w:szCs w:val="24"/>
        </w:rPr>
        <w:t xml:space="preserve"> </w:t>
      </w:r>
      <w:r w:rsidR="00F12509" w:rsidRPr="00936C71">
        <w:rPr>
          <w:rFonts w:ascii="Times New Roman" w:hAnsi="Times New Roman" w:cs="Times New Roman"/>
          <w:i/>
          <w:sz w:val="24"/>
          <w:szCs w:val="24"/>
        </w:rPr>
        <w:t>645</w:t>
      </w:r>
      <w:r w:rsidRPr="00936C71">
        <w:rPr>
          <w:rFonts w:ascii="Times New Roman" w:hAnsi="Times New Roman" w:cs="Times New Roman"/>
          <w:i/>
          <w:sz w:val="24"/>
          <w:szCs w:val="24"/>
        </w:rPr>
        <w:t xml:space="preserve"> tis. Kč (</w:t>
      </w:r>
      <w:r w:rsidR="00F12509" w:rsidRPr="00936C71">
        <w:rPr>
          <w:rFonts w:ascii="Times New Roman" w:hAnsi="Times New Roman" w:cs="Times New Roman"/>
          <w:i/>
          <w:sz w:val="24"/>
          <w:szCs w:val="24"/>
        </w:rPr>
        <w:t>87</w:t>
      </w:r>
      <w:r w:rsidRPr="00936C71">
        <w:rPr>
          <w:rFonts w:ascii="Times New Roman" w:hAnsi="Times New Roman" w:cs="Times New Roman"/>
          <w:i/>
          <w:sz w:val="24"/>
          <w:szCs w:val="24"/>
        </w:rPr>
        <w:t>,</w:t>
      </w:r>
      <w:r w:rsidR="00F12509" w:rsidRPr="00936C71">
        <w:rPr>
          <w:rFonts w:ascii="Times New Roman" w:hAnsi="Times New Roman" w:cs="Times New Roman"/>
          <w:i/>
          <w:sz w:val="24"/>
          <w:szCs w:val="24"/>
        </w:rPr>
        <w:t>76</w:t>
      </w:r>
      <w:r w:rsidRPr="00936C71">
        <w:rPr>
          <w:rFonts w:ascii="Times New Roman" w:hAnsi="Times New Roman" w:cs="Times New Roman"/>
          <w:i/>
          <w:sz w:val="24"/>
          <w:szCs w:val="24"/>
        </w:rPr>
        <w:t xml:space="preserve"> % RU)</w:t>
      </w:r>
    </w:p>
    <w:p w14:paraId="34AA5192" w14:textId="5269F18B"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výdajové položky bylo hrazeno stravování, lékařské prohlídky – preventivní péče, výpisy</w:t>
      </w:r>
      <w:r w:rsidRPr="00936C71">
        <w:rPr>
          <w:rFonts w:ascii="Times New Roman" w:hAnsi="Times New Roman" w:cs="Times New Roman"/>
          <w:sz w:val="24"/>
          <w:szCs w:val="24"/>
        </w:rPr>
        <w:br/>
        <w:t>ze zdravotní dokumentace, pracovně-lékařská péče, kontrola nemocných, stenografické záznamy zastupitelstev, zajištění zasedání zastupitelstva, zajištění znečitelnění dokumentace RMČ a</w:t>
      </w:r>
      <w:r w:rsidR="00851C0C">
        <w:rPr>
          <w:rFonts w:ascii="Times New Roman" w:hAnsi="Times New Roman" w:cs="Times New Roman"/>
          <w:sz w:val="24"/>
          <w:szCs w:val="24"/>
        </w:rPr>
        <w:t> </w:t>
      </w:r>
      <w:r w:rsidRPr="00936C71">
        <w:rPr>
          <w:rFonts w:ascii="Times New Roman" w:hAnsi="Times New Roman" w:cs="Times New Roman"/>
          <w:sz w:val="24"/>
          <w:szCs w:val="24"/>
        </w:rPr>
        <w:t>ZMČ, STK u služebních aut, mytí vozů, parkovné, audity ze zákona, konečný přezkum hospodaření za rok 2019, poplatky za rozhlas a televize, profylaxe frankovacího stroje, CCS</w:t>
      </w:r>
      <w:r w:rsidR="00851C0C">
        <w:rPr>
          <w:rFonts w:ascii="Times New Roman" w:hAnsi="Times New Roman" w:cs="Times New Roman"/>
          <w:sz w:val="24"/>
          <w:szCs w:val="24"/>
        </w:rPr>
        <w:t> </w:t>
      </w:r>
      <w:r w:rsidRPr="00936C71">
        <w:rPr>
          <w:rFonts w:ascii="Times New Roman" w:hAnsi="Times New Roman" w:cs="Times New Roman"/>
          <w:sz w:val="24"/>
          <w:szCs w:val="24"/>
        </w:rPr>
        <w:t xml:space="preserve">karty, zveřejnění inzerátů, balíček inzerátů na Jobs.cz a Prace.cz, provoz </w:t>
      </w:r>
      <w:proofErr w:type="spellStart"/>
      <w:r w:rsidRPr="00936C71">
        <w:rPr>
          <w:rFonts w:ascii="Times New Roman" w:hAnsi="Times New Roman" w:cs="Times New Roman"/>
          <w:sz w:val="24"/>
          <w:szCs w:val="24"/>
        </w:rPr>
        <w:t>promo</w:t>
      </w:r>
      <w:proofErr w:type="spellEnd"/>
      <w:r w:rsidRPr="00936C71">
        <w:rPr>
          <w:rFonts w:ascii="Times New Roman" w:hAnsi="Times New Roman" w:cs="Times New Roman"/>
          <w:sz w:val="24"/>
          <w:szCs w:val="24"/>
        </w:rPr>
        <w:t xml:space="preserve">-panelů, skartace, odvoz majetku k likvidaci, nákup stravenek, parkovací oprávnění </w:t>
      </w:r>
      <w:r w:rsidR="005A7EC5" w:rsidRPr="00936C71">
        <w:rPr>
          <w:rFonts w:ascii="Times New Roman" w:hAnsi="Times New Roman" w:cs="Times New Roman"/>
          <w:sz w:val="24"/>
          <w:szCs w:val="24"/>
        </w:rPr>
        <w:t>–</w:t>
      </w:r>
      <w:r w:rsidRPr="00936C71">
        <w:rPr>
          <w:rFonts w:ascii="Times New Roman" w:hAnsi="Times New Roman" w:cs="Times New Roman"/>
          <w:sz w:val="24"/>
          <w:szCs w:val="24"/>
        </w:rPr>
        <w:t xml:space="preserve"> přenosná</w:t>
      </w:r>
      <w:r w:rsidR="005A7EC5" w:rsidRPr="00936C71">
        <w:rPr>
          <w:rFonts w:ascii="Times New Roman" w:hAnsi="Times New Roman" w:cs="Times New Roman"/>
          <w:sz w:val="24"/>
          <w:szCs w:val="24"/>
        </w:rPr>
        <w:br/>
      </w:r>
      <w:r w:rsidRPr="00936C71">
        <w:rPr>
          <w:rFonts w:ascii="Times New Roman" w:hAnsi="Times New Roman" w:cs="Times New Roman"/>
          <w:sz w:val="24"/>
          <w:szCs w:val="24"/>
        </w:rPr>
        <w:t xml:space="preserve">pro Prahu 10 pro potřeby odborů OBN, OMP, OŽR, provedení </w:t>
      </w:r>
      <w:proofErr w:type="spellStart"/>
      <w:r w:rsidRPr="00936C71">
        <w:rPr>
          <w:rFonts w:ascii="Times New Roman" w:hAnsi="Times New Roman" w:cs="Times New Roman"/>
          <w:sz w:val="24"/>
          <w:szCs w:val="24"/>
        </w:rPr>
        <w:t>recertifikačního</w:t>
      </w:r>
      <w:proofErr w:type="spellEnd"/>
      <w:r w:rsidRPr="00936C71">
        <w:rPr>
          <w:rFonts w:ascii="Times New Roman" w:hAnsi="Times New Roman" w:cs="Times New Roman"/>
          <w:sz w:val="24"/>
          <w:szCs w:val="24"/>
        </w:rPr>
        <w:t xml:space="preserve"> auditu systému managementu kvality dle ISO 9001. Faktury za služby související s provozem a činností v budově ÚMČ Praha 10 byly placeny z účtu správní firmy Majetková, a. s. Z</w:t>
      </w:r>
      <w:r w:rsidR="005A7EC5" w:rsidRPr="00936C71">
        <w:rPr>
          <w:rFonts w:ascii="Times New Roman" w:hAnsi="Times New Roman" w:cs="Times New Roman"/>
          <w:sz w:val="24"/>
          <w:szCs w:val="24"/>
        </w:rPr>
        <w:t> </w:t>
      </w:r>
      <w:r w:rsidRPr="00936C71">
        <w:rPr>
          <w:rFonts w:ascii="Times New Roman" w:hAnsi="Times New Roman" w:cs="Times New Roman"/>
          <w:sz w:val="24"/>
          <w:szCs w:val="24"/>
        </w:rPr>
        <w:t>rozpočtu</w:t>
      </w:r>
      <w:r w:rsidR="005A7EC5" w:rsidRPr="00936C71">
        <w:rPr>
          <w:rFonts w:ascii="Times New Roman" w:hAnsi="Times New Roman" w:cs="Times New Roman"/>
          <w:sz w:val="24"/>
          <w:szCs w:val="24"/>
        </w:rPr>
        <w:br/>
      </w:r>
      <w:r w:rsidRPr="00936C71">
        <w:rPr>
          <w:rFonts w:ascii="Times New Roman" w:hAnsi="Times New Roman" w:cs="Times New Roman"/>
          <w:sz w:val="24"/>
          <w:szCs w:val="24"/>
        </w:rPr>
        <w:t>je průběžně hrazena alikvótní část skutečných výdajů za poskytnuté služby, proto nelze ovlivnit čerpání. Vlastní finanční prostředky byly čerpány ve výši 11 84</w:t>
      </w:r>
      <w:r w:rsidR="00F12509" w:rsidRPr="00936C71">
        <w:rPr>
          <w:rFonts w:ascii="Times New Roman" w:hAnsi="Times New Roman" w:cs="Times New Roman"/>
          <w:sz w:val="24"/>
          <w:szCs w:val="24"/>
        </w:rPr>
        <w:t>8</w:t>
      </w:r>
      <w:r w:rsidRPr="00936C71">
        <w:rPr>
          <w:rFonts w:ascii="Times New Roman" w:hAnsi="Times New Roman" w:cs="Times New Roman"/>
          <w:sz w:val="24"/>
          <w:szCs w:val="24"/>
        </w:rPr>
        <w:t xml:space="preserve"> tis. Kč na 87,1</w:t>
      </w:r>
      <w:r w:rsidR="00F12509" w:rsidRPr="00936C71">
        <w:rPr>
          <w:rFonts w:ascii="Times New Roman" w:hAnsi="Times New Roman" w:cs="Times New Roman"/>
          <w:sz w:val="24"/>
          <w:szCs w:val="24"/>
        </w:rPr>
        <w:t>6</w:t>
      </w:r>
      <w:r w:rsidRPr="00936C71">
        <w:rPr>
          <w:rFonts w:ascii="Times New Roman" w:hAnsi="Times New Roman" w:cs="Times New Roman"/>
          <w:sz w:val="24"/>
          <w:szCs w:val="24"/>
        </w:rPr>
        <w:t xml:space="preserve"> % RU.</w:t>
      </w:r>
    </w:p>
    <w:p w14:paraId="05081D64" w14:textId="69365D3C"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 průběhu roku byl rozpočet navýšen o účelový neinvestiční příspěvek ze státního rozpočtu z Ministerstva práce a sociálních věcí s ÚZ 13011 na sociálně-právní ochranu dětí, který</w:t>
      </w:r>
      <w:r w:rsidR="00851C0C">
        <w:rPr>
          <w:rFonts w:ascii="Times New Roman" w:hAnsi="Times New Roman" w:cs="Times New Roman"/>
          <w:sz w:val="24"/>
          <w:szCs w:val="24"/>
        </w:rPr>
        <w:t> </w:t>
      </w:r>
      <w:r w:rsidRPr="00936C71">
        <w:rPr>
          <w:rFonts w:ascii="Times New Roman" w:hAnsi="Times New Roman" w:cs="Times New Roman"/>
          <w:sz w:val="24"/>
          <w:szCs w:val="24"/>
        </w:rPr>
        <w:t xml:space="preserve">byl čerpán ve výši 10,6 tis. Kč na 100 % RU. Finanční prostředky byly čerpány za vedení, moderování a </w:t>
      </w:r>
      <w:proofErr w:type="spellStart"/>
      <w:r w:rsidRPr="00936C71">
        <w:rPr>
          <w:rFonts w:ascii="Times New Roman" w:hAnsi="Times New Roman" w:cs="Times New Roman"/>
          <w:sz w:val="24"/>
          <w:szCs w:val="24"/>
        </w:rPr>
        <w:t>facilitování</w:t>
      </w:r>
      <w:proofErr w:type="spellEnd"/>
      <w:r w:rsidRPr="00936C71">
        <w:rPr>
          <w:rFonts w:ascii="Times New Roman" w:hAnsi="Times New Roman" w:cs="Times New Roman"/>
          <w:sz w:val="24"/>
          <w:szCs w:val="24"/>
        </w:rPr>
        <w:t xml:space="preserve"> případových konferencí pro klienty OSO ÚMČ Praha 10, za zaslání lékařských zpráv o zdravotním stavu dětí na základě žádosti a za lékařské výpisy pro OSPOD Praha 10. V červnu byl rozpočet navýšen o účelové neinvestiční prostředky s ÚZ 3150 Soubor vyvolávacího zařízení ve výši 100 tis. Kč na služby související s pořízením Výdejny parkovacích oprávnění, posílením z ORJ 1010 Pokladní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6409 Ostatní činnosti jinde nezařazené a výdajová položka 5901 Nespecifikované rezervy na základě usnesení RMČ č. 537 ze dne 23.</w:t>
      </w:r>
      <w:r w:rsidR="00851C0C">
        <w:rPr>
          <w:rFonts w:ascii="Times New Roman" w:hAnsi="Times New Roman" w:cs="Times New Roman"/>
          <w:sz w:val="24"/>
          <w:szCs w:val="24"/>
        </w:rPr>
        <w:t> </w:t>
      </w:r>
      <w:r w:rsidRPr="00936C71">
        <w:rPr>
          <w:rFonts w:ascii="Times New Roman" w:hAnsi="Times New Roman" w:cs="Times New Roman"/>
          <w:sz w:val="24"/>
          <w:szCs w:val="24"/>
        </w:rPr>
        <w:t>6.</w:t>
      </w:r>
      <w:r w:rsidR="00851C0C">
        <w:rPr>
          <w:rFonts w:ascii="Times New Roman" w:hAnsi="Times New Roman" w:cs="Times New Roman"/>
          <w:sz w:val="24"/>
          <w:szCs w:val="24"/>
        </w:rPr>
        <w:t> </w:t>
      </w:r>
      <w:r w:rsidRPr="00936C71">
        <w:rPr>
          <w:rFonts w:ascii="Times New Roman" w:hAnsi="Times New Roman" w:cs="Times New Roman"/>
          <w:sz w:val="24"/>
          <w:szCs w:val="24"/>
        </w:rPr>
        <w:t>2020. Výdaje byly čerpány ve výši 63 tis. Kč na 63,09 % RU. Finanční prostředky byly čerpány za práce spojené se zřizováním střediska zón placeného stání v budově ÚMČ Praha 10.</w:t>
      </w:r>
    </w:p>
    <w:p w14:paraId="235C4685" w14:textId="52CC0E13"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rozpočtu této výdajové položky byly posíleny v průběhu roku 2020 výdajové položky 5038 Povinné pojistné na úrazové pojištění ve výši 50 tis. Kč, 5041 Odměny za užití duševního vlastnictví ve výši 2,5 tis. Kč, 5123 Podlimitní technické zhodnocení ve výši 24 tis. Kč, 5133 Léky a zdravotní materiál ve výši 30 tis. Kč, 5164 Nájemné ve výši 350 tis. Kč, 5179 Ostatní nákupy jinde nezařazené ve výši 250 tis. Kč, 5192 Poskytnuté náhrady ve výši 620 tis. Kč, 6111 Programové vybavení ORG 219012 PMD systém licence </w:t>
      </w:r>
      <w:proofErr w:type="spellStart"/>
      <w:r w:rsidRPr="00936C71">
        <w:rPr>
          <w:rFonts w:ascii="Times New Roman" w:hAnsi="Times New Roman" w:cs="Times New Roman"/>
          <w:sz w:val="24"/>
          <w:szCs w:val="24"/>
        </w:rPr>
        <w:t>OKsystem</w:t>
      </w:r>
      <w:proofErr w:type="spellEnd"/>
      <w:r w:rsidRPr="00936C71">
        <w:rPr>
          <w:rFonts w:ascii="Times New Roman" w:hAnsi="Times New Roman" w:cs="Times New Roman"/>
          <w:sz w:val="24"/>
          <w:szCs w:val="24"/>
        </w:rPr>
        <w:t xml:space="preserve"> ve výši 1 000 tis. Kč</w:t>
      </w:r>
      <w:r w:rsidR="005A7EC5" w:rsidRPr="00936C71">
        <w:rPr>
          <w:rFonts w:ascii="Times New Roman" w:hAnsi="Times New Roman" w:cs="Times New Roman"/>
          <w:sz w:val="24"/>
          <w:szCs w:val="24"/>
        </w:rPr>
        <w:br/>
      </w:r>
      <w:r w:rsidRPr="00936C71">
        <w:rPr>
          <w:rFonts w:ascii="Times New Roman" w:hAnsi="Times New Roman" w:cs="Times New Roman"/>
          <w:sz w:val="24"/>
          <w:szCs w:val="24"/>
        </w:rPr>
        <w:t xml:space="preserve">a 5347 Neinvestiční převody mezi statutárními městy (hl. m. Prahou) a jejich městskými obvody nebo částmi – výdaje,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6330 Převody vlastním fondům v rozpočtech územní úrovně, ORJ</w:t>
      </w:r>
      <w:r w:rsidR="00851C0C">
        <w:rPr>
          <w:rFonts w:ascii="Times New Roman" w:hAnsi="Times New Roman" w:cs="Times New Roman"/>
          <w:sz w:val="24"/>
          <w:szCs w:val="24"/>
        </w:rPr>
        <w:t> </w:t>
      </w:r>
      <w:r w:rsidRPr="00936C71">
        <w:rPr>
          <w:rFonts w:ascii="Times New Roman" w:hAnsi="Times New Roman" w:cs="Times New Roman"/>
          <w:sz w:val="24"/>
          <w:szCs w:val="24"/>
        </w:rPr>
        <w:t>1091 Pokladní správa ve výši 21,4 tis. Kč – vratka za neoprávněně čerpanou dotaci v roce 2019. Výdajová položka byla posílena, na základě usnesení RMČ č. 901 ze dne</w:t>
      </w:r>
      <w:r w:rsidR="005A7EC5" w:rsidRPr="00936C71">
        <w:rPr>
          <w:rFonts w:ascii="Times New Roman" w:hAnsi="Times New Roman" w:cs="Times New Roman"/>
          <w:sz w:val="24"/>
          <w:szCs w:val="24"/>
        </w:rPr>
        <w:br/>
      </w:r>
      <w:r w:rsidRPr="00936C71">
        <w:rPr>
          <w:rFonts w:ascii="Times New Roman" w:hAnsi="Times New Roman" w:cs="Times New Roman"/>
          <w:sz w:val="24"/>
          <w:szCs w:val="24"/>
        </w:rPr>
        <w:t xml:space="preserve">3. 11. 2020, z výdajové položky 5331 Neinvestiční příspěvky zřízeným příspěvkovým organizacím, ÚZ 21 ŠJ modernizace vybavení,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3141 Školní stravování, ORJ 0441 Školství ve výši 920 tis. Kč. </w:t>
      </w:r>
    </w:p>
    <w:p w14:paraId="260A10D8" w14:textId="5EF87124"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výdajové položky se rovněž čerpaly finanční prostředky z Fondu zaměstnavatele s ÚZ 810</w:t>
      </w:r>
      <w:r w:rsidR="00FD0A1E" w:rsidRPr="00936C71">
        <w:rPr>
          <w:rFonts w:ascii="Times New Roman" w:hAnsi="Times New Roman" w:cs="Times New Roman"/>
          <w:sz w:val="24"/>
          <w:szCs w:val="24"/>
        </w:rPr>
        <w:br/>
      </w:r>
      <w:r w:rsidRPr="00936C71">
        <w:rPr>
          <w:rFonts w:ascii="Times New Roman" w:hAnsi="Times New Roman" w:cs="Times New Roman"/>
          <w:sz w:val="24"/>
          <w:szCs w:val="24"/>
        </w:rPr>
        <w:t>a ORG 901 ve výši 417 tis. Kč na 82,61 % RU za pronájem parkovacích míst v NC Eden, s ÚZ 810 a ORG 902 ve výši 133 tis. Kč na 88,43 % RU za měsíční servisní poplatky a s ÚZ 810 a</w:t>
      </w:r>
      <w:r w:rsidR="00851C0C">
        <w:rPr>
          <w:rFonts w:ascii="Times New Roman" w:hAnsi="Times New Roman" w:cs="Times New Roman"/>
          <w:sz w:val="24"/>
          <w:szCs w:val="24"/>
        </w:rPr>
        <w:t> </w:t>
      </w:r>
      <w:r w:rsidRPr="00936C71">
        <w:rPr>
          <w:rFonts w:ascii="Times New Roman" w:hAnsi="Times New Roman" w:cs="Times New Roman"/>
          <w:sz w:val="24"/>
          <w:szCs w:val="24"/>
        </w:rPr>
        <w:t>ORG 906 ve výši 282 tis. Kč na 54,71 % RU za společenská setkání zaměstnanců z roku 2019, s ÚZ 810 a ORG 908 ve výši 1 414 tis. Kč na 99,22 % RU za příspěvek na stravné - Školní jídelna, s ÚZ 810 a ORG 909 ve výši 477 tis. Kč na 78,20 % RU za příspěvek na stravenky.</w:t>
      </w:r>
    </w:p>
    <w:p w14:paraId="6B34EE9B"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rozpočtu výdajové položky 5169 Nákup ostatních služeb s ÚZ 810 Fond zaměstnavatele ORG 906 Společenská setkání zaměstnanců byla posílena výdajová položka 5499 Ostatní neinvestiční transfery obyvatelstvu, ÚZ 810 Fond zaměstnavatele, ORG 910 Příspěvek vyplácený přes platy </w:t>
      </w:r>
      <w:r w:rsidRPr="00936C71">
        <w:rPr>
          <w:rFonts w:ascii="Times New Roman" w:hAnsi="Times New Roman" w:cs="Times New Roman"/>
          <w:sz w:val="24"/>
          <w:szCs w:val="24"/>
        </w:rPr>
        <w:lastRenderedPageBreak/>
        <w:t xml:space="preserve">zaměstnanců ve výši 91,6 tis Kč, v rámci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a ORJ 0991 Vnitřní správa.</w:t>
      </w:r>
    </w:p>
    <w:p w14:paraId="68B29CBA" w14:textId="77777777" w:rsidR="007652D1" w:rsidRPr="00936C71" w:rsidRDefault="007652D1" w:rsidP="00BF053D">
      <w:pPr>
        <w:spacing w:after="0"/>
        <w:jc w:val="both"/>
        <w:rPr>
          <w:rFonts w:ascii="Times New Roman" w:hAnsi="Times New Roman" w:cs="Times New Roman"/>
          <w:sz w:val="24"/>
          <w:szCs w:val="24"/>
          <w:u w:val="single"/>
        </w:rPr>
      </w:pPr>
    </w:p>
    <w:p w14:paraId="2733857B" w14:textId="686EB40E" w:rsidR="007652D1" w:rsidRPr="00936C71" w:rsidRDefault="007652D1" w:rsidP="00BF053D">
      <w:pPr>
        <w:tabs>
          <w:tab w:val="center" w:pos="4536"/>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5171 - Opravy a udržování    </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937684">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1</w:t>
      </w:r>
      <w:r w:rsidR="00937684">
        <w:rPr>
          <w:rFonts w:ascii="Times New Roman" w:hAnsi="Times New Roman" w:cs="Times New Roman"/>
          <w:i/>
          <w:sz w:val="24"/>
          <w:szCs w:val="24"/>
        </w:rPr>
        <w:t xml:space="preserve"> 437 </w:t>
      </w:r>
      <w:r w:rsidRPr="00936C71">
        <w:rPr>
          <w:rFonts w:ascii="Times New Roman" w:hAnsi="Times New Roman" w:cs="Times New Roman"/>
          <w:i/>
          <w:sz w:val="24"/>
          <w:szCs w:val="24"/>
        </w:rPr>
        <w:t>tis. Kč (</w:t>
      </w:r>
      <w:r w:rsidR="00937684">
        <w:rPr>
          <w:rFonts w:ascii="Times New Roman" w:hAnsi="Times New Roman" w:cs="Times New Roman"/>
          <w:i/>
          <w:sz w:val="24"/>
          <w:szCs w:val="24"/>
        </w:rPr>
        <w:t>82,11</w:t>
      </w:r>
      <w:r w:rsidRPr="00936C71">
        <w:rPr>
          <w:rFonts w:ascii="Times New Roman" w:hAnsi="Times New Roman" w:cs="Times New Roman"/>
          <w:i/>
          <w:sz w:val="24"/>
          <w:szCs w:val="24"/>
        </w:rPr>
        <w:t xml:space="preserve"> % RU)</w:t>
      </w:r>
    </w:p>
    <w:p w14:paraId="7E948776" w14:textId="2CE7B5A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byly hrazeny opravy převážně realizované správní firmou Majetková, a. s.</w:t>
      </w:r>
      <w:r w:rsidR="00851C0C">
        <w:rPr>
          <w:rFonts w:ascii="Times New Roman" w:hAnsi="Times New Roman" w:cs="Times New Roman"/>
          <w:sz w:val="24"/>
          <w:szCs w:val="24"/>
        </w:rPr>
        <w:t>,</w:t>
      </w:r>
      <w:r w:rsidRPr="00936C71">
        <w:rPr>
          <w:rFonts w:ascii="Times New Roman" w:hAnsi="Times New Roman" w:cs="Times New Roman"/>
          <w:sz w:val="24"/>
          <w:szCs w:val="24"/>
        </w:rPr>
        <w:br/>
        <w:t>a následně přeúčtované částečné výdaje na kapitolu vnitřní správa, což snížilo čerpání. Jednalo</w:t>
      </w:r>
      <w:r w:rsidR="00851C0C">
        <w:rPr>
          <w:rFonts w:ascii="Times New Roman" w:hAnsi="Times New Roman" w:cs="Times New Roman"/>
          <w:sz w:val="24"/>
          <w:szCs w:val="24"/>
        </w:rPr>
        <w:t> </w:t>
      </w:r>
      <w:r w:rsidRPr="00936C71">
        <w:rPr>
          <w:rFonts w:ascii="Times New Roman" w:hAnsi="Times New Roman" w:cs="Times New Roman"/>
          <w:sz w:val="24"/>
          <w:szCs w:val="24"/>
        </w:rPr>
        <w:t xml:space="preserve">se o veškeré opravy a údržby budovy ÚMČ a jeho majetku – opravy a servisy služebních aut, servis vsazení a zajištění vrat, zajištění vrat proti vypadnutí v suterénu budovy ÚMČ Praha 10, Oplechování jednokřídlých dveří - 2 ks, včetně zámků a montážních prací, budova A – pokladna, Oprava velkoformátové tiskárny ve stavebním archivu, servis velkoformátové tiskárny, pozáruční servis s výměnou tiskového kompletu tiskárny, oprava vyvolávacího zařízení, servis bezpečnostního kufru, oprava </w:t>
      </w:r>
      <w:proofErr w:type="spellStart"/>
      <w:r w:rsidRPr="00936C71">
        <w:rPr>
          <w:rFonts w:ascii="Times New Roman" w:hAnsi="Times New Roman" w:cs="Times New Roman"/>
          <w:sz w:val="24"/>
          <w:szCs w:val="24"/>
        </w:rPr>
        <w:t>edesky</w:t>
      </w:r>
      <w:proofErr w:type="spellEnd"/>
      <w:r w:rsidRPr="00936C71">
        <w:rPr>
          <w:rFonts w:ascii="Times New Roman" w:hAnsi="Times New Roman" w:cs="Times New Roman"/>
          <w:sz w:val="24"/>
          <w:szCs w:val="24"/>
        </w:rPr>
        <w:t xml:space="preserve"> Skalka Monitor Philips 43" 27/7 - 700cd/m, diagnostika, instalace, nastavení, opravy nábytku a kancelářské techniky (tiskáren, mobilních telefonů, atd.). V červnu byl rozpočet navýšen o účelové neinvestiční prostředky s ÚZ 3150 Soubor vyvolávacího zařízení ve výši 300 tis. Kč na opravy související s pořízením Výdejny parkovacích oprávnění posílením z ORJ 1010 Pokladní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6409 Ostatní činnosti jinde nezařazené a výdajová položka 5901 Nespecifikované rezervy na základě usnesení RMČ č. 537 ze dne 23.</w:t>
      </w:r>
      <w:r w:rsidR="00851C0C">
        <w:rPr>
          <w:rFonts w:ascii="Times New Roman" w:hAnsi="Times New Roman" w:cs="Times New Roman"/>
          <w:sz w:val="24"/>
          <w:szCs w:val="24"/>
        </w:rPr>
        <w:t> </w:t>
      </w:r>
      <w:r w:rsidRPr="00936C71">
        <w:rPr>
          <w:rFonts w:ascii="Times New Roman" w:hAnsi="Times New Roman" w:cs="Times New Roman"/>
          <w:sz w:val="24"/>
          <w:szCs w:val="24"/>
        </w:rPr>
        <w:t>6.</w:t>
      </w:r>
      <w:r w:rsidR="00851C0C">
        <w:rPr>
          <w:rFonts w:ascii="Times New Roman" w:hAnsi="Times New Roman" w:cs="Times New Roman"/>
          <w:sz w:val="24"/>
          <w:szCs w:val="24"/>
        </w:rPr>
        <w:t> </w:t>
      </w:r>
      <w:r w:rsidRPr="00936C71">
        <w:rPr>
          <w:rFonts w:ascii="Times New Roman" w:hAnsi="Times New Roman" w:cs="Times New Roman"/>
          <w:sz w:val="24"/>
          <w:szCs w:val="24"/>
        </w:rPr>
        <w:t>2020. Výdaje byly čerpány za opravu datové sítě ve výdejně parkovacích oprávnění ve</w:t>
      </w:r>
      <w:r w:rsidR="00851C0C">
        <w:rPr>
          <w:rFonts w:ascii="Times New Roman" w:hAnsi="Times New Roman" w:cs="Times New Roman"/>
          <w:sz w:val="24"/>
          <w:szCs w:val="24"/>
        </w:rPr>
        <w:t> </w:t>
      </w:r>
      <w:r w:rsidRPr="00936C71">
        <w:rPr>
          <w:rFonts w:ascii="Times New Roman" w:hAnsi="Times New Roman" w:cs="Times New Roman"/>
          <w:sz w:val="24"/>
          <w:szCs w:val="24"/>
        </w:rPr>
        <w:t xml:space="preserve">výši 120 tis. Kč na </w:t>
      </w:r>
      <w:r w:rsidR="00937684">
        <w:rPr>
          <w:rFonts w:ascii="Times New Roman" w:hAnsi="Times New Roman" w:cs="Times New Roman"/>
          <w:sz w:val="24"/>
          <w:szCs w:val="24"/>
        </w:rPr>
        <w:t>40,00</w:t>
      </w:r>
      <w:r w:rsidRPr="00936C71">
        <w:rPr>
          <w:rFonts w:ascii="Times New Roman" w:hAnsi="Times New Roman" w:cs="Times New Roman"/>
          <w:sz w:val="24"/>
          <w:szCs w:val="24"/>
        </w:rPr>
        <w:t xml:space="preserve"> % RU.</w:t>
      </w:r>
    </w:p>
    <w:p w14:paraId="231DBA85" w14:textId="77777777" w:rsidR="007652D1" w:rsidRPr="00936C71" w:rsidRDefault="007652D1" w:rsidP="00BF053D">
      <w:pPr>
        <w:tabs>
          <w:tab w:val="center" w:pos="4536"/>
        </w:tabs>
        <w:spacing w:after="0"/>
        <w:jc w:val="both"/>
        <w:rPr>
          <w:rFonts w:ascii="Times New Roman" w:hAnsi="Times New Roman" w:cs="Times New Roman"/>
          <w:i/>
          <w:sz w:val="24"/>
          <w:szCs w:val="24"/>
        </w:rPr>
      </w:pPr>
    </w:p>
    <w:p w14:paraId="46895583" w14:textId="50309392" w:rsidR="007652D1" w:rsidRPr="00936C71" w:rsidRDefault="007652D1" w:rsidP="00BF053D">
      <w:pPr>
        <w:tabs>
          <w:tab w:val="center" w:pos="4536"/>
        </w:tabs>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5172 - Programové </w:t>
      </w:r>
      <w:proofErr w:type="gramStart"/>
      <w:r w:rsidRPr="00936C71">
        <w:rPr>
          <w:rFonts w:ascii="Times New Roman" w:hAnsi="Times New Roman" w:cs="Times New Roman"/>
          <w:i/>
          <w:sz w:val="24"/>
          <w:szCs w:val="24"/>
        </w:rPr>
        <w:t xml:space="preserve">vybavení                             </w:t>
      </w:r>
      <w:r w:rsidR="0091000E" w:rsidRPr="00936C71">
        <w:rPr>
          <w:rFonts w:ascii="Times New Roman" w:hAnsi="Times New Roman" w:cs="Times New Roman"/>
          <w:i/>
          <w:sz w:val="24"/>
          <w:szCs w:val="24"/>
        </w:rPr>
        <w:t xml:space="preserve">       </w:t>
      </w:r>
      <w:r w:rsidR="00851C0C">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93768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w:t>
      </w:r>
      <w:proofErr w:type="gramEnd"/>
      <w:r w:rsidRPr="00936C71">
        <w:rPr>
          <w:rFonts w:ascii="Times New Roman" w:hAnsi="Times New Roman" w:cs="Times New Roman"/>
          <w:i/>
          <w:sz w:val="24"/>
          <w:szCs w:val="24"/>
        </w:rPr>
        <w:t xml:space="preserve"> 38 tis. Kč (9,</w:t>
      </w:r>
      <w:r w:rsidR="00937684">
        <w:rPr>
          <w:rFonts w:ascii="Times New Roman" w:hAnsi="Times New Roman" w:cs="Times New Roman"/>
          <w:i/>
          <w:sz w:val="24"/>
          <w:szCs w:val="24"/>
        </w:rPr>
        <w:t>50</w:t>
      </w:r>
      <w:r w:rsidRPr="00936C71">
        <w:rPr>
          <w:rFonts w:ascii="Times New Roman" w:hAnsi="Times New Roman" w:cs="Times New Roman"/>
          <w:i/>
          <w:sz w:val="24"/>
          <w:szCs w:val="24"/>
        </w:rPr>
        <w:t xml:space="preserve"> % RU)</w:t>
      </w:r>
    </w:p>
    <w:p w14:paraId="1DA24A39"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této položky byl hrazen pronájem na rok 2020 za Adobe </w:t>
      </w:r>
      <w:proofErr w:type="spellStart"/>
      <w:r w:rsidRPr="00936C71">
        <w:rPr>
          <w:rFonts w:ascii="Times New Roman" w:hAnsi="Times New Roman" w:cs="Times New Roman"/>
          <w:sz w:val="24"/>
          <w:szCs w:val="24"/>
        </w:rPr>
        <w:t>Creative</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Cloud</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for</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Teams</w:t>
      </w:r>
      <w:proofErr w:type="spellEnd"/>
      <w:r w:rsidRPr="00936C71">
        <w:rPr>
          <w:rFonts w:ascii="Times New Roman" w:hAnsi="Times New Roman" w:cs="Times New Roman"/>
          <w:sz w:val="24"/>
          <w:szCs w:val="24"/>
        </w:rPr>
        <w:t xml:space="preserve"> - </w:t>
      </w:r>
      <w:r w:rsidRPr="00936C71">
        <w:rPr>
          <w:rFonts w:ascii="Times New Roman" w:hAnsi="Times New Roman" w:cs="Times New Roman"/>
          <w:color w:val="545454"/>
          <w:sz w:val="24"/>
          <w:szCs w:val="24"/>
          <w:shd w:val="clear" w:color="auto" w:fill="FFFFFF"/>
        </w:rPr>
        <w:t> </w:t>
      </w:r>
      <w:r w:rsidRPr="00936C71">
        <w:rPr>
          <w:rFonts w:ascii="Times New Roman" w:hAnsi="Times New Roman" w:cs="Times New Roman"/>
          <w:sz w:val="24"/>
          <w:szCs w:val="24"/>
          <w:shd w:val="clear" w:color="auto" w:fill="FFFFFF"/>
        </w:rPr>
        <w:t xml:space="preserve">kreativní aplikace a </w:t>
      </w:r>
      <w:proofErr w:type="spellStart"/>
      <w:r w:rsidRPr="00936C71">
        <w:rPr>
          <w:rFonts w:ascii="Times New Roman" w:hAnsi="Times New Roman" w:cs="Times New Roman"/>
          <w:sz w:val="24"/>
          <w:szCs w:val="24"/>
          <w:shd w:val="clear" w:color="auto" w:fill="FFFFFF"/>
        </w:rPr>
        <w:t>cloudové</w:t>
      </w:r>
      <w:proofErr w:type="spellEnd"/>
      <w:r w:rsidRPr="00936C71">
        <w:rPr>
          <w:rFonts w:ascii="Times New Roman" w:hAnsi="Times New Roman" w:cs="Times New Roman"/>
          <w:sz w:val="24"/>
          <w:szCs w:val="24"/>
          <w:shd w:val="clear" w:color="auto" w:fill="FFFFFF"/>
        </w:rPr>
        <w:t xml:space="preserve"> úložiště</w:t>
      </w:r>
      <w:r w:rsidRPr="00936C71">
        <w:rPr>
          <w:rFonts w:ascii="Times New Roman" w:hAnsi="Times New Roman" w:cs="Times New Roman"/>
          <w:sz w:val="24"/>
          <w:szCs w:val="24"/>
        </w:rPr>
        <w:t xml:space="preserve"> pro bezpečnost dat, kompatibilní baterie </w:t>
      </w:r>
      <w:proofErr w:type="spellStart"/>
      <w:r w:rsidRPr="00936C71">
        <w:rPr>
          <w:rFonts w:ascii="Times New Roman" w:hAnsi="Times New Roman" w:cs="Times New Roman"/>
          <w:sz w:val="24"/>
          <w:szCs w:val="24"/>
        </w:rPr>
        <w:t>Denso</w:t>
      </w:r>
      <w:proofErr w:type="spellEnd"/>
      <w:r w:rsidRPr="00936C71">
        <w:rPr>
          <w:rFonts w:ascii="Times New Roman" w:hAnsi="Times New Roman" w:cs="Times New Roman"/>
          <w:sz w:val="24"/>
          <w:szCs w:val="24"/>
        </w:rPr>
        <w:t xml:space="preserve"> BHT-1306B, akumulátor BT30L-C  a licence.</w:t>
      </w:r>
    </w:p>
    <w:p w14:paraId="7606390E" w14:textId="77777777"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p>
    <w:p w14:paraId="67C7D1CF" w14:textId="7A7BB658"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5173 - Cestovné</w:t>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93768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223 tis. Kč (60,2</w:t>
      </w:r>
      <w:r w:rsidR="00937684">
        <w:rPr>
          <w:rFonts w:ascii="Times New Roman" w:hAnsi="Times New Roman" w:cs="Times New Roman"/>
          <w:i/>
          <w:sz w:val="24"/>
          <w:szCs w:val="24"/>
        </w:rPr>
        <w:t>8</w:t>
      </w:r>
      <w:r w:rsidRPr="00936C71">
        <w:rPr>
          <w:rFonts w:ascii="Times New Roman" w:hAnsi="Times New Roman" w:cs="Times New Roman"/>
          <w:i/>
          <w:sz w:val="24"/>
          <w:szCs w:val="24"/>
        </w:rPr>
        <w:t xml:space="preserve"> % RU)</w:t>
      </w:r>
    </w:p>
    <w:p w14:paraId="77C8D8A0"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Výdaje byly čerpány na cestovní náhrady, které jsou závislé na potřebách plynoucích z úkolů daných zaměstnancům  ÚMČ Prahy 10, jako např. služební cesty, školení a ZOZ mimo Prahu. Vlastní finanční prostředky této výdajové položky byly čerpány ve výši 153 tis. Kč na 51,06 % RU. Výdajová položka byla navýšena o účelový neinvestiční příspěvek ze státního rozpočtu z Ministerstva práce a sociálních věcí s ÚZ 13011 na sociálně-právní ochranu dětí, který byl čerpán ve výši 69,6 tis. Kč na 99,99 % RU, v rámci finančního vypořádání se SR za rok 2020 bylo do rozpočtu MPSV vráceno 0,01 tis. Kč.</w:t>
      </w:r>
    </w:p>
    <w:p w14:paraId="6F2B5793" w14:textId="77777777" w:rsidR="007652D1" w:rsidRPr="00936C71" w:rsidRDefault="007652D1" w:rsidP="00BF053D">
      <w:pPr>
        <w:spacing w:after="0"/>
        <w:jc w:val="both"/>
        <w:rPr>
          <w:rFonts w:ascii="Times New Roman" w:hAnsi="Times New Roman" w:cs="Times New Roman"/>
          <w:i/>
          <w:sz w:val="24"/>
          <w:szCs w:val="24"/>
        </w:rPr>
      </w:pPr>
    </w:p>
    <w:p w14:paraId="6CCBA081" w14:textId="025AE579"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5175 - Pohoštění</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93768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641 tis. Kč (96,3</w:t>
      </w:r>
      <w:r w:rsidR="00937684">
        <w:rPr>
          <w:rFonts w:ascii="Times New Roman" w:hAnsi="Times New Roman" w:cs="Times New Roman"/>
          <w:i/>
          <w:sz w:val="24"/>
          <w:szCs w:val="24"/>
        </w:rPr>
        <w:t>9</w:t>
      </w:r>
      <w:r w:rsidRPr="00936C71">
        <w:rPr>
          <w:rFonts w:ascii="Times New Roman" w:hAnsi="Times New Roman" w:cs="Times New Roman"/>
          <w:i/>
          <w:sz w:val="24"/>
          <w:szCs w:val="24"/>
        </w:rPr>
        <w:t xml:space="preserve"> % RU)</w:t>
      </w:r>
    </w:p>
    <w:p w14:paraId="5AD969AD"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Jedná se o poskytnutí finančních prostředků na </w:t>
      </w:r>
      <w:proofErr w:type="spellStart"/>
      <w:r w:rsidRPr="00936C71">
        <w:rPr>
          <w:rFonts w:ascii="Times New Roman" w:hAnsi="Times New Roman" w:cs="Times New Roman"/>
          <w:sz w:val="24"/>
          <w:szCs w:val="24"/>
        </w:rPr>
        <w:t>reprefondy</w:t>
      </w:r>
      <w:proofErr w:type="spellEnd"/>
      <w:r w:rsidRPr="00936C71">
        <w:rPr>
          <w:rFonts w:ascii="Times New Roman" w:hAnsi="Times New Roman" w:cs="Times New Roman"/>
          <w:sz w:val="24"/>
          <w:szCs w:val="24"/>
        </w:rPr>
        <w:t xml:space="preserve"> pro vedení, odbory, případně</w:t>
      </w:r>
      <w:r w:rsidR="00444E9D" w:rsidRPr="00936C71">
        <w:rPr>
          <w:rFonts w:ascii="Times New Roman" w:hAnsi="Times New Roman" w:cs="Times New Roman"/>
          <w:sz w:val="24"/>
          <w:szCs w:val="24"/>
        </w:rPr>
        <w:br/>
      </w:r>
      <w:r w:rsidRPr="00936C71">
        <w:rPr>
          <w:rFonts w:ascii="Times New Roman" w:hAnsi="Times New Roman" w:cs="Times New Roman"/>
          <w:sz w:val="24"/>
          <w:szCs w:val="24"/>
        </w:rPr>
        <w:t>i oddělení, kterým jsou stanoveny limity. Dále byly finanční prostředky čerpány na pohoštění zasedání ZMČ Praha 10, nákup kávy a surovin do kávovarů na recepci a sekretariát KS.</w:t>
      </w:r>
    </w:p>
    <w:p w14:paraId="61B7F294"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165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výdajová položka 5137 Drobný hmotný dlouhodobý majetek.</w:t>
      </w:r>
    </w:p>
    <w:p w14:paraId="68E204B6" w14:textId="77777777" w:rsidR="007652D1" w:rsidRPr="00936C71" w:rsidRDefault="007652D1" w:rsidP="00BF053D">
      <w:pPr>
        <w:spacing w:after="0"/>
        <w:rPr>
          <w:rFonts w:ascii="Times New Roman" w:hAnsi="Times New Roman" w:cs="Times New Roman"/>
          <w:i/>
          <w:sz w:val="24"/>
          <w:szCs w:val="24"/>
        </w:rPr>
      </w:pPr>
    </w:p>
    <w:p w14:paraId="41DB9801" w14:textId="39E807D7" w:rsidR="007652D1" w:rsidRPr="00936C71" w:rsidRDefault="007652D1" w:rsidP="00BF053D">
      <w:pPr>
        <w:spacing w:after="0"/>
        <w:rPr>
          <w:rFonts w:ascii="Times New Roman" w:hAnsi="Times New Roman" w:cs="Times New Roman"/>
          <w:sz w:val="24"/>
          <w:szCs w:val="24"/>
        </w:rPr>
      </w:pPr>
      <w:r w:rsidRPr="00936C71">
        <w:rPr>
          <w:rFonts w:ascii="Times New Roman" w:hAnsi="Times New Roman" w:cs="Times New Roman"/>
          <w:i/>
          <w:sz w:val="24"/>
          <w:szCs w:val="24"/>
        </w:rPr>
        <w:t xml:space="preserve">Položka 5179 - Ostatní nákupy jinde nezařazené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00937684">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čerpání 328 tis. Kč (86,</w:t>
      </w:r>
      <w:r w:rsidR="00937684">
        <w:rPr>
          <w:rFonts w:ascii="Times New Roman" w:hAnsi="Times New Roman" w:cs="Times New Roman"/>
          <w:i/>
          <w:sz w:val="24"/>
          <w:szCs w:val="24"/>
        </w:rPr>
        <w:t>32</w:t>
      </w:r>
      <w:r w:rsidRPr="00936C71">
        <w:rPr>
          <w:rFonts w:ascii="Times New Roman" w:hAnsi="Times New Roman" w:cs="Times New Roman"/>
          <w:i/>
          <w:sz w:val="24"/>
          <w:szCs w:val="24"/>
        </w:rPr>
        <w:t xml:space="preserve"> % RU)</w:t>
      </w:r>
    </w:p>
    <w:p w14:paraId="206328B2" w14:textId="4C489D74"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v březnu 2020 upraven navýšením o 250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výdajová položka 5169 Nákup ostatních služeb.</w:t>
      </w:r>
      <w:r w:rsidR="00444E9D" w:rsidRPr="00936C71">
        <w:rPr>
          <w:rFonts w:ascii="Times New Roman" w:hAnsi="Times New Roman" w:cs="Times New Roman"/>
          <w:sz w:val="24"/>
          <w:szCs w:val="24"/>
        </w:rPr>
        <w:br/>
      </w:r>
      <w:r w:rsidRPr="00936C71">
        <w:rPr>
          <w:rFonts w:ascii="Times New Roman" w:hAnsi="Times New Roman" w:cs="Times New Roman"/>
          <w:sz w:val="24"/>
          <w:szCs w:val="24"/>
        </w:rPr>
        <w:t>Z této položky byl čerpán, na základě usnesení Rady městské části Praha 10 č. 982 ze dne 7.</w:t>
      </w:r>
      <w:r w:rsidR="00851C0C">
        <w:rPr>
          <w:rFonts w:ascii="Times New Roman" w:hAnsi="Times New Roman" w:cs="Times New Roman"/>
          <w:sz w:val="24"/>
          <w:szCs w:val="24"/>
        </w:rPr>
        <w:t> </w:t>
      </w:r>
      <w:r w:rsidRPr="00936C71">
        <w:rPr>
          <w:rFonts w:ascii="Times New Roman" w:hAnsi="Times New Roman" w:cs="Times New Roman"/>
          <w:sz w:val="24"/>
          <w:szCs w:val="24"/>
        </w:rPr>
        <w:t>11.</w:t>
      </w:r>
      <w:r w:rsidR="00851C0C">
        <w:rPr>
          <w:rFonts w:ascii="Times New Roman" w:hAnsi="Times New Roman" w:cs="Times New Roman"/>
          <w:sz w:val="24"/>
          <w:szCs w:val="24"/>
        </w:rPr>
        <w:t> </w:t>
      </w:r>
      <w:r w:rsidRPr="00936C71">
        <w:rPr>
          <w:rFonts w:ascii="Times New Roman" w:hAnsi="Times New Roman" w:cs="Times New Roman"/>
          <w:sz w:val="24"/>
          <w:szCs w:val="24"/>
        </w:rPr>
        <w:t xml:space="preserve">2018, přiznaný příspěvek na </w:t>
      </w:r>
      <w:proofErr w:type="spellStart"/>
      <w:r w:rsidRPr="00936C71">
        <w:rPr>
          <w:rFonts w:ascii="Times New Roman" w:hAnsi="Times New Roman" w:cs="Times New Roman"/>
          <w:sz w:val="24"/>
          <w:szCs w:val="24"/>
        </w:rPr>
        <w:t>ošatné</w:t>
      </w:r>
      <w:proofErr w:type="spellEnd"/>
      <w:r w:rsidRPr="00936C71">
        <w:rPr>
          <w:rFonts w:ascii="Times New Roman" w:hAnsi="Times New Roman" w:cs="Times New Roman"/>
          <w:sz w:val="24"/>
          <w:szCs w:val="24"/>
        </w:rPr>
        <w:t xml:space="preserve"> pro oddávající a matrikářky, kteří aktivně zajišťují svatební obřady, dále příspěvek na kolektivní členství v České společnosti pro jakost pro rok </w:t>
      </w:r>
      <w:r w:rsidRPr="00936C71">
        <w:rPr>
          <w:rFonts w:ascii="Times New Roman" w:hAnsi="Times New Roman" w:cs="Times New Roman"/>
          <w:sz w:val="24"/>
          <w:szCs w:val="24"/>
        </w:rPr>
        <w:lastRenderedPageBreak/>
        <w:t xml:space="preserve">2020,  členský příspěvek v Českém institutu interních auditorů z. </w:t>
      </w:r>
      <w:proofErr w:type="gramStart"/>
      <w:r w:rsidRPr="00936C71">
        <w:rPr>
          <w:rFonts w:ascii="Times New Roman" w:hAnsi="Times New Roman" w:cs="Times New Roman"/>
          <w:sz w:val="24"/>
          <w:szCs w:val="24"/>
        </w:rPr>
        <w:t>s.</w:t>
      </w:r>
      <w:proofErr w:type="gramEnd"/>
      <w:r w:rsidRPr="00936C71">
        <w:rPr>
          <w:rFonts w:ascii="Times New Roman" w:hAnsi="Times New Roman" w:cs="Times New Roman"/>
          <w:sz w:val="24"/>
          <w:szCs w:val="24"/>
        </w:rPr>
        <w:t xml:space="preserve"> na rok 2020, členský</w:t>
      </w:r>
      <w:r w:rsidR="00851C0C">
        <w:rPr>
          <w:rFonts w:ascii="Times New Roman" w:hAnsi="Times New Roman" w:cs="Times New Roman"/>
          <w:sz w:val="24"/>
          <w:szCs w:val="24"/>
        </w:rPr>
        <w:t> </w:t>
      </w:r>
      <w:r w:rsidRPr="00936C71">
        <w:rPr>
          <w:rFonts w:ascii="Times New Roman" w:hAnsi="Times New Roman" w:cs="Times New Roman"/>
          <w:sz w:val="24"/>
          <w:szCs w:val="24"/>
        </w:rPr>
        <w:t>příspěvek na Sdružení tajemníků městských a obecních úřadů ČR na rok 2020. Na</w:t>
      </w:r>
      <w:r w:rsidR="00851C0C">
        <w:rPr>
          <w:rFonts w:ascii="Times New Roman" w:hAnsi="Times New Roman" w:cs="Times New Roman"/>
          <w:sz w:val="24"/>
          <w:szCs w:val="24"/>
        </w:rPr>
        <w:t> </w:t>
      </w:r>
      <w:r w:rsidRPr="00936C71">
        <w:rPr>
          <w:rFonts w:ascii="Times New Roman" w:hAnsi="Times New Roman" w:cs="Times New Roman"/>
          <w:sz w:val="24"/>
          <w:szCs w:val="24"/>
        </w:rPr>
        <w:t>základě usnesení RMČ č. 471/2019 ze dne 13. 6. 2019 byla čerpána úhrada odměny burzovnímu dohodci za nákup plynu a elektřiny na rok 2021-2022 na Českomoravské komoditní burze Kladno a poplatek z celkového finančního objemu uzavřených obchodů na Českomoravské komoditní burze Kladno dne 3. 3. 2020 Komodita: elektřina a plyn.</w:t>
      </w:r>
    </w:p>
    <w:p w14:paraId="171CEF56"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250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výdajová položka 5169 Nákup ostatních služeb.</w:t>
      </w:r>
    </w:p>
    <w:p w14:paraId="4C167256"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 </w:t>
      </w:r>
    </w:p>
    <w:p w14:paraId="142D1AA5" w14:textId="07B04280"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5189 - Jistoty                                                                   </w:t>
      </w:r>
      <w:r w:rsidR="0091000E" w:rsidRPr="00936C71">
        <w:rPr>
          <w:rFonts w:ascii="Times New Roman" w:hAnsi="Times New Roman" w:cs="Times New Roman"/>
          <w:i/>
          <w:sz w:val="24"/>
          <w:szCs w:val="24"/>
        </w:rPr>
        <w:t xml:space="preserve">     </w:t>
      </w:r>
      <w:r w:rsidR="006B6A8B" w:rsidRPr="00936C71">
        <w:rPr>
          <w:rFonts w:ascii="Times New Roman" w:hAnsi="Times New Roman" w:cs="Times New Roman"/>
          <w:i/>
          <w:sz w:val="24"/>
          <w:szCs w:val="24"/>
        </w:rPr>
        <w:t>čerpání 0 tis. Kč (0,</w:t>
      </w:r>
      <w:r w:rsidR="006B6A8B">
        <w:rPr>
          <w:rFonts w:ascii="Times New Roman" w:hAnsi="Times New Roman" w:cs="Times New Roman"/>
          <w:i/>
          <w:sz w:val="24"/>
          <w:szCs w:val="24"/>
        </w:rPr>
        <w:t>0</w:t>
      </w:r>
      <w:r w:rsidR="00937684">
        <w:rPr>
          <w:rFonts w:ascii="Times New Roman" w:hAnsi="Times New Roman" w:cs="Times New Roman"/>
          <w:i/>
          <w:sz w:val="24"/>
          <w:szCs w:val="24"/>
        </w:rPr>
        <w:t>0</w:t>
      </w:r>
      <w:r w:rsidR="006B6A8B" w:rsidRPr="00936C71">
        <w:rPr>
          <w:rFonts w:ascii="Times New Roman" w:hAnsi="Times New Roman" w:cs="Times New Roman"/>
          <w:i/>
          <w:sz w:val="24"/>
          <w:szCs w:val="24"/>
        </w:rPr>
        <w:t xml:space="preserve"> % RU)</w:t>
      </w:r>
      <w:r w:rsidR="00444E9D" w:rsidRPr="00936C71">
        <w:rPr>
          <w:rFonts w:ascii="Times New Roman" w:hAnsi="Times New Roman" w:cs="Times New Roman"/>
          <w:sz w:val="24"/>
          <w:szCs w:val="24"/>
        </w:rPr>
        <w:t xml:space="preserve"> </w:t>
      </w:r>
      <w:r w:rsidRPr="00936C71">
        <w:rPr>
          <w:rFonts w:ascii="Times New Roman" w:hAnsi="Times New Roman" w:cs="Times New Roman"/>
          <w:sz w:val="24"/>
          <w:szCs w:val="24"/>
        </w:rPr>
        <w:t>Jedná se o poskytování finančních prostředků formou zálohy zaměstnancům MČ Praha 10, která</w:t>
      </w:r>
      <w:r w:rsidR="00851C0C">
        <w:rPr>
          <w:rFonts w:ascii="Times New Roman" w:hAnsi="Times New Roman" w:cs="Times New Roman"/>
          <w:sz w:val="24"/>
          <w:szCs w:val="24"/>
        </w:rPr>
        <w:t> </w:t>
      </w:r>
      <w:r w:rsidRPr="00936C71">
        <w:rPr>
          <w:rFonts w:ascii="Times New Roman" w:hAnsi="Times New Roman" w:cs="Times New Roman"/>
          <w:sz w:val="24"/>
          <w:szCs w:val="24"/>
        </w:rPr>
        <w:t>se průběžně vyúčtovává. Na konci účetního období musí být všechny zálohy vyúčtované a</w:t>
      </w:r>
      <w:r w:rsidR="00851C0C">
        <w:rPr>
          <w:rFonts w:ascii="Times New Roman" w:hAnsi="Times New Roman" w:cs="Times New Roman"/>
          <w:sz w:val="24"/>
          <w:szCs w:val="24"/>
        </w:rPr>
        <w:t> </w:t>
      </w:r>
      <w:r w:rsidRPr="00936C71">
        <w:rPr>
          <w:rFonts w:ascii="Times New Roman" w:hAnsi="Times New Roman" w:cs="Times New Roman"/>
          <w:sz w:val="24"/>
          <w:szCs w:val="24"/>
        </w:rPr>
        <w:t xml:space="preserve">zůstatek na výdajové položce musí být nulový. Výdajová položka se nerozpočtuje. </w:t>
      </w:r>
    </w:p>
    <w:p w14:paraId="2163F7C5" w14:textId="77777777" w:rsidR="007652D1" w:rsidRPr="00936C71" w:rsidRDefault="007652D1" w:rsidP="00BF053D">
      <w:pPr>
        <w:spacing w:after="0"/>
        <w:jc w:val="both"/>
        <w:rPr>
          <w:rFonts w:ascii="Times New Roman" w:hAnsi="Times New Roman" w:cs="Times New Roman"/>
          <w:i/>
          <w:sz w:val="24"/>
          <w:szCs w:val="24"/>
        </w:rPr>
      </w:pPr>
    </w:p>
    <w:p w14:paraId="13251384" w14:textId="573A1A44"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w:t>
      </w:r>
      <w:r w:rsidR="006B6A8B">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5192 </w:t>
      </w:r>
      <w:r w:rsidR="006B6A8B">
        <w:rPr>
          <w:rFonts w:ascii="Times New Roman" w:hAnsi="Times New Roman" w:cs="Times New Roman"/>
          <w:i/>
          <w:sz w:val="24"/>
          <w:szCs w:val="24"/>
        </w:rPr>
        <w:t>– Poskytnuté náhrady</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6B6A8B">
        <w:rPr>
          <w:rFonts w:ascii="Times New Roman" w:hAnsi="Times New Roman" w:cs="Times New Roman"/>
          <w:i/>
          <w:sz w:val="24"/>
          <w:szCs w:val="24"/>
        </w:rPr>
        <w:tab/>
      </w:r>
      <w:r w:rsidR="006B6A8B">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887 tis. Kč (</w:t>
      </w:r>
      <w:r w:rsidR="006B6A8B">
        <w:rPr>
          <w:rFonts w:ascii="Times New Roman" w:hAnsi="Times New Roman" w:cs="Times New Roman"/>
          <w:i/>
          <w:sz w:val="24"/>
          <w:szCs w:val="24"/>
        </w:rPr>
        <w:t>100,0</w:t>
      </w:r>
      <w:r w:rsidR="00937684">
        <w:rPr>
          <w:rFonts w:ascii="Times New Roman" w:hAnsi="Times New Roman" w:cs="Times New Roman"/>
          <w:i/>
          <w:sz w:val="24"/>
          <w:szCs w:val="24"/>
        </w:rPr>
        <w:t>0</w:t>
      </w:r>
      <w:r w:rsidRPr="00936C71">
        <w:rPr>
          <w:rFonts w:ascii="Times New Roman" w:hAnsi="Times New Roman" w:cs="Times New Roman"/>
          <w:i/>
          <w:sz w:val="24"/>
          <w:szCs w:val="24"/>
        </w:rPr>
        <w:t xml:space="preserve"> % RU)</w:t>
      </w:r>
      <w:r w:rsidRPr="00936C71">
        <w:rPr>
          <w:rFonts w:ascii="Times New Roman" w:hAnsi="Times New Roman" w:cs="Times New Roman"/>
          <w:sz w:val="24"/>
          <w:szCs w:val="24"/>
        </w:rPr>
        <w:t xml:space="preserve"> </w:t>
      </w:r>
    </w:p>
    <w:p w14:paraId="106A655B" w14:textId="19D7B128"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se čerpaly výdaje za náhradu na cestovného pro svědka ve výši 1 tis. Kč,</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za výdaje spojené s </w:t>
      </w:r>
      <w:proofErr w:type="spellStart"/>
      <w:r w:rsidRPr="00936C71">
        <w:rPr>
          <w:rFonts w:ascii="Times New Roman" w:hAnsi="Times New Roman" w:cs="Times New Roman"/>
          <w:sz w:val="24"/>
          <w:szCs w:val="24"/>
        </w:rPr>
        <w:t>homeoffice</w:t>
      </w:r>
      <w:proofErr w:type="spellEnd"/>
      <w:r w:rsidRPr="00936C71">
        <w:rPr>
          <w:rFonts w:ascii="Times New Roman" w:hAnsi="Times New Roman" w:cs="Times New Roman"/>
          <w:sz w:val="24"/>
          <w:szCs w:val="24"/>
        </w:rPr>
        <w:t xml:space="preserve"> zaměstnanců ÚMČ Praha 10 v době nouzového stavu ve výši 524 tis. Kč, za úhradu vymáhané povinnosti včetně úroku z prodlení na nárok vzniklý</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v souvislosti s pracovněprávním soudním sporem ve výši 358 tis. Kč, úhrada soudního poplatku ve věci žaloby o povinnost uveřejnit odpověď proti žalované straně, plnění z pojistné události č.</w:t>
      </w:r>
      <w:r w:rsidR="00851C0C">
        <w:rPr>
          <w:rFonts w:ascii="Times New Roman" w:hAnsi="Times New Roman" w:cs="Times New Roman"/>
          <w:sz w:val="24"/>
          <w:szCs w:val="24"/>
        </w:rPr>
        <w:t> </w:t>
      </w:r>
      <w:r w:rsidRPr="00936C71">
        <w:rPr>
          <w:rFonts w:ascii="Times New Roman" w:hAnsi="Times New Roman" w:cs="Times New Roman"/>
          <w:sz w:val="24"/>
          <w:szCs w:val="24"/>
        </w:rPr>
        <w:t>4204016268, ze dne 29. 7. 2020 poškození vozidla a plnění z pojistné události č. 4202124818, ze dne 14. 10. 2020 poškození vozidla.</w:t>
      </w:r>
    </w:p>
    <w:p w14:paraId="5CBF0296"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celkem 861,2 tis. Kč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výdajové položky 5011 </w:t>
      </w:r>
      <w:r w:rsidRPr="00936C71">
        <w:rPr>
          <w:rFonts w:ascii="Times New Roman" w:hAnsi="Times New Roman" w:cs="Times New Roman"/>
          <w:color w:val="000000"/>
          <w:sz w:val="24"/>
          <w:szCs w:val="24"/>
        </w:rPr>
        <w:t>Platy zaměstnanců v pracovním poměru vyjma zaměstnanců na služebních místech</w:t>
      </w:r>
      <w:r w:rsidRPr="00936C71">
        <w:rPr>
          <w:rFonts w:ascii="Times New Roman" w:hAnsi="Times New Roman" w:cs="Times New Roman"/>
          <w:i/>
          <w:color w:val="000000"/>
          <w:sz w:val="24"/>
          <w:szCs w:val="24"/>
        </w:rPr>
        <w:t xml:space="preserve"> </w:t>
      </w:r>
      <w:r w:rsidRPr="00936C71">
        <w:rPr>
          <w:rFonts w:ascii="Times New Roman" w:hAnsi="Times New Roman" w:cs="Times New Roman"/>
          <w:color w:val="000000"/>
          <w:sz w:val="24"/>
          <w:szCs w:val="24"/>
        </w:rPr>
        <w:t>ve výši 41,2 tis. Kč,</w:t>
      </w:r>
      <w:r w:rsidRPr="00936C71">
        <w:rPr>
          <w:rFonts w:ascii="Times New Roman" w:hAnsi="Times New Roman" w:cs="Times New Roman"/>
          <w:sz w:val="24"/>
          <w:szCs w:val="24"/>
        </w:rPr>
        <w:t xml:space="preserve"> výdajové položky 5169 Nákup ostatních služeb ve výši 620 tis. Kč a výdajové položky 5171 Opravy</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a udržování ve výši 200 tis. Kč.</w:t>
      </w:r>
    </w:p>
    <w:p w14:paraId="26D32CFB" w14:textId="77777777" w:rsidR="007652D1" w:rsidRPr="00936C71" w:rsidRDefault="007652D1" w:rsidP="00BF053D">
      <w:pPr>
        <w:spacing w:after="0"/>
        <w:jc w:val="both"/>
        <w:rPr>
          <w:rFonts w:ascii="Times New Roman" w:hAnsi="Times New Roman" w:cs="Times New Roman"/>
          <w:sz w:val="24"/>
          <w:szCs w:val="24"/>
        </w:rPr>
      </w:pPr>
    </w:p>
    <w:p w14:paraId="0E714FA9" w14:textId="0D4B2718" w:rsidR="007652D1" w:rsidRPr="00936C71" w:rsidRDefault="007652D1" w:rsidP="00BF053D">
      <w:pPr>
        <w:spacing w:after="0"/>
        <w:ind w:left="708" w:hanging="708"/>
        <w:jc w:val="both"/>
        <w:rPr>
          <w:rFonts w:ascii="Times New Roman" w:hAnsi="Times New Roman" w:cs="Times New Roman"/>
          <w:i/>
          <w:sz w:val="24"/>
          <w:szCs w:val="24"/>
        </w:rPr>
      </w:pPr>
      <w:r w:rsidRPr="00936C71">
        <w:rPr>
          <w:rFonts w:ascii="Times New Roman" w:hAnsi="Times New Roman" w:cs="Times New Roman"/>
          <w:i/>
          <w:sz w:val="24"/>
          <w:szCs w:val="24"/>
        </w:rPr>
        <w:t>Položka 5194 – Věcné dary</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B4B0C"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9B4B0C" w:rsidRPr="00936C71">
        <w:rPr>
          <w:rFonts w:ascii="Times New Roman" w:hAnsi="Times New Roman" w:cs="Times New Roman"/>
          <w:i/>
          <w:sz w:val="24"/>
          <w:szCs w:val="24"/>
        </w:rPr>
        <w:t xml:space="preserve"> </w:t>
      </w:r>
      <w:r w:rsidR="00032BA7">
        <w:rPr>
          <w:rFonts w:ascii="Times New Roman" w:hAnsi="Times New Roman" w:cs="Times New Roman"/>
          <w:i/>
          <w:sz w:val="24"/>
          <w:szCs w:val="24"/>
        </w:rPr>
        <w:t xml:space="preserve">  </w:t>
      </w:r>
      <w:r w:rsidR="00857576">
        <w:rPr>
          <w:rFonts w:ascii="Times New Roman" w:hAnsi="Times New Roman" w:cs="Times New Roman"/>
          <w:i/>
          <w:sz w:val="24"/>
          <w:szCs w:val="24"/>
        </w:rPr>
        <w:t xml:space="preserve">  </w:t>
      </w:r>
      <w:r w:rsidR="009B4B0C" w:rsidRPr="00936C71">
        <w:rPr>
          <w:rFonts w:ascii="Times New Roman" w:hAnsi="Times New Roman" w:cs="Times New Roman"/>
          <w:i/>
          <w:sz w:val="24"/>
          <w:szCs w:val="24"/>
        </w:rPr>
        <w:t>čerpání 1 tis. Kč (50,0</w:t>
      </w:r>
      <w:r w:rsidR="00032BA7">
        <w:rPr>
          <w:rFonts w:ascii="Times New Roman" w:hAnsi="Times New Roman" w:cs="Times New Roman"/>
          <w:i/>
          <w:sz w:val="24"/>
          <w:szCs w:val="24"/>
        </w:rPr>
        <w:t>0</w:t>
      </w:r>
      <w:r w:rsidR="009B4B0C"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2C09BBE5"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se čerpaly výdaje na nákup dárkových košů – KT.</w:t>
      </w:r>
    </w:p>
    <w:p w14:paraId="0C7A0E32" w14:textId="77777777" w:rsidR="007652D1" w:rsidRPr="00936C71" w:rsidRDefault="007652D1" w:rsidP="00BF053D">
      <w:pPr>
        <w:spacing w:after="0"/>
        <w:jc w:val="both"/>
        <w:rPr>
          <w:rFonts w:ascii="Times New Roman" w:hAnsi="Times New Roman" w:cs="Times New Roman"/>
          <w:sz w:val="24"/>
          <w:szCs w:val="24"/>
        </w:rPr>
      </w:pPr>
    </w:p>
    <w:p w14:paraId="417F4B03" w14:textId="4D95A34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5195 – Odvody za neplnění </w:t>
      </w:r>
      <w:proofErr w:type="spellStart"/>
      <w:r w:rsidRPr="00936C71">
        <w:rPr>
          <w:rFonts w:ascii="Times New Roman" w:hAnsi="Times New Roman" w:cs="Times New Roman"/>
          <w:i/>
          <w:sz w:val="24"/>
          <w:szCs w:val="24"/>
        </w:rPr>
        <w:t>povin</w:t>
      </w:r>
      <w:proofErr w:type="spellEnd"/>
      <w:r w:rsidRPr="00936C71">
        <w:rPr>
          <w:rFonts w:ascii="Times New Roman" w:hAnsi="Times New Roman" w:cs="Times New Roman"/>
          <w:i/>
          <w:sz w:val="24"/>
          <w:szCs w:val="24"/>
        </w:rPr>
        <w:t xml:space="preserve">. </w:t>
      </w:r>
      <w:proofErr w:type="spellStart"/>
      <w:r w:rsidRPr="00936C71">
        <w:rPr>
          <w:rFonts w:ascii="Times New Roman" w:hAnsi="Times New Roman" w:cs="Times New Roman"/>
          <w:i/>
          <w:sz w:val="24"/>
          <w:szCs w:val="24"/>
        </w:rPr>
        <w:t>zaměst</w:t>
      </w:r>
      <w:proofErr w:type="spellEnd"/>
      <w:r w:rsidRPr="00936C71">
        <w:rPr>
          <w:rFonts w:ascii="Times New Roman" w:hAnsi="Times New Roman" w:cs="Times New Roman"/>
          <w:i/>
          <w:sz w:val="24"/>
          <w:szCs w:val="24"/>
        </w:rPr>
        <w:t xml:space="preserve">. zdrav. </w:t>
      </w:r>
      <w:proofErr w:type="spellStart"/>
      <w:proofErr w:type="gramStart"/>
      <w:r w:rsidRPr="00936C71">
        <w:rPr>
          <w:rFonts w:ascii="Times New Roman" w:hAnsi="Times New Roman" w:cs="Times New Roman"/>
          <w:i/>
          <w:sz w:val="24"/>
          <w:szCs w:val="24"/>
        </w:rPr>
        <w:t>postiž</w:t>
      </w:r>
      <w:proofErr w:type="spellEnd"/>
      <w:proofErr w:type="gramEnd"/>
      <w:r w:rsidRPr="00936C71">
        <w:rPr>
          <w:rFonts w:ascii="Times New Roman" w:hAnsi="Times New Roman" w:cs="Times New Roman"/>
          <w:i/>
          <w:sz w:val="24"/>
          <w:szCs w:val="24"/>
        </w:rPr>
        <w:t>.</w:t>
      </w:r>
      <w:r w:rsidR="00032BA7">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857576" w:rsidRPr="00936C71">
        <w:rPr>
          <w:rFonts w:ascii="Times New Roman" w:hAnsi="Times New Roman" w:cs="Times New Roman"/>
          <w:i/>
          <w:sz w:val="24"/>
          <w:szCs w:val="24"/>
        </w:rPr>
        <w:t>čerpání 0 tis. Kč (0,</w:t>
      </w:r>
      <w:r w:rsidR="00857576">
        <w:rPr>
          <w:rFonts w:ascii="Times New Roman" w:hAnsi="Times New Roman" w:cs="Times New Roman"/>
          <w:i/>
          <w:sz w:val="24"/>
          <w:szCs w:val="24"/>
        </w:rPr>
        <w:t>0</w:t>
      </w:r>
      <w:r w:rsidR="00032BA7">
        <w:rPr>
          <w:rFonts w:ascii="Times New Roman" w:hAnsi="Times New Roman" w:cs="Times New Roman"/>
          <w:i/>
          <w:sz w:val="24"/>
          <w:szCs w:val="24"/>
        </w:rPr>
        <w:t>0</w:t>
      </w:r>
      <w:r w:rsidR="00857576" w:rsidRPr="00936C71">
        <w:rPr>
          <w:rFonts w:ascii="Times New Roman" w:hAnsi="Times New Roman" w:cs="Times New Roman"/>
          <w:i/>
          <w:sz w:val="24"/>
          <w:szCs w:val="24"/>
        </w:rPr>
        <w:t xml:space="preserve"> % RU)</w:t>
      </w:r>
      <w:r w:rsidR="009B4B0C" w:rsidRPr="00936C71">
        <w:rPr>
          <w:rFonts w:ascii="Times New Roman" w:hAnsi="Times New Roman" w:cs="Times New Roman"/>
          <w:sz w:val="24"/>
          <w:szCs w:val="24"/>
        </w:rPr>
        <w:t xml:space="preserve"> </w:t>
      </w:r>
      <w:r w:rsidRPr="00936C71">
        <w:rPr>
          <w:rFonts w:ascii="Times New Roman" w:hAnsi="Times New Roman" w:cs="Times New Roman"/>
          <w:sz w:val="24"/>
          <w:szCs w:val="24"/>
        </w:rPr>
        <w:t>Finanční prostředky nebyly v roce 2020 čerpány.</w:t>
      </w:r>
    </w:p>
    <w:p w14:paraId="4B6D8A6E" w14:textId="77777777" w:rsidR="007652D1" w:rsidRPr="00936C71" w:rsidRDefault="007652D1" w:rsidP="00BF053D">
      <w:pPr>
        <w:spacing w:after="0"/>
        <w:jc w:val="both"/>
        <w:rPr>
          <w:rFonts w:ascii="Times New Roman" w:hAnsi="Times New Roman" w:cs="Times New Roman"/>
          <w:i/>
          <w:sz w:val="24"/>
          <w:szCs w:val="24"/>
        </w:rPr>
      </w:pPr>
    </w:p>
    <w:p w14:paraId="44647DB8" w14:textId="5CAA85AE"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5362 - Platby daní a poplatků SR</w:t>
      </w:r>
      <w:r w:rsidRPr="00936C71">
        <w:rPr>
          <w:rFonts w:ascii="Times New Roman" w:hAnsi="Times New Roman" w:cs="Times New Roman"/>
          <w:i/>
          <w:sz w:val="24"/>
          <w:szCs w:val="24"/>
        </w:rPr>
        <w:tab/>
        <w:t xml:space="preserve">        </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032BA7">
        <w:rPr>
          <w:rFonts w:ascii="Times New Roman" w:hAnsi="Times New Roman" w:cs="Times New Roman"/>
          <w:i/>
          <w:sz w:val="24"/>
          <w:szCs w:val="24"/>
        </w:rPr>
        <w:t xml:space="preserve">  </w:t>
      </w:r>
      <w:r w:rsidRPr="00936C71">
        <w:rPr>
          <w:rFonts w:ascii="Times New Roman" w:hAnsi="Times New Roman" w:cs="Times New Roman"/>
          <w:i/>
          <w:sz w:val="24"/>
          <w:szCs w:val="24"/>
        </w:rPr>
        <w:t>čerpání 6 tis. Kč (100,0</w:t>
      </w:r>
      <w:r w:rsidR="00032BA7">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5E37DAED"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byly čerpány finanční prostředky na dálniční poplatky za služební automobily.</w:t>
      </w:r>
    </w:p>
    <w:p w14:paraId="1FD6A332" w14:textId="77777777" w:rsidR="007652D1" w:rsidRPr="00936C71" w:rsidRDefault="007652D1" w:rsidP="00BF053D">
      <w:pPr>
        <w:spacing w:after="0"/>
        <w:jc w:val="both"/>
        <w:rPr>
          <w:rFonts w:ascii="Times New Roman" w:hAnsi="Times New Roman" w:cs="Times New Roman"/>
          <w:sz w:val="24"/>
          <w:szCs w:val="24"/>
        </w:rPr>
      </w:pPr>
    </w:p>
    <w:p w14:paraId="083F7AA0" w14:textId="23ED846C"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5363 – Úhrady sankcí jiným rozp</w:t>
      </w:r>
      <w:r w:rsidR="009B4B0C" w:rsidRPr="00936C71">
        <w:rPr>
          <w:rFonts w:ascii="Times New Roman" w:hAnsi="Times New Roman" w:cs="Times New Roman"/>
          <w:i/>
          <w:sz w:val="24"/>
          <w:szCs w:val="24"/>
        </w:rPr>
        <w:t>očtům</w:t>
      </w:r>
      <w:r w:rsidR="009B4B0C"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D625A5">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čerpání </w:t>
      </w:r>
      <w:r w:rsidR="004D1BEF" w:rsidRPr="00936C71">
        <w:rPr>
          <w:rFonts w:ascii="Times New Roman" w:hAnsi="Times New Roman" w:cs="Times New Roman"/>
          <w:i/>
          <w:sz w:val="24"/>
          <w:szCs w:val="24"/>
        </w:rPr>
        <w:t>3</w:t>
      </w:r>
      <w:r w:rsidRPr="00936C71">
        <w:rPr>
          <w:rFonts w:ascii="Times New Roman" w:hAnsi="Times New Roman" w:cs="Times New Roman"/>
          <w:i/>
          <w:sz w:val="24"/>
          <w:szCs w:val="24"/>
        </w:rPr>
        <w:t xml:space="preserve"> tis. Kč (</w:t>
      </w:r>
      <w:r w:rsidR="004D1BEF" w:rsidRPr="00936C71">
        <w:rPr>
          <w:rFonts w:ascii="Times New Roman" w:hAnsi="Times New Roman" w:cs="Times New Roman"/>
          <w:i/>
          <w:sz w:val="24"/>
          <w:szCs w:val="24"/>
        </w:rPr>
        <w:t>75</w:t>
      </w:r>
      <w:r w:rsidRPr="00936C71">
        <w:rPr>
          <w:rFonts w:ascii="Times New Roman" w:hAnsi="Times New Roman" w:cs="Times New Roman"/>
          <w:i/>
          <w:sz w:val="24"/>
          <w:szCs w:val="24"/>
        </w:rPr>
        <w:t>,</w:t>
      </w:r>
      <w:r w:rsidR="004D1BEF" w:rsidRPr="00936C71">
        <w:rPr>
          <w:rFonts w:ascii="Times New Roman" w:hAnsi="Times New Roman" w:cs="Times New Roman"/>
          <w:i/>
          <w:sz w:val="24"/>
          <w:szCs w:val="24"/>
        </w:rPr>
        <w:t>0</w:t>
      </w:r>
      <w:r w:rsidR="00032BA7">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06500E37"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byly čerpány finanční prostředky za penále za dlužné pojistné Všeobecné zdravotní pojišťovně ve výši 0,4 tis. Kč a za penále Vojenské zdravotní pojišťovně ve výši</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2,2 tis. Kč.</w:t>
      </w:r>
    </w:p>
    <w:p w14:paraId="483E0F66"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4,4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výdajové položky 5137 Drobný hmotný dlouhodobý majetek.</w:t>
      </w:r>
    </w:p>
    <w:p w14:paraId="0FE19778" w14:textId="77777777" w:rsidR="007652D1" w:rsidRPr="00936C71" w:rsidRDefault="007652D1" w:rsidP="00BF053D">
      <w:pPr>
        <w:spacing w:after="0"/>
        <w:jc w:val="both"/>
        <w:rPr>
          <w:rFonts w:ascii="Times New Roman" w:hAnsi="Times New Roman" w:cs="Times New Roman"/>
          <w:sz w:val="24"/>
          <w:szCs w:val="24"/>
        </w:rPr>
      </w:pPr>
    </w:p>
    <w:p w14:paraId="5C7CA125" w14:textId="5F17DD73" w:rsidR="009B4B0C"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5421 – Náhrady z úrazového pojištění             </w:t>
      </w:r>
      <w:r w:rsidR="00032BA7">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D625A5" w:rsidRPr="00936C71">
        <w:rPr>
          <w:rFonts w:ascii="Times New Roman" w:hAnsi="Times New Roman" w:cs="Times New Roman"/>
          <w:i/>
          <w:sz w:val="24"/>
          <w:szCs w:val="24"/>
        </w:rPr>
        <w:t>čerpání 0 tis. Kč (0,</w:t>
      </w:r>
      <w:r w:rsidR="00D625A5">
        <w:rPr>
          <w:rFonts w:ascii="Times New Roman" w:hAnsi="Times New Roman" w:cs="Times New Roman"/>
          <w:i/>
          <w:sz w:val="24"/>
          <w:szCs w:val="24"/>
        </w:rPr>
        <w:t>0</w:t>
      </w:r>
      <w:r w:rsidR="00032BA7">
        <w:rPr>
          <w:rFonts w:ascii="Times New Roman" w:hAnsi="Times New Roman" w:cs="Times New Roman"/>
          <w:i/>
          <w:sz w:val="24"/>
          <w:szCs w:val="24"/>
        </w:rPr>
        <w:t>0</w:t>
      </w:r>
      <w:r w:rsidR="00D625A5" w:rsidRPr="00936C71">
        <w:rPr>
          <w:rFonts w:ascii="Times New Roman" w:hAnsi="Times New Roman" w:cs="Times New Roman"/>
          <w:i/>
          <w:sz w:val="24"/>
          <w:szCs w:val="24"/>
        </w:rPr>
        <w:t xml:space="preserve"> % RU)</w:t>
      </w:r>
      <w:r w:rsidR="009B4B0C" w:rsidRPr="00936C71">
        <w:rPr>
          <w:rFonts w:ascii="Times New Roman" w:hAnsi="Times New Roman" w:cs="Times New Roman"/>
          <w:sz w:val="24"/>
          <w:szCs w:val="24"/>
        </w:rPr>
        <w:t xml:space="preserve"> </w:t>
      </w:r>
    </w:p>
    <w:p w14:paraId="343EFE61"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Finanční prostředky nebyly v roce 2020 čerpány.</w:t>
      </w:r>
    </w:p>
    <w:p w14:paraId="6FB1A554" w14:textId="77777777" w:rsidR="007652D1" w:rsidRPr="00936C71" w:rsidRDefault="007652D1" w:rsidP="00BF053D">
      <w:pPr>
        <w:spacing w:after="0"/>
        <w:jc w:val="both"/>
        <w:rPr>
          <w:rFonts w:ascii="Times New Roman" w:hAnsi="Times New Roman" w:cs="Times New Roman"/>
          <w:i/>
          <w:sz w:val="24"/>
          <w:szCs w:val="24"/>
        </w:rPr>
      </w:pPr>
    </w:p>
    <w:p w14:paraId="0D207C68" w14:textId="7AB4EC6D"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lastRenderedPageBreak/>
        <w:t>Položka 5424 - Náhrady mezd v d</w:t>
      </w:r>
      <w:r w:rsidR="009B4B0C" w:rsidRPr="00936C71">
        <w:rPr>
          <w:rFonts w:ascii="Times New Roman" w:hAnsi="Times New Roman" w:cs="Times New Roman"/>
          <w:i/>
          <w:sz w:val="24"/>
          <w:szCs w:val="24"/>
        </w:rPr>
        <w:t xml:space="preserve">obě nemoci      </w:t>
      </w:r>
      <w:r w:rsidR="009B4B0C" w:rsidRPr="00936C71">
        <w:rPr>
          <w:rFonts w:ascii="Times New Roman" w:hAnsi="Times New Roman" w:cs="Times New Roman"/>
          <w:i/>
          <w:sz w:val="24"/>
          <w:szCs w:val="24"/>
        </w:rPr>
        <w:tab/>
        <w:t xml:space="preserve">             </w:t>
      </w:r>
      <w:r w:rsidR="00032BA7">
        <w:rPr>
          <w:rFonts w:ascii="Times New Roman" w:hAnsi="Times New Roman" w:cs="Times New Roman"/>
          <w:i/>
          <w:sz w:val="24"/>
          <w:szCs w:val="24"/>
        </w:rPr>
        <w:t xml:space="preserve">  </w:t>
      </w:r>
      <w:r w:rsidR="009B4B0C"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čerpání 94</w:t>
      </w:r>
      <w:r w:rsidR="004D1BEF" w:rsidRPr="00936C71">
        <w:rPr>
          <w:rFonts w:ascii="Times New Roman" w:hAnsi="Times New Roman" w:cs="Times New Roman"/>
          <w:i/>
          <w:sz w:val="24"/>
          <w:szCs w:val="24"/>
        </w:rPr>
        <w:t>6</w:t>
      </w:r>
      <w:r w:rsidRPr="00936C71">
        <w:rPr>
          <w:rFonts w:ascii="Times New Roman" w:hAnsi="Times New Roman" w:cs="Times New Roman"/>
          <w:i/>
          <w:sz w:val="24"/>
          <w:szCs w:val="24"/>
        </w:rPr>
        <w:t xml:space="preserve"> tis. Kč (83,97 % RU)</w:t>
      </w:r>
    </w:p>
    <w:p w14:paraId="3251630C" w14:textId="5275316B"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byly vypláceny finanční prostředky zaměstnancům jako náhrady mezd v prvních dvou týdnech nemoci. Vlastní prostředky byly čerpány ve výši 896 tis. Kč na 83,24 % RU. Výdajová položka byla navýšena o účelové neinvestiční příspěvky ze státního rozpočtu z Ministerstva práce a sociálních věcí na Výkon pěstounské péče, ÚZ 13010, který byl čerpán ve</w:t>
      </w:r>
      <w:r w:rsidR="00851C0C">
        <w:rPr>
          <w:rFonts w:ascii="Times New Roman" w:hAnsi="Times New Roman" w:cs="Times New Roman"/>
          <w:sz w:val="24"/>
          <w:szCs w:val="24"/>
        </w:rPr>
        <w:t> </w:t>
      </w:r>
      <w:r w:rsidRPr="00936C71">
        <w:rPr>
          <w:rFonts w:ascii="Times New Roman" w:hAnsi="Times New Roman" w:cs="Times New Roman"/>
          <w:sz w:val="24"/>
          <w:szCs w:val="24"/>
        </w:rPr>
        <w:t>výši 8,8 tis. Kč na 100 % RU a na sociálně-právní ochranu dětí ÚZ 13011, který byl čerpán ve výši 32,9 tis. Kč na 99,76 % RU, v rámci finančního vypořádání se SR za rok 2020</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bylo do rozpočtu MPSV vráceno 0,79 tis. Kč.</w:t>
      </w:r>
    </w:p>
    <w:p w14:paraId="77517ED9"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celkem 576,2 tis. Kč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z výdajové položky 5011 </w:t>
      </w:r>
      <w:r w:rsidRPr="00936C71">
        <w:rPr>
          <w:rFonts w:ascii="Times New Roman" w:hAnsi="Times New Roman" w:cs="Times New Roman"/>
          <w:color w:val="000000"/>
          <w:sz w:val="24"/>
          <w:szCs w:val="24"/>
        </w:rPr>
        <w:t>Platy zaměstnanců v pracovním poměru vyjma zaměstnanců na služebních místech</w:t>
      </w:r>
      <w:r w:rsidRPr="00936C71">
        <w:rPr>
          <w:rFonts w:ascii="Times New Roman" w:hAnsi="Times New Roman" w:cs="Times New Roman"/>
          <w:i/>
          <w:color w:val="000000"/>
          <w:sz w:val="24"/>
          <w:szCs w:val="24"/>
        </w:rPr>
        <w:t xml:space="preserve"> </w:t>
      </w:r>
      <w:r w:rsidRPr="00936C71">
        <w:rPr>
          <w:rFonts w:ascii="Times New Roman" w:hAnsi="Times New Roman" w:cs="Times New Roman"/>
          <w:color w:val="000000"/>
          <w:sz w:val="24"/>
          <w:szCs w:val="24"/>
        </w:rPr>
        <w:t>ve výši 326,2 tis. Kč</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a výdajové položky 5137 Drobný hmotný dlouhodobý majetek ve výši</w:t>
      </w:r>
      <w:r w:rsidRPr="00936C71">
        <w:rPr>
          <w:rFonts w:ascii="Times New Roman" w:hAnsi="Times New Roman" w:cs="Times New Roman"/>
          <w:color w:val="000000"/>
          <w:sz w:val="24"/>
          <w:szCs w:val="24"/>
        </w:rPr>
        <w:t xml:space="preserve"> 250 tis. Kč.</w:t>
      </w:r>
    </w:p>
    <w:p w14:paraId="0C7C5394" w14:textId="77777777" w:rsidR="007652D1" w:rsidRPr="00936C71" w:rsidRDefault="007652D1" w:rsidP="00BF053D">
      <w:pPr>
        <w:spacing w:after="0"/>
        <w:jc w:val="both"/>
        <w:rPr>
          <w:rFonts w:ascii="Times New Roman" w:hAnsi="Times New Roman" w:cs="Times New Roman"/>
          <w:sz w:val="24"/>
          <w:szCs w:val="24"/>
        </w:rPr>
      </w:pPr>
    </w:p>
    <w:p w14:paraId="189F1B47" w14:textId="4C77A3D2"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Položka 5499 – Ostatní NIV transfery obyvatelstvu </w:t>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032BA7">
        <w:rPr>
          <w:rFonts w:ascii="Times New Roman" w:hAnsi="Times New Roman" w:cs="Times New Roman"/>
          <w:i/>
          <w:sz w:val="24"/>
          <w:szCs w:val="24"/>
        </w:rPr>
        <w:t xml:space="preserve">  </w:t>
      </w:r>
      <w:r w:rsidRPr="00936C71">
        <w:rPr>
          <w:rFonts w:ascii="Times New Roman" w:hAnsi="Times New Roman" w:cs="Times New Roman"/>
          <w:i/>
          <w:sz w:val="24"/>
          <w:szCs w:val="24"/>
        </w:rPr>
        <w:t>čerpání 7 593 tis. Kč (82,42 % RU)</w:t>
      </w:r>
    </w:p>
    <w:p w14:paraId="2AE62359" w14:textId="112918DF"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výdajové položky se čerpaly finanční prostředky z Fondu zaměstnavatele podle Dokumentace QMS QI 61-01-04 Statut a pravidla tvorby a použití peněžních účelových fondů městské části Praha 10 a na základě Kolektivní smlouvy na období od 1. 5. 2019 do 30. 4. 2020 včetně dodatku č. 1 ke zmíněné Kolektivní smlouvě a Kolektivní smlouvy na období</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od 1. 6. 2020 do 31. 12. 2021 a to s ÚZ 810 a ORG 903 ve výši 702 tis. Kč na 78,00 % RU</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 xml:space="preserve">za </w:t>
      </w:r>
      <w:proofErr w:type="spellStart"/>
      <w:r w:rsidRPr="00936C71">
        <w:rPr>
          <w:rFonts w:ascii="Times New Roman" w:hAnsi="Times New Roman" w:cs="Times New Roman"/>
          <w:sz w:val="24"/>
          <w:szCs w:val="24"/>
        </w:rPr>
        <w:t>benefitní</w:t>
      </w:r>
      <w:proofErr w:type="spellEnd"/>
      <w:r w:rsidRPr="00936C71">
        <w:rPr>
          <w:rFonts w:ascii="Times New Roman" w:hAnsi="Times New Roman" w:cs="Times New Roman"/>
          <w:sz w:val="24"/>
          <w:szCs w:val="24"/>
        </w:rPr>
        <w:t xml:space="preserve"> příspěvky na rekreace, s ÚZ 810 a ORG 904 ve výši 4 204 tis. Kč na 75,41 % RU za</w:t>
      </w:r>
      <w:r w:rsidR="00851C0C">
        <w:rPr>
          <w:rFonts w:ascii="Times New Roman" w:hAnsi="Times New Roman" w:cs="Times New Roman"/>
          <w:sz w:val="24"/>
          <w:szCs w:val="24"/>
        </w:rPr>
        <w:t> </w:t>
      </w:r>
      <w:proofErr w:type="spellStart"/>
      <w:r w:rsidRPr="00936C71">
        <w:rPr>
          <w:rFonts w:ascii="Times New Roman" w:hAnsi="Times New Roman" w:cs="Times New Roman"/>
          <w:sz w:val="24"/>
          <w:szCs w:val="24"/>
        </w:rPr>
        <w:t>benefitní</w:t>
      </w:r>
      <w:proofErr w:type="spellEnd"/>
      <w:r w:rsidRPr="00936C71">
        <w:rPr>
          <w:rFonts w:ascii="Times New Roman" w:hAnsi="Times New Roman" w:cs="Times New Roman"/>
          <w:sz w:val="24"/>
          <w:szCs w:val="24"/>
        </w:rPr>
        <w:t xml:space="preserve"> poukázky na nadstandartní zdravotní péči, sport, kulturu, právní služby, placené volno, vzdělávání, penzijní pojištění, stavební pojištění, relaxaci, regeneraci a vitamínové doplňky, s ÚZ 810 a ORG 905 ve výši 903 tis. Kč na 98,13 % RU za příspěvek na životní pojištění u pojišťovny Kooperativa, a. s., </w:t>
      </w:r>
      <w:proofErr w:type="spellStart"/>
      <w:r w:rsidRPr="00936C71">
        <w:rPr>
          <w:rFonts w:ascii="Times New Roman" w:hAnsi="Times New Roman" w:cs="Times New Roman"/>
          <w:sz w:val="24"/>
          <w:szCs w:val="24"/>
        </w:rPr>
        <w:t>Vienna</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rPr>
        <w:t>Insurance</w:t>
      </w:r>
      <w:proofErr w:type="spellEnd"/>
      <w:r w:rsidRPr="00936C71">
        <w:rPr>
          <w:rFonts w:ascii="Times New Roman" w:hAnsi="Times New Roman" w:cs="Times New Roman"/>
          <w:sz w:val="24"/>
          <w:szCs w:val="24"/>
        </w:rPr>
        <w:t xml:space="preserve"> Group, s ÚZ 810 a ORG 907</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ve výši 7 tis. Kč na 23,33 % RU za příspěvek na ubytování pro zaměstnance ÚMČ</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v Chatě Sport a v Horském hotelu a s ÚZ 810 a ORG 910 Příspěvek vyplácený přes platy zaměstnanců ve výši 1 387 tis. Kč na 100,00 % RU za úhradu nákladů spojených s očkováním proti chřipce, klíšťové encefalitidě a žloutence – zaměstnanec si může vybrat jeden typ očkování, za odměny při narození dítěte a uzavření sňatku, odměny za první odchod</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do starobního důchodu a odměny za věrnostní bonus při příležitosti životního a pracovní jubilea.</w:t>
      </w:r>
      <w:r w:rsidR="009B4B0C" w:rsidRPr="00936C71">
        <w:rPr>
          <w:rFonts w:ascii="Times New Roman" w:hAnsi="Times New Roman" w:cs="Times New Roman"/>
          <w:sz w:val="24"/>
          <w:szCs w:val="24"/>
        </w:rPr>
        <w:t xml:space="preserve"> </w:t>
      </w:r>
      <w:r w:rsidRPr="00936C71">
        <w:rPr>
          <w:rFonts w:ascii="Times New Roman" w:hAnsi="Times New Roman" w:cs="Times New Roman"/>
          <w:sz w:val="24"/>
          <w:szCs w:val="24"/>
        </w:rPr>
        <w:t xml:space="preserve">Rozpočet byl upraven navýšením o 91,6 tis. Kč, posílením z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z rozpočtu výdajové položky 5169 Nákup ostatních služeb s ÚZ 810 Fond zaměstnavatele ORG 906 Společenská setkání zaměstnanců.</w:t>
      </w:r>
    </w:p>
    <w:p w14:paraId="59E6DBC8" w14:textId="77777777" w:rsidR="007652D1" w:rsidRPr="00936C71" w:rsidRDefault="007652D1" w:rsidP="00BF053D">
      <w:pPr>
        <w:spacing w:after="0"/>
        <w:jc w:val="both"/>
        <w:rPr>
          <w:rFonts w:ascii="Times New Roman" w:hAnsi="Times New Roman" w:cs="Times New Roman"/>
          <w:i/>
          <w:sz w:val="24"/>
          <w:szCs w:val="24"/>
        </w:rPr>
      </w:pPr>
    </w:p>
    <w:p w14:paraId="088A6851" w14:textId="77777777" w:rsidR="007652D1" w:rsidRPr="00936C71" w:rsidRDefault="007652D1" w:rsidP="00BF053D">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6310 - Obecné příjmy a výdaje z finančních operací (bankovní poplatky) - ORJ 1091</w:t>
      </w:r>
    </w:p>
    <w:p w14:paraId="40D0AB0A" w14:textId="70ABE3AC"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Položka 5163 - služby peněžních ústavů</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91000E" w:rsidRPr="00936C71">
        <w:rPr>
          <w:rFonts w:ascii="Times New Roman" w:hAnsi="Times New Roman" w:cs="Times New Roman"/>
          <w:i/>
          <w:sz w:val="24"/>
          <w:szCs w:val="24"/>
        </w:rPr>
        <w:t xml:space="preserve"> </w:t>
      </w:r>
      <w:r w:rsidR="00851C0C">
        <w:rPr>
          <w:rFonts w:ascii="Times New Roman" w:hAnsi="Times New Roman" w:cs="Times New Roman"/>
          <w:i/>
          <w:sz w:val="24"/>
          <w:szCs w:val="24"/>
        </w:rPr>
        <w:t xml:space="preserve">  </w:t>
      </w:r>
      <w:r w:rsidRPr="00936C71">
        <w:rPr>
          <w:rFonts w:ascii="Times New Roman" w:hAnsi="Times New Roman" w:cs="Times New Roman"/>
          <w:i/>
          <w:sz w:val="24"/>
          <w:szCs w:val="24"/>
        </w:rPr>
        <w:t>čerpání 46</w:t>
      </w:r>
      <w:r w:rsidR="004D1BEF" w:rsidRPr="00936C71">
        <w:rPr>
          <w:rFonts w:ascii="Times New Roman" w:hAnsi="Times New Roman" w:cs="Times New Roman"/>
          <w:i/>
          <w:sz w:val="24"/>
          <w:szCs w:val="24"/>
        </w:rPr>
        <w:t>3</w:t>
      </w:r>
      <w:r w:rsidRPr="00936C71">
        <w:rPr>
          <w:rFonts w:ascii="Times New Roman" w:hAnsi="Times New Roman" w:cs="Times New Roman"/>
          <w:i/>
          <w:sz w:val="24"/>
          <w:szCs w:val="24"/>
        </w:rPr>
        <w:t xml:space="preserve"> tis. Kč (8</w:t>
      </w:r>
      <w:r w:rsidR="004D1BEF" w:rsidRPr="00936C71">
        <w:rPr>
          <w:rFonts w:ascii="Times New Roman" w:hAnsi="Times New Roman" w:cs="Times New Roman"/>
          <w:i/>
          <w:sz w:val="24"/>
          <w:szCs w:val="24"/>
        </w:rPr>
        <w:t>0</w:t>
      </w:r>
      <w:r w:rsidRPr="00936C71">
        <w:rPr>
          <w:rFonts w:ascii="Times New Roman" w:hAnsi="Times New Roman" w:cs="Times New Roman"/>
          <w:i/>
          <w:sz w:val="24"/>
          <w:szCs w:val="24"/>
        </w:rPr>
        <w:t>,</w:t>
      </w:r>
      <w:r w:rsidR="004D1BEF" w:rsidRPr="00936C71">
        <w:rPr>
          <w:rFonts w:ascii="Times New Roman" w:hAnsi="Times New Roman" w:cs="Times New Roman"/>
          <w:i/>
          <w:sz w:val="24"/>
          <w:szCs w:val="24"/>
        </w:rPr>
        <w:t>94</w:t>
      </w:r>
      <w:r w:rsidRPr="00936C71">
        <w:rPr>
          <w:rFonts w:ascii="Times New Roman" w:hAnsi="Times New Roman" w:cs="Times New Roman"/>
          <w:i/>
          <w:sz w:val="24"/>
          <w:szCs w:val="24"/>
        </w:rPr>
        <w:t xml:space="preserve"> % RU)</w:t>
      </w:r>
    </w:p>
    <w:p w14:paraId="203E80A4" w14:textId="72C60AEC"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položky byly čerpány finanční prostředky na veškeré výdaje jako úhrady bankám</w:t>
      </w:r>
      <w:r w:rsidRPr="00936C71">
        <w:rPr>
          <w:rFonts w:ascii="Times New Roman" w:hAnsi="Times New Roman" w:cs="Times New Roman"/>
          <w:sz w:val="24"/>
          <w:szCs w:val="24"/>
        </w:rPr>
        <w:br/>
        <w:t>za jejich služby, zejména za vedení účtů, bankovní výpisy, výběry a platební příkazy. Vlastní</w:t>
      </w:r>
      <w:r w:rsidR="00851C0C">
        <w:rPr>
          <w:rFonts w:ascii="Times New Roman" w:hAnsi="Times New Roman" w:cs="Times New Roman"/>
          <w:sz w:val="24"/>
          <w:szCs w:val="24"/>
        </w:rPr>
        <w:t> </w:t>
      </w:r>
      <w:r w:rsidRPr="00936C71">
        <w:rPr>
          <w:rFonts w:ascii="Times New Roman" w:hAnsi="Times New Roman" w:cs="Times New Roman"/>
          <w:sz w:val="24"/>
          <w:szCs w:val="24"/>
        </w:rPr>
        <w:t>finanční prostředky byly čerpány ve výši 191 tis. Kč na 63,</w:t>
      </w:r>
      <w:r w:rsidR="00D625A5">
        <w:rPr>
          <w:rFonts w:ascii="Times New Roman" w:hAnsi="Times New Roman" w:cs="Times New Roman"/>
          <w:sz w:val="24"/>
          <w:szCs w:val="24"/>
        </w:rPr>
        <w:t>67</w:t>
      </w:r>
      <w:r w:rsidR="00D625A5" w:rsidRPr="00936C71">
        <w:rPr>
          <w:rFonts w:ascii="Times New Roman" w:hAnsi="Times New Roman" w:cs="Times New Roman"/>
          <w:sz w:val="24"/>
          <w:szCs w:val="24"/>
        </w:rPr>
        <w:t xml:space="preserve"> </w:t>
      </w:r>
      <w:r w:rsidRPr="00936C71">
        <w:rPr>
          <w:rFonts w:ascii="Times New Roman" w:hAnsi="Times New Roman" w:cs="Times New Roman"/>
          <w:sz w:val="24"/>
          <w:szCs w:val="24"/>
        </w:rPr>
        <w:t>% RU.</w:t>
      </w:r>
    </w:p>
    <w:p w14:paraId="18D9DD89" w14:textId="712B9A9F"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Výdajová položka byla navýšena o účelové neinvestiční prostředky s ÚZ 3150 Soubor vyvolávacího zařízení ve výši 272,4 tis. Kč na poplatky za platby kartou občany za místa v parkovacích zónách, posílením z ORJ 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a</w:t>
      </w:r>
      <w:r w:rsidR="00851C0C">
        <w:rPr>
          <w:rFonts w:ascii="Times New Roman" w:hAnsi="Times New Roman" w:cs="Times New Roman"/>
          <w:sz w:val="24"/>
          <w:szCs w:val="24"/>
        </w:rPr>
        <w:t> </w:t>
      </w:r>
      <w:r w:rsidRPr="00936C71">
        <w:rPr>
          <w:rFonts w:ascii="Times New Roman" w:hAnsi="Times New Roman" w:cs="Times New Roman"/>
          <w:sz w:val="24"/>
          <w:szCs w:val="24"/>
        </w:rPr>
        <w:t>výdajové položky 5139 Nákup materiálu. Účelové finanční prostředky byly čerpány</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ve výši 272</w:t>
      </w:r>
      <w:r w:rsidR="00D625A5">
        <w:rPr>
          <w:rFonts w:ascii="Times New Roman" w:hAnsi="Times New Roman" w:cs="Times New Roman"/>
          <w:sz w:val="24"/>
          <w:szCs w:val="24"/>
        </w:rPr>
        <w:t xml:space="preserve"> </w:t>
      </w:r>
      <w:r w:rsidRPr="00936C71">
        <w:rPr>
          <w:rFonts w:ascii="Times New Roman" w:hAnsi="Times New Roman" w:cs="Times New Roman"/>
          <w:sz w:val="24"/>
          <w:szCs w:val="24"/>
        </w:rPr>
        <w:t xml:space="preserve">tis. Kč na </w:t>
      </w:r>
      <w:r w:rsidR="00D625A5">
        <w:rPr>
          <w:rFonts w:ascii="Times New Roman" w:hAnsi="Times New Roman" w:cs="Times New Roman"/>
          <w:sz w:val="24"/>
          <w:szCs w:val="24"/>
        </w:rPr>
        <w:t>100,00</w:t>
      </w:r>
      <w:r w:rsidRPr="00936C71">
        <w:rPr>
          <w:rFonts w:ascii="Times New Roman" w:hAnsi="Times New Roman" w:cs="Times New Roman"/>
          <w:sz w:val="24"/>
          <w:szCs w:val="24"/>
        </w:rPr>
        <w:t xml:space="preserve"> % RU. </w:t>
      </w:r>
    </w:p>
    <w:p w14:paraId="79148EF5"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Z této výdajové položky byly rovněž čerpány finanční prostředky s ORG 3 za „ZBÚ MŠ Dvouletky, AÚ 0413 - EU Práce a rodina“ ve výši 0,9 tis. Kč. OHS nemá ORG 3 v</w:t>
      </w:r>
      <w:r w:rsidR="009B4B0C" w:rsidRPr="00936C71">
        <w:rPr>
          <w:rFonts w:ascii="Times New Roman" w:hAnsi="Times New Roman" w:cs="Times New Roman"/>
          <w:sz w:val="24"/>
          <w:szCs w:val="24"/>
        </w:rPr>
        <w:t> </w:t>
      </w:r>
      <w:r w:rsidRPr="00936C71">
        <w:rPr>
          <w:rFonts w:ascii="Times New Roman" w:hAnsi="Times New Roman" w:cs="Times New Roman"/>
          <w:sz w:val="24"/>
          <w:szCs w:val="24"/>
        </w:rPr>
        <w:t>rozpočtu</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 xml:space="preserve">na rok 2020, proto byla výdajová položka přečerpána.  </w:t>
      </w:r>
    </w:p>
    <w:p w14:paraId="24BD4411" w14:textId="77777777" w:rsidR="007652D1" w:rsidRPr="00936C71" w:rsidRDefault="007652D1" w:rsidP="00BF053D">
      <w:pPr>
        <w:spacing w:after="0"/>
        <w:jc w:val="both"/>
        <w:rPr>
          <w:rFonts w:ascii="Times New Roman" w:hAnsi="Times New Roman" w:cs="Times New Roman"/>
          <w:sz w:val="24"/>
          <w:szCs w:val="24"/>
        </w:rPr>
      </w:pPr>
    </w:p>
    <w:p w14:paraId="0BE90BC8" w14:textId="77777777" w:rsidR="007652D1" w:rsidRPr="00936C71" w:rsidRDefault="007652D1" w:rsidP="00BF053D">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6330 – Převody vlastním fondům v rozpočtech územní úrovně - ORJ 1091</w:t>
      </w:r>
    </w:p>
    <w:p w14:paraId="0675B5B3" w14:textId="77777777"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Položka 5347 - NIV převody mezi statutár. městy (hl. m. Prahou) a jejich MO nebo MČ – výdaje, </w:t>
      </w:r>
    </w:p>
    <w:p w14:paraId="6CC856C9" w14:textId="5DE4284E" w:rsidR="007652D1" w:rsidRPr="00936C71" w:rsidRDefault="009B4B0C" w:rsidP="00851C0C">
      <w:pPr>
        <w:spacing w:after="0"/>
        <w:ind w:left="4956" w:firstLine="708"/>
        <w:jc w:val="right"/>
        <w:rPr>
          <w:rFonts w:ascii="Times New Roman" w:hAnsi="Times New Roman" w:cs="Times New Roman"/>
          <w:i/>
          <w:sz w:val="24"/>
          <w:szCs w:val="24"/>
        </w:rPr>
      </w:pPr>
      <w:r w:rsidRPr="00936C71">
        <w:rPr>
          <w:rFonts w:ascii="Times New Roman" w:hAnsi="Times New Roman" w:cs="Times New Roman"/>
          <w:i/>
          <w:sz w:val="24"/>
          <w:szCs w:val="24"/>
        </w:rPr>
        <w:t xml:space="preserve">   </w:t>
      </w:r>
      <w:r w:rsidR="00851C0C">
        <w:rPr>
          <w:rFonts w:ascii="Times New Roman" w:hAnsi="Times New Roman" w:cs="Times New Roman"/>
          <w:i/>
          <w:sz w:val="24"/>
          <w:szCs w:val="24"/>
        </w:rPr>
        <w:t xml:space="preserve">  </w:t>
      </w:r>
      <w:r w:rsidR="007652D1" w:rsidRPr="00936C71">
        <w:rPr>
          <w:rFonts w:ascii="Times New Roman" w:hAnsi="Times New Roman" w:cs="Times New Roman"/>
          <w:i/>
          <w:sz w:val="24"/>
          <w:szCs w:val="24"/>
        </w:rPr>
        <w:t>čerpání 421 tis. Kč (100,0 % RU)</w:t>
      </w:r>
    </w:p>
    <w:p w14:paraId="64197FE0" w14:textId="77777777" w:rsidR="00032BA7" w:rsidRDefault="00032BA7" w:rsidP="00BF053D">
      <w:pPr>
        <w:spacing w:after="0"/>
        <w:jc w:val="both"/>
        <w:rPr>
          <w:rFonts w:ascii="Times New Roman" w:hAnsi="Times New Roman" w:cs="Times New Roman"/>
          <w:i/>
          <w:sz w:val="24"/>
          <w:szCs w:val="24"/>
        </w:rPr>
      </w:pPr>
    </w:p>
    <w:p w14:paraId="5CB65727" w14:textId="14EB2117"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ÚZ 79 Dotace z rozpočtu MČ Praha </w:t>
      </w:r>
      <w:proofErr w:type="gramStart"/>
      <w:r w:rsidRPr="00936C71">
        <w:rPr>
          <w:rFonts w:ascii="Times New Roman" w:hAnsi="Times New Roman" w:cs="Times New Roman"/>
          <w:i/>
          <w:sz w:val="24"/>
          <w:szCs w:val="24"/>
        </w:rPr>
        <w:t xml:space="preserve">10      </w:t>
      </w:r>
      <w:r w:rsidR="00A46AB4">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851C0C">
        <w:rPr>
          <w:rFonts w:ascii="Times New Roman" w:hAnsi="Times New Roman" w:cs="Times New Roman"/>
          <w:i/>
          <w:sz w:val="24"/>
          <w:szCs w:val="24"/>
        </w:rPr>
        <w:t xml:space="preserve">  </w:t>
      </w:r>
      <w:r w:rsidR="0091000E" w:rsidRPr="00936C71">
        <w:rPr>
          <w:rFonts w:ascii="Times New Roman" w:hAnsi="Times New Roman" w:cs="Times New Roman"/>
          <w:i/>
          <w:sz w:val="24"/>
          <w:szCs w:val="24"/>
        </w:rPr>
        <w:t xml:space="preserve"> </w:t>
      </w:r>
      <w:r w:rsidR="009B4B0C" w:rsidRPr="00936C71">
        <w:rPr>
          <w:rFonts w:ascii="Times New Roman" w:hAnsi="Times New Roman" w:cs="Times New Roman"/>
          <w:i/>
          <w:sz w:val="24"/>
          <w:szCs w:val="24"/>
        </w:rPr>
        <w:t>čerpání</w:t>
      </w:r>
      <w:proofErr w:type="gramEnd"/>
      <w:r w:rsidR="009B4B0C" w:rsidRPr="00936C71">
        <w:rPr>
          <w:rFonts w:ascii="Times New Roman" w:hAnsi="Times New Roman" w:cs="Times New Roman"/>
          <w:i/>
          <w:sz w:val="24"/>
          <w:szCs w:val="24"/>
        </w:rPr>
        <w:t xml:space="preserve"> 400 tis. Kč (100,0</w:t>
      </w:r>
      <w:r w:rsidRPr="00936C71">
        <w:rPr>
          <w:rFonts w:ascii="Times New Roman" w:hAnsi="Times New Roman" w:cs="Times New Roman"/>
          <w:i/>
          <w:sz w:val="24"/>
          <w:szCs w:val="24"/>
        </w:rPr>
        <w:t xml:space="preserve"> % RU)                      </w:t>
      </w:r>
    </w:p>
    <w:p w14:paraId="5A3A5001"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Na základě úpravy rozpočtu č 3060 v srpnu 2020, Č. j. MHMP 1407249/2020 ze dne</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14. 9. 2020 Rada hlavního města Prahy usnesením č. 1681 ze dne 3. 8. 2020 schválila zvýšení příjmů hl. m. Prahy o neinvestiční transfer z MČ Praha 10 pro Městskou policii hl. m. Prahy</w:t>
      </w:r>
      <w:r w:rsidR="009B4B0C" w:rsidRPr="00936C71">
        <w:rPr>
          <w:rFonts w:ascii="Times New Roman" w:hAnsi="Times New Roman" w:cs="Times New Roman"/>
          <w:sz w:val="24"/>
          <w:szCs w:val="24"/>
        </w:rPr>
        <w:br/>
      </w:r>
      <w:r w:rsidRPr="00936C71">
        <w:rPr>
          <w:rFonts w:ascii="Times New Roman" w:hAnsi="Times New Roman" w:cs="Times New Roman"/>
          <w:sz w:val="24"/>
          <w:szCs w:val="24"/>
        </w:rPr>
        <w:t xml:space="preserve">na navýšení mzdových prostředků pro strážníky OŘ MP Praha 10 ve výši 400 tis. Kč. </w:t>
      </w:r>
    </w:p>
    <w:p w14:paraId="0A1C123B"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400 tis. Kč, posílením z výdajové položky 5901 Nespecifikované rezervy, ÚZ 79 Dotace z rozpočtu MČ HMP,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6409 Ostatní činnosti jinde nezařazené a ORJ 1091 Pokladní správa (OHS).</w:t>
      </w:r>
    </w:p>
    <w:p w14:paraId="71F40911" w14:textId="77777777" w:rsidR="0091000E" w:rsidRPr="00936C71" w:rsidRDefault="0091000E" w:rsidP="00BF053D">
      <w:pPr>
        <w:spacing w:after="0"/>
        <w:jc w:val="both"/>
        <w:rPr>
          <w:rFonts w:ascii="Times New Roman" w:hAnsi="Times New Roman" w:cs="Times New Roman"/>
          <w:i/>
          <w:sz w:val="24"/>
          <w:szCs w:val="24"/>
        </w:rPr>
      </w:pPr>
    </w:p>
    <w:p w14:paraId="3A0CD4C0" w14:textId="1B612049"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ÚZ 13011 sociálně-právní ochrana </w:t>
      </w:r>
      <w:proofErr w:type="gramStart"/>
      <w:r w:rsidRPr="00936C71">
        <w:rPr>
          <w:rFonts w:ascii="Times New Roman" w:hAnsi="Times New Roman" w:cs="Times New Roman"/>
          <w:i/>
          <w:sz w:val="24"/>
          <w:szCs w:val="24"/>
        </w:rPr>
        <w:t xml:space="preserve">dětí                    </w:t>
      </w:r>
      <w:r w:rsidR="0091000E"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082C52"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A46AB4">
        <w:rPr>
          <w:rFonts w:ascii="Times New Roman" w:hAnsi="Times New Roman" w:cs="Times New Roman"/>
          <w:i/>
          <w:sz w:val="24"/>
          <w:szCs w:val="24"/>
        </w:rPr>
        <w:t xml:space="preserve">    </w:t>
      </w:r>
      <w:r w:rsidR="00851C0C">
        <w:rPr>
          <w:rFonts w:ascii="Times New Roman" w:hAnsi="Times New Roman" w:cs="Times New Roman"/>
          <w:i/>
          <w:sz w:val="24"/>
          <w:szCs w:val="24"/>
        </w:rPr>
        <w:t xml:space="preserve">  </w:t>
      </w:r>
      <w:r w:rsidR="00A46AB4">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21 tis. Kč (100,0 % RU)      </w:t>
      </w:r>
    </w:p>
    <w:p w14:paraId="194AA218" w14:textId="0C6116D5"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Na základě úpravy rozpočtu č 8035 v listopadu 2020, Č. j. MHMP 1708760/2020</w:t>
      </w:r>
      <w:r w:rsidR="00082C52" w:rsidRPr="00936C71">
        <w:rPr>
          <w:rFonts w:ascii="Times New Roman" w:hAnsi="Times New Roman" w:cs="Times New Roman"/>
          <w:sz w:val="24"/>
          <w:szCs w:val="24"/>
        </w:rPr>
        <w:br/>
      </w:r>
      <w:r w:rsidRPr="00936C71">
        <w:rPr>
          <w:rFonts w:ascii="Times New Roman" w:hAnsi="Times New Roman" w:cs="Times New Roman"/>
          <w:sz w:val="24"/>
          <w:szCs w:val="24"/>
        </w:rPr>
        <w:t>ze dne 11. 11. 2020 Rada hlavního města Prahy usnesením č. 2489 ze dne 9. 11. 2020 schválila snížení rozpočtu MČ Praha 10 v souvislosti s dobrovolnou vratkou účelové dotace ze státního rozpočtu z Ministerstva práce a sociálních věcí na výkon za rok 2019 ve výši 21,4 tis. Kč. RMČ</w:t>
      </w:r>
      <w:r w:rsidR="00851C0C">
        <w:rPr>
          <w:rFonts w:ascii="Times New Roman" w:hAnsi="Times New Roman" w:cs="Times New Roman"/>
          <w:sz w:val="24"/>
          <w:szCs w:val="24"/>
        </w:rPr>
        <w:t> </w:t>
      </w:r>
      <w:r w:rsidRPr="00936C71">
        <w:rPr>
          <w:rFonts w:ascii="Times New Roman" w:hAnsi="Times New Roman" w:cs="Times New Roman"/>
          <w:sz w:val="24"/>
          <w:szCs w:val="24"/>
        </w:rPr>
        <w:t>Praha 10 schválila snížení rozpočtu usnesením č. 985 ze dne 24. 11.2020.</w:t>
      </w:r>
    </w:p>
    <w:p w14:paraId="5F392C1D"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této výdajové položky o 21,4 tis. Kč,  posílením z výdajové položky 5169 Nákup ostatních služeb,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a ORJ 0991 Vnitřní správa. </w:t>
      </w:r>
    </w:p>
    <w:p w14:paraId="2F5E339F"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 </w:t>
      </w:r>
    </w:p>
    <w:p w14:paraId="4BEF217E" w14:textId="77777777" w:rsidR="007652D1" w:rsidRPr="00936C71" w:rsidRDefault="007652D1" w:rsidP="00BF053D">
      <w:pPr>
        <w:spacing w:after="0"/>
        <w:jc w:val="both"/>
        <w:rPr>
          <w:rFonts w:ascii="Times New Roman" w:hAnsi="Times New Roman" w:cs="Times New Roman"/>
          <w:i/>
          <w:sz w:val="24"/>
          <w:szCs w:val="24"/>
          <w:u w:val="single"/>
        </w:rPr>
      </w:pPr>
      <w:r w:rsidRPr="00936C71">
        <w:rPr>
          <w:rFonts w:ascii="Times New Roman" w:hAnsi="Times New Roman" w:cs="Times New Roman"/>
          <w:i/>
          <w:sz w:val="24"/>
          <w:szCs w:val="24"/>
          <w:u w:val="single"/>
        </w:rPr>
        <w:t>Investiční výdaje</w:t>
      </w:r>
    </w:p>
    <w:p w14:paraId="2FE4CA99" w14:textId="77777777" w:rsidR="007652D1" w:rsidRPr="00936C71" w:rsidRDefault="007652D1" w:rsidP="00BF053D">
      <w:pPr>
        <w:spacing w:after="0"/>
        <w:jc w:val="both"/>
        <w:rPr>
          <w:rFonts w:ascii="Times New Roman" w:hAnsi="Times New Roman" w:cs="Times New Roman"/>
          <w:i/>
          <w:sz w:val="24"/>
          <w:szCs w:val="24"/>
          <w:u w:val="single"/>
        </w:rPr>
      </w:pPr>
    </w:p>
    <w:p w14:paraId="773D11AA"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V roce 2020 byly investiční (kapitálové) prostředky čerpány v celkové výši 2 02</w:t>
      </w:r>
      <w:r w:rsidR="003C1A55" w:rsidRPr="00936C71">
        <w:rPr>
          <w:rFonts w:ascii="Times New Roman" w:hAnsi="Times New Roman" w:cs="Times New Roman"/>
          <w:sz w:val="24"/>
          <w:szCs w:val="24"/>
        </w:rPr>
        <w:t>7</w:t>
      </w:r>
      <w:r w:rsidRPr="00936C71">
        <w:rPr>
          <w:rFonts w:ascii="Times New Roman" w:hAnsi="Times New Roman" w:cs="Times New Roman"/>
          <w:sz w:val="24"/>
          <w:szCs w:val="24"/>
        </w:rPr>
        <w:t xml:space="preserve"> tis. Kč,</w:t>
      </w:r>
      <w:r w:rsidR="00082C52" w:rsidRPr="00936C71">
        <w:rPr>
          <w:rFonts w:ascii="Times New Roman" w:hAnsi="Times New Roman" w:cs="Times New Roman"/>
          <w:sz w:val="24"/>
          <w:szCs w:val="24"/>
        </w:rPr>
        <w:br/>
      </w:r>
      <w:r w:rsidRPr="00936C71">
        <w:rPr>
          <w:rFonts w:ascii="Times New Roman" w:hAnsi="Times New Roman" w:cs="Times New Roman"/>
          <w:sz w:val="24"/>
          <w:szCs w:val="24"/>
        </w:rPr>
        <w:t>tj. na 84,4</w:t>
      </w:r>
      <w:r w:rsidR="003C1A55" w:rsidRPr="00936C71">
        <w:rPr>
          <w:rFonts w:ascii="Times New Roman" w:hAnsi="Times New Roman" w:cs="Times New Roman"/>
          <w:sz w:val="24"/>
          <w:szCs w:val="24"/>
        </w:rPr>
        <w:t>6</w:t>
      </w:r>
      <w:r w:rsidRPr="00936C71">
        <w:rPr>
          <w:rFonts w:ascii="Times New Roman" w:hAnsi="Times New Roman" w:cs="Times New Roman"/>
          <w:sz w:val="24"/>
          <w:szCs w:val="24"/>
        </w:rPr>
        <w:t xml:space="preserve"> % RU.</w:t>
      </w:r>
    </w:p>
    <w:p w14:paraId="7CDBAEE6" w14:textId="77777777" w:rsidR="007652D1" w:rsidRPr="00936C71" w:rsidRDefault="007652D1" w:rsidP="00BF053D">
      <w:pPr>
        <w:spacing w:after="0"/>
        <w:jc w:val="both"/>
        <w:rPr>
          <w:rFonts w:ascii="Times New Roman" w:hAnsi="Times New Roman" w:cs="Times New Roman"/>
          <w:i/>
          <w:sz w:val="24"/>
          <w:szCs w:val="24"/>
        </w:rPr>
      </w:pPr>
    </w:p>
    <w:p w14:paraId="12D1AF69" w14:textId="77777777" w:rsidR="007652D1" w:rsidRPr="00936C71" w:rsidRDefault="007652D1" w:rsidP="00BF053D">
      <w:pPr>
        <w:spacing w:after="0"/>
        <w:jc w:val="both"/>
        <w:rPr>
          <w:rFonts w:ascii="Times New Roman" w:hAnsi="Times New Roman" w:cs="Times New Roman"/>
          <w:sz w:val="24"/>
          <w:szCs w:val="24"/>
          <w:u w:val="single"/>
        </w:rPr>
      </w:pPr>
      <w:r w:rsidRPr="00936C71">
        <w:rPr>
          <w:rFonts w:ascii="Times New Roman" w:hAnsi="Times New Roman" w:cs="Times New Roman"/>
          <w:sz w:val="24"/>
          <w:szCs w:val="24"/>
          <w:u w:val="single"/>
        </w:rPr>
        <w:t>§ 6171 - Činnost místní správy</w:t>
      </w:r>
    </w:p>
    <w:p w14:paraId="1142FA62" w14:textId="77777777" w:rsidR="003B1A38" w:rsidRPr="00936C71" w:rsidRDefault="003B1A38" w:rsidP="00BF053D">
      <w:pPr>
        <w:spacing w:after="0"/>
        <w:jc w:val="both"/>
        <w:rPr>
          <w:rFonts w:ascii="Times New Roman" w:hAnsi="Times New Roman" w:cs="Times New Roman"/>
          <w:i/>
          <w:sz w:val="24"/>
          <w:szCs w:val="24"/>
        </w:rPr>
      </w:pPr>
    </w:p>
    <w:p w14:paraId="518C2DA9" w14:textId="77777777" w:rsidR="007652D1" w:rsidRPr="00936C71" w:rsidRDefault="007652D1" w:rsidP="00BF053D">
      <w:pPr>
        <w:spacing w:after="0"/>
        <w:jc w:val="both"/>
        <w:rPr>
          <w:rFonts w:ascii="Times New Roman" w:hAnsi="Times New Roman" w:cs="Times New Roman"/>
          <w:sz w:val="24"/>
          <w:szCs w:val="24"/>
          <w:u w:val="single"/>
        </w:rPr>
      </w:pPr>
      <w:r w:rsidRPr="00936C71">
        <w:rPr>
          <w:rFonts w:ascii="Times New Roman" w:hAnsi="Times New Roman" w:cs="Times New Roman"/>
          <w:i/>
          <w:sz w:val="24"/>
          <w:szCs w:val="24"/>
        </w:rPr>
        <w:t>Položka 6111 – Programové vybavení</w:t>
      </w:r>
      <w:r w:rsidRPr="00936C71">
        <w:rPr>
          <w:rFonts w:ascii="Times New Roman" w:hAnsi="Times New Roman" w:cs="Times New Roman"/>
          <w:i/>
          <w:sz w:val="24"/>
          <w:szCs w:val="24"/>
        </w:rPr>
        <w:tab/>
      </w:r>
    </w:p>
    <w:p w14:paraId="09C07EBF" w14:textId="5334100E"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219012 – </w:t>
      </w:r>
      <w:proofErr w:type="spellStart"/>
      <w:r w:rsidRPr="00936C71">
        <w:rPr>
          <w:rFonts w:ascii="Times New Roman" w:hAnsi="Times New Roman" w:cs="Times New Roman"/>
          <w:i/>
          <w:sz w:val="24"/>
          <w:szCs w:val="24"/>
        </w:rPr>
        <w:t>pers.a</w:t>
      </w:r>
      <w:proofErr w:type="spellEnd"/>
      <w:r w:rsidRPr="00936C71">
        <w:rPr>
          <w:rFonts w:ascii="Times New Roman" w:hAnsi="Times New Roman" w:cs="Times New Roman"/>
          <w:i/>
          <w:sz w:val="24"/>
          <w:szCs w:val="24"/>
        </w:rPr>
        <w:t xml:space="preserve"> </w:t>
      </w:r>
      <w:proofErr w:type="spellStart"/>
      <w:r w:rsidRPr="00936C71">
        <w:rPr>
          <w:rFonts w:ascii="Times New Roman" w:hAnsi="Times New Roman" w:cs="Times New Roman"/>
          <w:i/>
          <w:sz w:val="24"/>
          <w:szCs w:val="24"/>
        </w:rPr>
        <w:t>mzd</w:t>
      </w:r>
      <w:proofErr w:type="spellEnd"/>
      <w:r w:rsidRPr="00936C71">
        <w:rPr>
          <w:rFonts w:ascii="Times New Roman" w:hAnsi="Times New Roman" w:cs="Times New Roman"/>
          <w:i/>
          <w:sz w:val="24"/>
          <w:szCs w:val="24"/>
        </w:rPr>
        <w:t xml:space="preserve">. docházkový </w:t>
      </w:r>
      <w:proofErr w:type="gramStart"/>
      <w:r w:rsidRPr="00936C71">
        <w:rPr>
          <w:rFonts w:ascii="Times New Roman" w:hAnsi="Times New Roman" w:cs="Times New Roman"/>
          <w:i/>
          <w:sz w:val="24"/>
          <w:szCs w:val="24"/>
        </w:rPr>
        <w:t xml:space="preserve">systém             </w:t>
      </w:r>
      <w:r w:rsidR="00E8328A"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EF37EF">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1 557 tis. Kč (99,</w:t>
      </w:r>
      <w:r w:rsidR="00EF37EF">
        <w:rPr>
          <w:rFonts w:ascii="Times New Roman" w:hAnsi="Times New Roman" w:cs="Times New Roman"/>
          <w:i/>
          <w:sz w:val="24"/>
          <w:szCs w:val="24"/>
        </w:rPr>
        <w:t>87</w:t>
      </w:r>
      <w:r w:rsidRPr="00936C71">
        <w:rPr>
          <w:rFonts w:ascii="Times New Roman" w:hAnsi="Times New Roman" w:cs="Times New Roman"/>
          <w:i/>
          <w:sz w:val="24"/>
          <w:szCs w:val="24"/>
        </w:rPr>
        <w:t xml:space="preserve"> % RU)</w:t>
      </w:r>
    </w:p>
    <w:p w14:paraId="38CB0A67"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1 558,7 tis. Kč, posílením z výdajové položky 6122 Stroje, přístroje a zařízení, ORG 220015 Záložní </w:t>
      </w:r>
      <w:proofErr w:type="spellStart"/>
      <w:r w:rsidRPr="00936C71">
        <w:rPr>
          <w:rFonts w:ascii="Times New Roman" w:hAnsi="Times New Roman" w:cs="Times New Roman"/>
          <w:sz w:val="24"/>
          <w:szCs w:val="24"/>
        </w:rPr>
        <w:t>serverovna</w:t>
      </w:r>
      <w:proofErr w:type="spellEnd"/>
      <w:r w:rsidRPr="00936C71">
        <w:rPr>
          <w:rFonts w:ascii="Times New Roman" w:hAnsi="Times New Roman" w:cs="Times New Roman"/>
          <w:sz w:val="24"/>
          <w:szCs w:val="24"/>
        </w:rPr>
        <w:t xml:space="preserve"> – ICT </w:t>
      </w:r>
      <w:proofErr w:type="spellStart"/>
      <w:r w:rsidRPr="00936C71">
        <w:rPr>
          <w:rFonts w:ascii="Times New Roman" w:hAnsi="Times New Roman" w:cs="Times New Roman"/>
          <w:sz w:val="24"/>
          <w:szCs w:val="24"/>
        </w:rPr>
        <w:t>tech</w:t>
      </w:r>
      <w:proofErr w:type="spellEnd"/>
      <w:r w:rsidRPr="00936C71">
        <w:rPr>
          <w:rFonts w:ascii="Times New Roman" w:hAnsi="Times New Roman" w:cs="Times New Roman"/>
          <w:sz w:val="24"/>
          <w:szCs w:val="24"/>
        </w:rPr>
        <w:t>. ve výši 558,7 tis. Kč</w:t>
      </w:r>
      <w:r w:rsidR="00082C52" w:rsidRPr="00936C71">
        <w:rPr>
          <w:rFonts w:ascii="Times New Roman" w:hAnsi="Times New Roman" w:cs="Times New Roman"/>
          <w:sz w:val="24"/>
          <w:szCs w:val="24"/>
        </w:rPr>
        <w:br/>
      </w:r>
      <w:r w:rsidRPr="00936C71">
        <w:rPr>
          <w:rFonts w:ascii="Times New Roman" w:hAnsi="Times New Roman" w:cs="Times New Roman"/>
          <w:sz w:val="24"/>
          <w:szCs w:val="24"/>
        </w:rPr>
        <w:t xml:space="preserve">a výdajové položky 5169 Nákup ostatních služeb ve výši 1 000 tis. Kč v rámci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a na základě usnesení RMČ č. 206</w:t>
      </w:r>
      <w:r w:rsidR="00082C52" w:rsidRPr="00936C71">
        <w:rPr>
          <w:rFonts w:ascii="Times New Roman" w:hAnsi="Times New Roman" w:cs="Times New Roman"/>
          <w:sz w:val="24"/>
          <w:szCs w:val="24"/>
        </w:rPr>
        <w:br/>
      </w:r>
      <w:r w:rsidRPr="00936C71">
        <w:rPr>
          <w:rFonts w:ascii="Times New Roman" w:hAnsi="Times New Roman" w:cs="Times New Roman"/>
          <w:sz w:val="24"/>
          <w:szCs w:val="24"/>
        </w:rPr>
        <w:t>ze dne 17. 3. 2020. Z této výdajové položky byly hrazeny finanční prostředky za dodávku</w:t>
      </w:r>
      <w:r w:rsidR="00082C52" w:rsidRPr="00936C71">
        <w:rPr>
          <w:rFonts w:ascii="Times New Roman" w:hAnsi="Times New Roman" w:cs="Times New Roman"/>
          <w:sz w:val="24"/>
          <w:szCs w:val="24"/>
        </w:rPr>
        <w:br/>
      </w:r>
      <w:r w:rsidRPr="00936C71">
        <w:rPr>
          <w:rFonts w:ascii="Times New Roman" w:hAnsi="Times New Roman" w:cs="Times New Roman"/>
          <w:sz w:val="24"/>
          <w:szCs w:val="24"/>
        </w:rPr>
        <w:t>a implementaci části systému Docházka, za dodávku a implementaci části systému Mzdy</w:t>
      </w:r>
      <w:r w:rsidR="00082C52" w:rsidRPr="00936C71">
        <w:rPr>
          <w:rFonts w:ascii="Times New Roman" w:hAnsi="Times New Roman" w:cs="Times New Roman"/>
          <w:sz w:val="24"/>
          <w:szCs w:val="24"/>
        </w:rPr>
        <w:br/>
      </w:r>
      <w:r w:rsidRPr="00936C71">
        <w:rPr>
          <w:rFonts w:ascii="Times New Roman" w:hAnsi="Times New Roman" w:cs="Times New Roman"/>
          <w:sz w:val="24"/>
          <w:szCs w:val="24"/>
        </w:rPr>
        <w:t xml:space="preserve">a za dodávku, implementaci části systému Personalistika (modul personálního a mzdového docházkového systému) a za software </w:t>
      </w:r>
      <w:proofErr w:type="spellStart"/>
      <w:r w:rsidRPr="00936C71">
        <w:rPr>
          <w:rFonts w:ascii="Times New Roman" w:hAnsi="Times New Roman" w:cs="Times New Roman"/>
          <w:sz w:val="24"/>
          <w:szCs w:val="24"/>
        </w:rPr>
        <w:t>OKbase</w:t>
      </w:r>
      <w:proofErr w:type="spellEnd"/>
      <w:r w:rsidRPr="00936C71">
        <w:rPr>
          <w:rFonts w:ascii="Times New Roman" w:hAnsi="Times New Roman" w:cs="Times New Roman"/>
          <w:sz w:val="24"/>
          <w:szCs w:val="24"/>
        </w:rPr>
        <w:t xml:space="preserve"> Vzdělávání - licence a implementace (modulu docházkového systému - vzdělávání).</w:t>
      </w:r>
    </w:p>
    <w:p w14:paraId="605AE0EA" w14:textId="77777777" w:rsidR="007652D1" w:rsidRPr="00936C71" w:rsidRDefault="007652D1" w:rsidP="00BF053D">
      <w:pPr>
        <w:spacing w:after="0"/>
        <w:jc w:val="both"/>
        <w:rPr>
          <w:rFonts w:ascii="Times New Roman" w:hAnsi="Times New Roman" w:cs="Times New Roman"/>
          <w:i/>
          <w:sz w:val="24"/>
          <w:szCs w:val="24"/>
        </w:rPr>
      </w:pPr>
    </w:p>
    <w:p w14:paraId="19736680" w14:textId="77777777"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Položka 6122 - Stroje, přístroje a zařízení</w:t>
      </w:r>
      <w:r w:rsidRPr="00936C71">
        <w:rPr>
          <w:rFonts w:ascii="Times New Roman" w:hAnsi="Times New Roman" w:cs="Times New Roman"/>
          <w:i/>
          <w:sz w:val="24"/>
          <w:szCs w:val="24"/>
        </w:rPr>
        <w:tab/>
      </w:r>
    </w:p>
    <w:p w14:paraId="7B2FE8C8" w14:textId="48FB67F1"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217023 – Servery </w:t>
      </w:r>
      <w:r w:rsidRPr="00936C71">
        <w:rPr>
          <w:rFonts w:ascii="Times New Roman" w:hAnsi="Times New Roman" w:cs="Times New Roman"/>
          <w:i/>
          <w:sz w:val="24"/>
          <w:szCs w:val="24"/>
        </w:rPr>
        <w:tab/>
      </w:r>
      <w:r w:rsidRPr="00936C71">
        <w:rPr>
          <w:rFonts w:ascii="Times New Roman" w:hAnsi="Times New Roman" w:cs="Times New Roman"/>
          <w:i/>
          <w:sz w:val="24"/>
          <w:szCs w:val="24"/>
        </w:rPr>
        <w:tab/>
      </w:r>
      <w:r w:rsidRPr="00936C71">
        <w:rPr>
          <w:rFonts w:ascii="Times New Roman" w:hAnsi="Times New Roman" w:cs="Times New Roman"/>
          <w:i/>
          <w:sz w:val="24"/>
          <w:szCs w:val="24"/>
        </w:rPr>
        <w:tab/>
        <w:t xml:space="preserve">              </w:t>
      </w:r>
      <w:r w:rsidR="00E8328A" w:rsidRPr="00936C71">
        <w:rPr>
          <w:rFonts w:ascii="Times New Roman" w:hAnsi="Times New Roman" w:cs="Times New Roman"/>
          <w:i/>
          <w:sz w:val="24"/>
          <w:szCs w:val="24"/>
        </w:rPr>
        <w:t xml:space="preserve">                </w:t>
      </w:r>
      <w:r w:rsidR="00EF37EF">
        <w:rPr>
          <w:rFonts w:ascii="Times New Roman" w:hAnsi="Times New Roman" w:cs="Times New Roman"/>
          <w:i/>
          <w:sz w:val="24"/>
          <w:szCs w:val="24"/>
        </w:rPr>
        <w:t xml:space="preserve">  </w:t>
      </w:r>
      <w:r w:rsidRPr="00936C71">
        <w:rPr>
          <w:rFonts w:ascii="Times New Roman" w:hAnsi="Times New Roman" w:cs="Times New Roman"/>
          <w:i/>
          <w:sz w:val="24"/>
          <w:szCs w:val="24"/>
        </w:rPr>
        <w:t>čerpání 82 tis. Kč (98,</w:t>
      </w:r>
      <w:r w:rsidR="00EF37EF">
        <w:rPr>
          <w:rFonts w:ascii="Times New Roman" w:hAnsi="Times New Roman" w:cs="Times New Roman"/>
          <w:i/>
          <w:sz w:val="24"/>
          <w:szCs w:val="24"/>
        </w:rPr>
        <w:t>80</w:t>
      </w:r>
      <w:r w:rsidRPr="00936C71">
        <w:rPr>
          <w:rFonts w:ascii="Times New Roman" w:hAnsi="Times New Roman" w:cs="Times New Roman"/>
          <w:i/>
          <w:sz w:val="24"/>
          <w:szCs w:val="24"/>
        </w:rPr>
        <w:t xml:space="preserve"> % RU)</w:t>
      </w:r>
    </w:p>
    <w:p w14:paraId="780227E8"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Finanční prostředky byly čerpány na navýšení investice stroje Diskové pole, inventární číslo MC10M0026232, jedná se o rozšíření paměti - Samsung 8ks.</w:t>
      </w:r>
    </w:p>
    <w:p w14:paraId="05C1D4D0"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lastRenderedPageBreak/>
        <w:t xml:space="preserve">Rozpočet byl upraven navýšením o 83 tis. Kč, posílením z výdajové položky 6122 Stroje, přístroje a zařízení, ORG 220015 Záložní </w:t>
      </w:r>
      <w:proofErr w:type="spellStart"/>
      <w:r w:rsidRPr="00936C71">
        <w:rPr>
          <w:rFonts w:ascii="Times New Roman" w:hAnsi="Times New Roman" w:cs="Times New Roman"/>
          <w:sz w:val="24"/>
          <w:szCs w:val="24"/>
        </w:rPr>
        <w:t>serverovna</w:t>
      </w:r>
      <w:proofErr w:type="spellEnd"/>
      <w:r w:rsidRPr="00936C71">
        <w:rPr>
          <w:rFonts w:ascii="Times New Roman" w:hAnsi="Times New Roman" w:cs="Times New Roman"/>
          <w:sz w:val="24"/>
          <w:szCs w:val="24"/>
        </w:rPr>
        <w:t xml:space="preserve"> – ICT </w:t>
      </w:r>
      <w:proofErr w:type="spellStart"/>
      <w:r w:rsidRPr="00936C71">
        <w:rPr>
          <w:rFonts w:ascii="Times New Roman" w:hAnsi="Times New Roman" w:cs="Times New Roman"/>
          <w:sz w:val="24"/>
          <w:szCs w:val="24"/>
        </w:rPr>
        <w:t>tech</w:t>
      </w:r>
      <w:proofErr w:type="spellEnd"/>
      <w:r w:rsidRPr="00936C71">
        <w:rPr>
          <w:rFonts w:ascii="Times New Roman" w:hAnsi="Times New Roman" w:cs="Times New Roman"/>
          <w:sz w:val="24"/>
          <w:szCs w:val="24"/>
        </w:rPr>
        <w:t xml:space="preserve">.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a na základě usnesení RMČ č. 984 ze dne 24. 11. 2020. </w:t>
      </w:r>
    </w:p>
    <w:p w14:paraId="780DE7D5" w14:textId="77777777" w:rsidR="007652D1" w:rsidRPr="00936C71" w:rsidRDefault="007652D1" w:rsidP="00BF053D">
      <w:pPr>
        <w:spacing w:after="0"/>
        <w:jc w:val="both"/>
        <w:rPr>
          <w:rFonts w:ascii="Times New Roman" w:hAnsi="Times New Roman" w:cs="Times New Roman"/>
          <w:sz w:val="24"/>
          <w:szCs w:val="24"/>
        </w:rPr>
      </w:pPr>
    </w:p>
    <w:p w14:paraId="4883C007" w14:textId="72078F74" w:rsidR="00082C52"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i/>
          <w:sz w:val="24"/>
          <w:szCs w:val="24"/>
        </w:rPr>
        <w:t xml:space="preserve">ORG 220015 – Záložní </w:t>
      </w:r>
      <w:proofErr w:type="spellStart"/>
      <w:r w:rsidRPr="00936C71">
        <w:rPr>
          <w:rFonts w:ascii="Times New Roman" w:hAnsi="Times New Roman" w:cs="Times New Roman"/>
          <w:i/>
          <w:sz w:val="24"/>
          <w:szCs w:val="24"/>
        </w:rPr>
        <w:t>serverovna</w:t>
      </w:r>
      <w:proofErr w:type="spellEnd"/>
      <w:r w:rsidRPr="00936C71">
        <w:rPr>
          <w:rFonts w:ascii="Times New Roman" w:hAnsi="Times New Roman" w:cs="Times New Roman"/>
          <w:i/>
          <w:sz w:val="24"/>
          <w:szCs w:val="24"/>
        </w:rPr>
        <w:t xml:space="preserve"> – ICT </w:t>
      </w:r>
      <w:proofErr w:type="spellStart"/>
      <w:r w:rsidRPr="00936C71">
        <w:rPr>
          <w:rFonts w:ascii="Times New Roman" w:hAnsi="Times New Roman" w:cs="Times New Roman"/>
          <w:i/>
          <w:sz w:val="24"/>
          <w:szCs w:val="24"/>
        </w:rPr>
        <w:t>tech</w:t>
      </w:r>
      <w:proofErr w:type="spellEnd"/>
      <w:r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ab/>
        <w:t xml:space="preserve">   </w:t>
      </w:r>
      <w:r w:rsidR="00EF37EF">
        <w:rPr>
          <w:rFonts w:ascii="Times New Roman" w:hAnsi="Times New Roman" w:cs="Times New Roman"/>
          <w:i/>
          <w:sz w:val="24"/>
          <w:szCs w:val="24"/>
        </w:rPr>
        <w:t xml:space="preserve">       </w:t>
      </w:r>
      <w:r w:rsidR="00082C52"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xml:space="preserve"> </w:t>
      </w:r>
      <w:r w:rsidR="00A46AB4" w:rsidRPr="00936C71">
        <w:rPr>
          <w:rFonts w:ascii="Times New Roman" w:hAnsi="Times New Roman" w:cs="Times New Roman"/>
          <w:i/>
          <w:sz w:val="24"/>
          <w:szCs w:val="24"/>
        </w:rPr>
        <w:t>čerpání 0 tis. Kč (0,</w:t>
      </w:r>
      <w:r w:rsidR="00A46AB4">
        <w:rPr>
          <w:rFonts w:ascii="Times New Roman" w:hAnsi="Times New Roman" w:cs="Times New Roman"/>
          <w:i/>
          <w:sz w:val="24"/>
          <w:szCs w:val="24"/>
        </w:rPr>
        <w:t>0</w:t>
      </w:r>
      <w:r w:rsidR="00EF37EF">
        <w:rPr>
          <w:rFonts w:ascii="Times New Roman" w:hAnsi="Times New Roman" w:cs="Times New Roman"/>
          <w:i/>
          <w:sz w:val="24"/>
          <w:szCs w:val="24"/>
        </w:rPr>
        <w:t>0</w:t>
      </w:r>
      <w:r w:rsidR="00A46AB4" w:rsidRPr="00936C71">
        <w:rPr>
          <w:rFonts w:ascii="Times New Roman" w:hAnsi="Times New Roman" w:cs="Times New Roman"/>
          <w:i/>
          <w:sz w:val="24"/>
          <w:szCs w:val="24"/>
        </w:rPr>
        <w:t xml:space="preserve"> % RU)</w:t>
      </w:r>
      <w:r w:rsidR="00082C52" w:rsidRPr="00936C71">
        <w:rPr>
          <w:rFonts w:ascii="Times New Roman" w:hAnsi="Times New Roman" w:cs="Times New Roman"/>
          <w:sz w:val="24"/>
          <w:szCs w:val="24"/>
        </w:rPr>
        <w:t xml:space="preserve"> </w:t>
      </w:r>
    </w:p>
    <w:p w14:paraId="016AAAE2"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Na techniku ICT nebyly v roce 2020 finanční prostředky čerpány.  </w:t>
      </w:r>
    </w:p>
    <w:p w14:paraId="742A4783" w14:textId="6B6BB6EA"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Z rozpočtu této výdajové položky byly posíleny v průběhu roku 2020 výdajové položky 6111 Programové vybavení, ORG 219012 </w:t>
      </w:r>
      <w:proofErr w:type="spellStart"/>
      <w:r w:rsidRPr="00936C71">
        <w:rPr>
          <w:rFonts w:ascii="Times New Roman" w:hAnsi="Times New Roman" w:cs="Times New Roman"/>
          <w:sz w:val="24"/>
          <w:szCs w:val="24"/>
        </w:rPr>
        <w:t>Pers</w:t>
      </w:r>
      <w:proofErr w:type="spellEnd"/>
      <w:r w:rsidRPr="00936C71">
        <w:rPr>
          <w:rFonts w:ascii="Times New Roman" w:hAnsi="Times New Roman" w:cs="Times New Roman"/>
          <w:sz w:val="24"/>
          <w:szCs w:val="24"/>
        </w:rPr>
        <w:t xml:space="preserve">. a </w:t>
      </w:r>
      <w:proofErr w:type="spellStart"/>
      <w:r w:rsidRPr="00936C71">
        <w:rPr>
          <w:rFonts w:ascii="Times New Roman" w:hAnsi="Times New Roman" w:cs="Times New Roman"/>
          <w:sz w:val="24"/>
          <w:szCs w:val="24"/>
        </w:rPr>
        <w:t>mzd</w:t>
      </w:r>
      <w:proofErr w:type="spellEnd"/>
      <w:r w:rsidRPr="00936C71">
        <w:rPr>
          <w:rFonts w:ascii="Times New Roman" w:hAnsi="Times New Roman" w:cs="Times New Roman"/>
          <w:sz w:val="24"/>
          <w:szCs w:val="24"/>
        </w:rPr>
        <w:t>. docházkový systém</w:t>
      </w:r>
      <w:r w:rsidRPr="00936C71">
        <w:rPr>
          <w:rFonts w:ascii="Times New Roman" w:hAnsi="Times New Roman" w:cs="Times New Roman"/>
          <w:i/>
          <w:sz w:val="24"/>
          <w:szCs w:val="24"/>
        </w:rPr>
        <w:t xml:space="preserve"> </w:t>
      </w:r>
      <w:r w:rsidRPr="00936C71">
        <w:rPr>
          <w:rFonts w:ascii="Times New Roman" w:hAnsi="Times New Roman" w:cs="Times New Roman"/>
          <w:sz w:val="24"/>
          <w:szCs w:val="24"/>
        </w:rPr>
        <w:t>ve výši 558,7 tis. Kč, 6122 Stroje, přístroje a zařízení, ORG 217023 Servery ve výši 83 tis. Kč a 6122 Stroje, přístroje a</w:t>
      </w:r>
      <w:r w:rsidR="00851C0C">
        <w:rPr>
          <w:rFonts w:ascii="Times New Roman" w:hAnsi="Times New Roman" w:cs="Times New Roman"/>
          <w:sz w:val="24"/>
          <w:szCs w:val="24"/>
        </w:rPr>
        <w:t> </w:t>
      </w:r>
      <w:r w:rsidRPr="00936C71">
        <w:rPr>
          <w:rFonts w:ascii="Times New Roman" w:hAnsi="Times New Roman" w:cs="Times New Roman"/>
          <w:sz w:val="24"/>
          <w:szCs w:val="24"/>
        </w:rPr>
        <w:t xml:space="preserve">zařízení, ORG 220027 Pokladní trezor - umístění A 119B ve výši 60,4 tis. Kč, v rámci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a ORJ 0991 Vnitřní správa. </w:t>
      </w:r>
    </w:p>
    <w:p w14:paraId="15065B43" w14:textId="77777777" w:rsidR="00A91A12" w:rsidRPr="00936C71" w:rsidRDefault="00A91A12" w:rsidP="00BF053D">
      <w:pPr>
        <w:spacing w:after="0"/>
        <w:jc w:val="both"/>
        <w:rPr>
          <w:rFonts w:ascii="Times New Roman" w:hAnsi="Times New Roman" w:cs="Times New Roman"/>
          <w:i/>
          <w:sz w:val="24"/>
          <w:szCs w:val="24"/>
        </w:rPr>
      </w:pPr>
    </w:p>
    <w:p w14:paraId="2FE7E34C" w14:textId="4118B1FF"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ÚZ 3150, ORG 220023 – Výde</w:t>
      </w:r>
      <w:r w:rsidR="00A91A12" w:rsidRPr="00936C71">
        <w:rPr>
          <w:rFonts w:ascii="Times New Roman" w:hAnsi="Times New Roman" w:cs="Times New Roman"/>
          <w:i/>
          <w:sz w:val="24"/>
          <w:szCs w:val="24"/>
        </w:rPr>
        <w:t xml:space="preserve">jna parkovacích </w:t>
      </w:r>
      <w:proofErr w:type="gramStart"/>
      <w:r w:rsidR="00A91A12" w:rsidRPr="00936C71">
        <w:rPr>
          <w:rFonts w:ascii="Times New Roman" w:hAnsi="Times New Roman" w:cs="Times New Roman"/>
          <w:i/>
          <w:sz w:val="24"/>
          <w:szCs w:val="24"/>
        </w:rPr>
        <w:t xml:space="preserve">oprávnění   </w:t>
      </w:r>
      <w:r w:rsidR="00E8328A" w:rsidRPr="00936C71">
        <w:rPr>
          <w:rFonts w:ascii="Times New Roman" w:hAnsi="Times New Roman" w:cs="Times New Roman"/>
          <w:i/>
          <w:sz w:val="24"/>
          <w:szCs w:val="24"/>
        </w:rPr>
        <w:t xml:space="preserve">   </w:t>
      </w:r>
      <w:r w:rsidR="00A46AB4">
        <w:rPr>
          <w:rFonts w:ascii="Times New Roman" w:hAnsi="Times New Roman" w:cs="Times New Roman"/>
          <w:i/>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328 tis. Kč (82,</w:t>
      </w:r>
      <w:r w:rsidR="00A46AB4">
        <w:rPr>
          <w:rFonts w:ascii="Times New Roman" w:hAnsi="Times New Roman" w:cs="Times New Roman"/>
          <w:i/>
          <w:sz w:val="24"/>
          <w:szCs w:val="24"/>
        </w:rPr>
        <w:t>0</w:t>
      </w:r>
      <w:r w:rsidR="00EF37EF">
        <w:rPr>
          <w:rFonts w:ascii="Times New Roman" w:hAnsi="Times New Roman" w:cs="Times New Roman"/>
          <w:i/>
          <w:sz w:val="24"/>
          <w:szCs w:val="24"/>
        </w:rPr>
        <w:t>0</w:t>
      </w:r>
      <w:r w:rsidR="00A46AB4" w:rsidRPr="00936C71">
        <w:rPr>
          <w:rFonts w:ascii="Times New Roman" w:hAnsi="Times New Roman" w:cs="Times New Roman"/>
          <w:i/>
          <w:sz w:val="24"/>
          <w:szCs w:val="24"/>
        </w:rPr>
        <w:t xml:space="preserve"> </w:t>
      </w:r>
      <w:r w:rsidRPr="00936C71">
        <w:rPr>
          <w:rFonts w:ascii="Times New Roman" w:hAnsi="Times New Roman" w:cs="Times New Roman"/>
          <w:i/>
          <w:sz w:val="24"/>
          <w:szCs w:val="24"/>
        </w:rPr>
        <w:t>% RU)</w:t>
      </w:r>
    </w:p>
    <w:p w14:paraId="6E0798CC" w14:textId="77777777"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sz w:val="24"/>
          <w:szCs w:val="24"/>
        </w:rPr>
        <w:t xml:space="preserve">Finanční prostředky byly čerpány za pořízení 56 ks </w:t>
      </w:r>
      <w:proofErr w:type="spellStart"/>
      <w:r w:rsidRPr="00936C71">
        <w:rPr>
          <w:rFonts w:ascii="Times New Roman" w:hAnsi="Times New Roman" w:cs="Times New Roman"/>
          <w:sz w:val="24"/>
          <w:szCs w:val="24"/>
        </w:rPr>
        <w:t>managovatelných</w:t>
      </w:r>
      <w:proofErr w:type="spellEnd"/>
      <w:r w:rsidRPr="00936C71">
        <w:rPr>
          <w:rFonts w:ascii="Times New Roman" w:hAnsi="Times New Roman" w:cs="Times New Roman"/>
          <w:sz w:val="24"/>
          <w:szCs w:val="24"/>
        </w:rPr>
        <w:t xml:space="preserve"> </w:t>
      </w:r>
      <w:proofErr w:type="spellStart"/>
      <w:r w:rsidRPr="00936C71">
        <w:rPr>
          <w:rFonts w:ascii="Times New Roman" w:hAnsi="Times New Roman" w:cs="Times New Roman"/>
          <w:sz w:val="24"/>
          <w:szCs w:val="24"/>
          <w:shd w:val="clear" w:color="auto" w:fill="FFFFFF"/>
        </w:rPr>
        <w:t>switchů</w:t>
      </w:r>
      <w:proofErr w:type="spellEnd"/>
      <w:r w:rsidRPr="00936C71">
        <w:rPr>
          <w:rFonts w:ascii="Times New Roman" w:hAnsi="Times New Roman" w:cs="Times New Roman"/>
          <w:sz w:val="24"/>
          <w:szCs w:val="24"/>
          <w:shd w:val="clear" w:color="auto" w:fill="FFFFFF"/>
        </w:rPr>
        <w:t xml:space="preserve">, resp. </w:t>
      </w:r>
      <w:r w:rsidRPr="00936C71">
        <w:rPr>
          <w:rFonts w:ascii="Times New Roman" w:hAnsi="Times New Roman" w:cs="Times New Roman"/>
          <w:sz w:val="24"/>
          <w:szCs w:val="24"/>
        </w:rPr>
        <w:t>s</w:t>
      </w:r>
      <w:r w:rsidRPr="00936C71">
        <w:rPr>
          <w:rFonts w:ascii="Times New Roman" w:hAnsi="Times New Roman" w:cs="Times New Roman"/>
          <w:sz w:val="24"/>
          <w:szCs w:val="24"/>
          <w:shd w:val="clear" w:color="auto" w:fill="FFFFFF"/>
        </w:rPr>
        <w:t>íťových přepínačů ve výši 111 tis. Kč a za pořízení Souboru vyvolávacího zařízení do výdejny parkovacích oprávnění</w:t>
      </w:r>
      <w:r w:rsidRPr="00936C71">
        <w:rPr>
          <w:rFonts w:ascii="Times New Roman" w:hAnsi="Times New Roman" w:cs="Times New Roman"/>
          <w:sz w:val="24"/>
          <w:szCs w:val="24"/>
        </w:rPr>
        <w:t xml:space="preserve"> ve výši 217 tis. Kč.</w:t>
      </w:r>
    </w:p>
    <w:p w14:paraId="347DC12C" w14:textId="43D04A13"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Na akci Výdejna parkovacích oprávnění byl rozpočet upraven navýšením o 400 tis. Kč posílením z ORJ 1010 Pokladní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6409 Ostatní činnosti jinde nezařazené a výdajové položky 5901 Nespecifikované rezervy na základě usnesení RMČ č. 537</w:t>
      </w:r>
      <w:r w:rsidR="00851C0C">
        <w:rPr>
          <w:rFonts w:ascii="Times New Roman" w:hAnsi="Times New Roman" w:cs="Times New Roman"/>
          <w:sz w:val="24"/>
          <w:szCs w:val="24"/>
        </w:rPr>
        <w:t xml:space="preserve"> </w:t>
      </w:r>
      <w:r w:rsidRPr="00936C71">
        <w:rPr>
          <w:rFonts w:ascii="Times New Roman" w:hAnsi="Times New Roman" w:cs="Times New Roman"/>
          <w:sz w:val="24"/>
          <w:szCs w:val="24"/>
        </w:rPr>
        <w:t xml:space="preserve">ze dne 23. 6. 2020. </w:t>
      </w:r>
    </w:p>
    <w:p w14:paraId="57688096" w14:textId="77777777" w:rsidR="007652D1" w:rsidRPr="00936C71" w:rsidRDefault="007652D1" w:rsidP="00BF053D">
      <w:pPr>
        <w:spacing w:after="0"/>
        <w:jc w:val="both"/>
        <w:rPr>
          <w:rFonts w:ascii="Times New Roman" w:hAnsi="Times New Roman" w:cs="Times New Roman"/>
          <w:sz w:val="24"/>
          <w:szCs w:val="24"/>
        </w:rPr>
      </w:pPr>
    </w:p>
    <w:p w14:paraId="5F19DEE5" w14:textId="5DE9C14E"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ORG 220027 – Pokladní </w:t>
      </w:r>
      <w:proofErr w:type="gramStart"/>
      <w:r w:rsidRPr="00936C71">
        <w:rPr>
          <w:rFonts w:ascii="Times New Roman" w:hAnsi="Times New Roman" w:cs="Times New Roman"/>
          <w:i/>
          <w:sz w:val="24"/>
          <w:szCs w:val="24"/>
        </w:rPr>
        <w:t>trezor</w:t>
      </w:r>
      <w:r w:rsidRPr="00936C71">
        <w:rPr>
          <w:rFonts w:ascii="Times New Roman" w:hAnsi="Times New Roman" w:cs="Times New Roman"/>
          <w:sz w:val="24"/>
          <w:szCs w:val="24"/>
        </w:rPr>
        <w:t xml:space="preserve">                   </w:t>
      </w:r>
      <w:r w:rsidR="00A46AB4">
        <w:rPr>
          <w:rFonts w:ascii="Times New Roman" w:hAnsi="Times New Roman" w:cs="Times New Roman"/>
          <w:sz w:val="24"/>
          <w:szCs w:val="24"/>
        </w:rPr>
        <w:t xml:space="preserve"> </w:t>
      </w:r>
      <w:r w:rsidRPr="00936C71">
        <w:rPr>
          <w:rFonts w:ascii="Times New Roman" w:hAnsi="Times New Roman" w:cs="Times New Roman"/>
          <w:sz w:val="24"/>
          <w:szCs w:val="24"/>
        </w:rPr>
        <w:t xml:space="preserve">           </w:t>
      </w:r>
      <w:r w:rsidR="00E8328A" w:rsidRPr="00936C71">
        <w:rPr>
          <w:rFonts w:ascii="Times New Roman" w:hAnsi="Times New Roman" w:cs="Times New Roman"/>
          <w:sz w:val="24"/>
          <w:szCs w:val="24"/>
        </w:rPr>
        <w:t xml:space="preserve">               </w:t>
      </w:r>
      <w:r w:rsidR="00A46AB4">
        <w:rPr>
          <w:rFonts w:ascii="Times New Roman" w:hAnsi="Times New Roman" w:cs="Times New Roman"/>
          <w:sz w:val="24"/>
          <w:szCs w:val="24"/>
        </w:rPr>
        <w:t xml:space="preserve">  </w:t>
      </w:r>
      <w:r w:rsidR="00EF37EF">
        <w:rPr>
          <w:rFonts w:ascii="Times New Roman" w:hAnsi="Times New Roman" w:cs="Times New Roman"/>
          <w:sz w:val="24"/>
          <w:szCs w:val="24"/>
        </w:rPr>
        <w:t xml:space="preserve"> </w:t>
      </w:r>
      <w:r w:rsidR="00A46AB4">
        <w:rPr>
          <w:rFonts w:ascii="Times New Roman" w:hAnsi="Times New Roman" w:cs="Times New Roman"/>
          <w:sz w:val="24"/>
          <w:szCs w:val="24"/>
        </w:rPr>
        <w:t xml:space="preserve">   </w:t>
      </w:r>
      <w:r w:rsidRPr="00936C71">
        <w:rPr>
          <w:rFonts w:ascii="Times New Roman" w:hAnsi="Times New Roman" w:cs="Times New Roman"/>
          <w:i/>
          <w:sz w:val="24"/>
          <w:szCs w:val="24"/>
        </w:rPr>
        <w:t>čerpání</w:t>
      </w:r>
      <w:proofErr w:type="gramEnd"/>
      <w:r w:rsidRPr="00936C71">
        <w:rPr>
          <w:rFonts w:ascii="Times New Roman" w:hAnsi="Times New Roman" w:cs="Times New Roman"/>
          <w:i/>
          <w:sz w:val="24"/>
          <w:szCs w:val="24"/>
        </w:rPr>
        <w:t xml:space="preserve"> 60 tis. Kč (</w:t>
      </w:r>
      <w:r w:rsidR="00A46AB4">
        <w:rPr>
          <w:rFonts w:ascii="Times New Roman" w:hAnsi="Times New Roman" w:cs="Times New Roman"/>
          <w:i/>
          <w:sz w:val="24"/>
          <w:szCs w:val="24"/>
        </w:rPr>
        <w:t>100,0</w:t>
      </w:r>
      <w:r w:rsidR="00EF37EF">
        <w:rPr>
          <w:rFonts w:ascii="Times New Roman" w:hAnsi="Times New Roman" w:cs="Times New Roman"/>
          <w:i/>
          <w:sz w:val="24"/>
          <w:szCs w:val="24"/>
        </w:rPr>
        <w:t>0</w:t>
      </w:r>
      <w:r w:rsidRPr="00936C71">
        <w:rPr>
          <w:rFonts w:ascii="Times New Roman" w:hAnsi="Times New Roman" w:cs="Times New Roman"/>
          <w:i/>
          <w:sz w:val="24"/>
          <w:szCs w:val="24"/>
        </w:rPr>
        <w:t xml:space="preserve"> % RU)</w:t>
      </w:r>
    </w:p>
    <w:p w14:paraId="7E88E050" w14:textId="77777777"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sz w:val="24"/>
          <w:szCs w:val="24"/>
        </w:rPr>
        <w:t>Finanční prostředky byly čerpány za pořízení Pokladního trezoru – umístěného v budově A,</w:t>
      </w:r>
      <w:r w:rsidR="00A91A12" w:rsidRPr="00936C71">
        <w:rPr>
          <w:rFonts w:ascii="Times New Roman" w:hAnsi="Times New Roman" w:cs="Times New Roman"/>
          <w:sz w:val="24"/>
          <w:szCs w:val="24"/>
        </w:rPr>
        <w:br/>
      </w:r>
      <w:r w:rsidRPr="00936C71">
        <w:rPr>
          <w:rFonts w:ascii="Times New Roman" w:hAnsi="Times New Roman" w:cs="Times New Roman"/>
          <w:sz w:val="24"/>
          <w:szCs w:val="24"/>
        </w:rPr>
        <w:t>č. dveří 119B, ve výši 60,4 tis. Kč.</w:t>
      </w:r>
    </w:p>
    <w:p w14:paraId="64125732" w14:textId="77777777" w:rsidR="007652D1" w:rsidRPr="00936C71" w:rsidRDefault="007652D1" w:rsidP="00BF053D">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Rozpočet byl upraven navýšením o 60,4 tis. Kč, posílením z výdajové položky 6122 Stroje, přístroje a zařízení, ORG 220015 Záložní </w:t>
      </w:r>
      <w:proofErr w:type="spellStart"/>
      <w:r w:rsidRPr="00936C71">
        <w:rPr>
          <w:rFonts w:ascii="Times New Roman" w:hAnsi="Times New Roman" w:cs="Times New Roman"/>
          <w:sz w:val="24"/>
          <w:szCs w:val="24"/>
        </w:rPr>
        <w:t>serverovna</w:t>
      </w:r>
      <w:proofErr w:type="spellEnd"/>
      <w:r w:rsidRPr="00936C71">
        <w:rPr>
          <w:rFonts w:ascii="Times New Roman" w:hAnsi="Times New Roman" w:cs="Times New Roman"/>
          <w:sz w:val="24"/>
          <w:szCs w:val="24"/>
        </w:rPr>
        <w:t xml:space="preserve"> – ICT </w:t>
      </w:r>
      <w:proofErr w:type="spellStart"/>
      <w:r w:rsidRPr="00936C71">
        <w:rPr>
          <w:rFonts w:ascii="Times New Roman" w:hAnsi="Times New Roman" w:cs="Times New Roman"/>
          <w:sz w:val="24"/>
          <w:szCs w:val="24"/>
        </w:rPr>
        <w:t>tech</w:t>
      </w:r>
      <w:proofErr w:type="spellEnd"/>
      <w:r w:rsidRPr="00936C71">
        <w:rPr>
          <w:rFonts w:ascii="Times New Roman" w:hAnsi="Times New Roman" w:cs="Times New Roman"/>
          <w:sz w:val="24"/>
          <w:szCs w:val="24"/>
        </w:rPr>
        <w:t xml:space="preserve">. ORJ 0991 Vnitřní správa, </w:t>
      </w:r>
      <w:proofErr w:type="spellStart"/>
      <w:r w:rsidRPr="00936C71">
        <w:rPr>
          <w:rFonts w:ascii="Times New Roman" w:hAnsi="Times New Roman" w:cs="Times New Roman"/>
          <w:sz w:val="24"/>
          <w:szCs w:val="24"/>
        </w:rPr>
        <w:t>OdPa</w:t>
      </w:r>
      <w:proofErr w:type="spellEnd"/>
      <w:r w:rsidRPr="00936C71">
        <w:rPr>
          <w:rFonts w:ascii="Times New Roman" w:hAnsi="Times New Roman" w:cs="Times New Roman"/>
          <w:sz w:val="24"/>
          <w:szCs w:val="24"/>
        </w:rPr>
        <w:t xml:space="preserve"> 6171 Činnost místní správy, stanovisko OE č. 100023 ze dne 21. 7. 2020. </w:t>
      </w:r>
    </w:p>
    <w:p w14:paraId="2EA7F600" w14:textId="77777777" w:rsidR="007652D1" w:rsidRPr="00936C71" w:rsidRDefault="007652D1" w:rsidP="00BF053D">
      <w:pPr>
        <w:spacing w:after="0"/>
        <w:jc w:val="both"/>
        <w:rPr>
          <w:rFonts w:ascii="Times New Roman" w:hAnsi="Times New Roman" w:cs="Times New Roman"/>
          <w:i/>
          <w:sz w:val="24"/>
          <w:szCs w:val="24"/>
        </w:rPr>
      </w:pPr>
      <w:r w:rsidRPr="00936C71">
        <w:rPr>
          <w:rFonts w:ascii="Times New Roman" w:hAnsi="Times New Roman" w:cs="Times New Roman"/>
          <w:i/>
          <w:sz w:val="24"/>
          <w:szCs w:val="24"/>
        </w:rPr>
        <w:t xml:space="preserve">                                   </w:t>
      </w:r>
    </w:p>
    <w:p w14:paraId="7C9539DC" w14:textId="77777777" w:rsidR="007652D1" w:rsidRPr="00936C71" w:rsidRDefault="007652D1" w:rsidP="00BF053D">
      <w:pPr>
        <w:spacing w:after="0"/>
        <w:rPr>
          <w:rFonts w:ascii="Times New Roman" w:hAnsi="Times New Roman" w:cs="Times New Roman"/>
          <w:sz w:val="24"/>
          <w:szCs w:val="24"/>
        </w:rPr>
      </w:pPr>
      <w:r w:rsidRPr="00936C71">
        <w:rPr>
          <w:rFonts w:ascii="Times New Roman" w:hAnsi="Times New Roman" w:cs="Times New Roman"/>
          <w:i/>
          <w:sz w:val="24"/>
          <w:szCs w:val="24"/>
        </w:rPr>
        <w:t>Výdaje</w:t>
      </w:r>
      <w:r w:rsidRPr="00936C71">
        <w:rPr>
          <w:rFonts w:ascii="Times New Roman" w:hAnsi="Times New Roman" w:cs="Times New Roman"/>
          <w:sz w:val="24"/>
          <w:szCs w:val="24"/>
        </w:rPr>
        <w:t xml:space="preserve"> </w:t>
      </w:r>
      <w:r w:rsidRPr="00936C71">
        <w:rPr>
          <w:rFonts w:ascii="Times New Roman" w:hAnsi="Times New Roman" w:cs="Times New Roman"/>
          <w:i/>
          <w:sz w:val="24"/>
          <w:szCs w:val="24"/>
        </w:rPr>
        <w:t>celkem za 0091 - Vnitřní správa jsou za rok 2020</w:t>
      </w:r>
      <w:r w:rsidRPr="00936C71">
        <w:rPr>
          <w:rFonts w:ascii="Times New Roman" w:hAnsi="Times New Roman" w:cs="Times New Roman"/>
          <w:sz w:val="24"/>
          <w:szCs w:val="24"/>
        </w:rPr>
        <w:t xml:space="preserve"> čerpány ve výši 217 07</w:t>
      </w:r>
      <w:r w:rsidR="004D1BEF" w:rsidRPr="00936C71">
        <w:rPr>
          <w:rFonts w:ascii="Times New Roman" w:hAnsi="Times New Roman" w:cs="Times New Roman"/>
          <w:sz w:val="24"/>
          <w:szCs w:val="24"/>
        </w:rPr>
        <w:t>8</w:t>
      </w:r>
      <w:r w:rsidRPr="00936C71">
        <w:rPr>
          <w:rFonts w:ascii="Times New Roman" w:hAnsi="Times New Roman" w:cs="Times New Roman"/>
          <w:sz w:val="24"/>
          <w:szCs w:val="24"/>
        </w:rPr>
        <w:t xml:space="preserve"> tis. Kč na 86,7</w:t>
      </w:r>
      <w:r w:rsidR="004D1BEF" w:rsidRPr="00936C71">
        <w:rPr>
          <w:rFonts w:ascii="Times New Roman" w:hAnsi="Times New Roman" w:cs="Times New Roman"/>
          <w:sz w:val="24"/>
          <w:szCs w:val="24"/>
        </w:rPr>
        <w:t>8</w:t>
      </w:r>
      <w:r w:rsidRPr="00936C71">
        <w:rPr>
          <w:rFonts w:ascii="Times New Roman" w:hAnsi="Times New Roman" w:cs="Times New Roman"/>
          <w:sz w:val="24"/>
          <w:szCs w:val="24"/>
        </w:rPr>
        <w:t xml:space="preserve"> % RU.</w:t>
      </w:r>
    </w:p>
    <w:p w14:paraId="03D9A14A" w14:textId="77777777" w:rsidR="00D86DC6" w:rsidRPr="00936C71" w:rsidRDefault="00D86DC6" w:rsidP="00BF053D">
      <w:pPr>
        <w:spacing w:after="0"/>
        <w:rPr>
          <w:rFonts w:ascii="Times New Roman" w:hAnsi="Times New Roman" w:cs="Times New Roman"/>
          <w:sz w:val="24"/>
          <w:szCs w:val="24"/>
        </w:rPr>
      </w:pPr>
    </w:p>
    <w:p w14:paraId="4F0D4ACE" w14:textId="77777777" w:rsidR="00D86DC6" w:rsidRPr="00936C71" w:rsidRDefault="00D86DC6" w:rsidP="00BF053D">
      <w:pPr>
        <w:spacing w:after="0"/>
        <w:rPr>
          <w:rFonts w:ascii="Times New Roman" w:hAnsi="Times New Roman" w:cs="Times New Roman"/>
          <w:sz w:val="24"/>
          <w:szCs w:val="24"/>
        </w:rPr>
      </w:pPr>
    </w:p>
    <w:p w14:paraId="4BFBA025" w14:textId="77777777" w:rsidR="00D86DC6" w:rsidRPr="00936C71" w:rsidRDefault="00D86DC6" w:rsidP="00D86DC6">
      <w:pPr>
        <w:spacing w:after="0"/>
        <w:jc w:val="both"/>
        <w:rPr>
          <w:rFonts w:ascii="Times New Roman" w:hAnsi="Times New Roman" w:cs="Times New Roman"/>
          <w:b/>
          <w:sz w:val="28"/>
          <w:szCs w:val="28"/>
          <w:u w:val="single"/>
        </w:rPr>
      </w:pPr>
      <w:r w:rsidRPr="00936C71">
        <w:rPr>
          <w:rFonts w:ascii="Times New Roman" w:hAnsi="Times New Roman" w:cs="Times New Roman"/>
          <w:b/>
          <w:sz w:val="28"/>
          <w:szCs w:val="28"/>
          <w:u w:val="single"/>
        </w:rPr>
        <w:t xml:space="preserve">0010 – Pokladní správa                                      </w:t>
      </w:r>
    </w:p>
    <w:p w14:paraId="0F3B8715" w14:textId="77777777" w:rsidR="00D6367A" w:rsidRPr="00936C71" w:rsidRDefault="00D6367A" w:rsidP="00851C0C">
      <w:pPr>
        <w:spacing w:after="0"/>
        <w:jc w:val="both"/>
        <w:rPr>
          <w:rFonts w:ascii="Times New Roman" w:hAnsi="Times New Roman" w:cs="Times New Roman"/>
          <w:sz w:val="24"/>
          <w:szCs w:val="24"/>
        </w:rPr>
      </w:pPr>
      <w:r w:rsidRPr="00936C71">
        <w:rPr>
          <w:rFonts w:ascii="Times New Roman" w:hAnsi="Times New Roman" w:cs="Times New Roman"/>
          <w:sz w:val="24"/>
          <w:szCs w:val="24"/>
        </w:rPr>
        <w:t xml:space="preserve">Výdaje odvětví 0010 se týkaly jednak činnosti spojené s finančními operacemi v hotovosti, to znamená dotací pokladny z výdajového účtu a jejich vyúčtování, jednak peněžních poplatků za převody mezi účty. </w:t>
      </w:r>
    </w:p>
    <w:p w14:paraId="79B9E9B9" w14:textId="59E1756F" w:rsidR="00D6367A" w:rsidRPr="00936C71" w:rsidRDefault="00D6367A" w:rsidP="00851C0C">
      <w:pPr>
        <w:spacing w:after="0"/>
        <w:jc w:val="both"/>
        <w:rPr>
          <w:rFonts w:ascii="Times New Roman" w:hAnsi="Times New Roman" w:cs="Times New Roman"/>
          <w:sz w:val="24"/>
          <w:szCs w:val="24"/>
        </w:rPr>
      </w:pPr>
      <w:r w:rsidRPr="00936C71">
        <w:rPr>
          <w:rFonts w:ascii="Times New Roman" w:hAnsi="Times New Roman" w:cs="Times New Roman"/>
          <w:sz w:val="24"/>
          <w:szCs w:val="24"/>
        </w:rPr>
        <w:t>Nečerpaná zde zůstala k 31. 12. 2020 neinvestiční dotace z odvodů VHP (ÚZ 98) v celkovém objemu 17 153 tis. Kč, která bude čerpaná v následném období v rámci dotačních řízení. Dále</w:t>
      </w:r>
      <w:r w:rsidR="00851C0C">
        <w:rPr>
          <w:rFonts w:ascii="Times New Roman" w:hAnsi="Times New Roman" w:cs="Times New Roman"/>
          <w:sz w:val="24"/>
          <w:szCs w:val="24"/>
        </w:rPr>
        <w:t> </w:t>
      </w:r>
      <w:r w:rsidRPr="00936C71">
        <w:rPr>
          <w:rFonts w:ascii="Times New Roman" w:hAnsi="Times New Roman" w:cs="Times New Roman"/>
          <w:sz w:val="24"/>
          <w:szCs w:val="24"/>
        </w:rPr>
        <w:t>zůstatek dotace ve výši 326, 6 tis. Kč určených na výdaje spojené s </w:t>
      </w:r>
      <w:proofErr w:type="spellStart"/>
      <w:r w:rsidRPr="00936C71">
        <w:rPr>
          <w:rFonts w:ascii="Times New Roman" w:hAnsi="Times New Roman" w:cs="Times New Roman"/>
          <w:sz w:val="24"/>
          <w:szCs w:val="24"/>
        </w:rPr>
        <w:t>covidem</w:t>
      </w:r>
      <w:proofErr w:type="spellEnd"/>
      <w:r w:rsidRPr="00936C71">
        <w:rPr>
          <w:rFonts w:ascii="Times New Roman" w:hAnsi="Times New Roman" w:cs="Times New Roman"/>
          <w:sz w:val="24"/>
          <w:szCs w:val="24"/>
        </w:rPr>
        <w:t xml:space="preserve"> (ÚZ 127), která</w:t>
      </w:r>
      <w:r w:rsidR="00851C0C">
        <w:rPr>
          <w:rFonts w:ascii="Times New Roman" w:hAnsi="Times New Roman" w:cs="Times New Roman"/>
          <w:sz w:val="24"/>
          <w:szCs w:val="24"/>
        </w:rPr>
        <w:t> </w:t>
      </w:r>
      <w:r w:rsidRPr="00936C71">
        <w:rPr>
          <w:rFonts w:ascii="Times New Roman" w:hAnsi="Times New Roman" w:cs="Times New Roman"/>
          <w:sz w:val="24"/>
          <w:szCs w:val="24"/>
        </w:rPr>
        <w:t xml:space="preserve">bude předmětem finančního vypořádání s MHPM. </w:t>
      </w:r>
    </w:p>
    <w:p w14:paraId="6C4847C7" w14:textId="77777777" w:rsidR="00D6367A" w:rsidRPr="00936C71" w:rsidRDefault="00D6367A" w:rsidP="00D6367A">
      <w:pPr>
        <w:spacing w:after="0"/>
        <w:rPr>
          <w:rFonts w:ascii="Times New Roman" w:hAnsi="Times New Roman" w:cs="Times New Roman"/>
          <w:sz w:val="24"/>
          <w:szCs w:val="24"/>
        </w:rPr>
      </w:pPr>
    </w:p>
    <w:p w14:paraId="2BF69AF3" w14:textId="77777777" w:rsidR="00D6367A" w:rsidRPr="00936C71" w:rsidRDefault="00D6367A" w:rsidP="00D6367A">
      <w:pPr>
        <w:spacing w:after="0"/>
        <w:rPr>
          <w:rFonts w:ascii="Times New Roman" w:hAnsi="Times New Roman" w:cs="Times New Roman"/>
          <w:sz w:val="24"/>
          <w:szCs w:val="24"/>
        </w:rPr>
      </w:pPr>
    </w:p>
    <w:p w14:paraId="2EA32748" w14:textId="6CE52C08" w:rsidR="009804DB" w:rsidRPr="00936C71" w:rsidRDefault="009804DB">
      <w:pPr>
        <w:rPr>
          <w:rFonts w:ascii="Times New Roman" w:hAnsi="Times New Roman" w:cs="Times New Roman"/>
          <w:sz w:val="24"/>
          <w:szCs w:val="24"/>
        </w:rPr>
      </w:pPr>
    </w:p>
    <w:sectPr w:rsidR="009804DB" w:rsidRPr="00936C71" w:rsidSect="00D86DC6">
      <w:footerReference w:type="default" r:id="rId2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82B075" w14:textId="77777777" w:rsidR="0064280D" w:rsidRDefault="0064280D">
      <w:pPr>
        <w:spacing w:after="0" w:line="240" w:lineRule="auto"/>
      </w:pPr>
      <w:r>
        <w:separator/>
      </w:r>
    </w:p>
  </w:endnote>
  <w:endnote w:type="continuationSeparator" w:id="0">
    <w:p w14:paraId="0ADA100B" w14:textId="77777777" w:rsidR="0064280D" w:rsidRDefault="00642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F0EEB" w14:textId="1319A2CF" w:rsidR="0064280D" w:rsidRDefault="0064280D">
    <w:pPr>
      <w:pStyle w:val="Zpat"/>
      <w:jc w:val="center"/>
    </w:pPr>
    <w:r>
      <w:fldChar w:fldCharType="begin"/>
    </w:r>
    <w:r>
      <w:instrText>PAGE   \* MERGEFORMAT</w:instrText>
    </w:r>
    <w:r>
      <w:fldChar w:fldCharType="separate"/>
    </w:r>
    <w:r w:rsidR="002047DC">
      <w:rPr>
        <w:noProof/>
      </w:rPr>
      <w:t>111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19295" w14:textId="77777777" w:rsidR="0064280D" w:rsidRDefault="0064280D">
      <w:pPr>
        <w:spacing w:after="0" w:line="240" w:lineRule="auto"/>
      </w:pPr>
      <w:r>
        <w:separator/>
      </w:r>
    </w:p>
  </w:footnote>
  <w:footnote w:type="continuationSeparator" w:id="0">
    <w:p w14:paraId="3D4C0A50" w14:textId="77777777" w:rsidR="0064280D" w:rsidRDefault="006428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D1B822B8"/>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7A678C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CF941572"/>
    <w:lvl w:ilvl="0">
      <w:numFmt w:val="bullet"/>
      <w:lvlText w:val="*"/>
      <w:lvlJc w:val="left"/>
    </w:lvl>
  </w:abstractNum>
  <w:abstractNum w:abstractNumId="3" w15:restartNumberingAfterBreak="0">
    <w:nsid w:val="01205696"/>
    <w:multiLevelType w:val="hybridMultilevel"/>
    <w:tmpl w:val="FDE625D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2B2A01"/>
    <w:multiLevelType w:val="multilevel"/>
    <w:tmpl w:val="33FE1AB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5D57B94"/>
    <w:multiLevelType w:val="hybridMultilevel"/>
    <w:tmpl w:val="51DA683A"/>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10BA"/>
    <w:multiLevelType w:val="multilevel"/>
    <w:tmpl w:val="B3C0594A"/>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E686117"/>
    <w:multiLevelType w:val="multilevel"/>
    <w:tmpl w:val="E7B222C0"/>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39B5265"/>
    <w:multiLevelType w:val="multilevel"/>
    <w:tmpl w:val="5810C50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58B34CE"/>
    <w:multiLevelType w:val="multilevel"/>
    <w:tmpl w:val="0542ECB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6E20104"/>
    <w:multiLevelType w:val="hybridMultilevel"/>
    <w:tmpl w:val="5CDE2D90"/>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1C6B6322"/>
    <w:multiLevelType w:val="hybridMultilevel"/>
    <w:tmpl w:val="B4661B46"/>
    <w:lvl w:ilvl="0" w:tplc="27960F9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64163"/>
    <w:multiLevelType w:val="hybridMultilevel"/>
    <w:tmpl w:val="51DA683A"/>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BE5227"/>
    <w:multiLevelType w:val="hybridMultilevel"/>
    <w:tmpl w:val="DDE67C14"/>
    <w:lvl w:ilvl="0" w:tplc="FFFFFFFF">
      <w:start w:val="1"/>
      <w:numFmt w:val="bullet"/>
      <w:lvlText w:val=""/>
      <w:lvlJc w:val="left"/>
      <w:pPr>
        <w:tabs>
          <w:tab w:val="num" w:pos="1569"/>
        </w:tabs>
        <w:ind w:left="1569" w:hanging="360"/>
      </w:pPr>
      <w:rPr>
        <w:rFonts w:ascii="Symbol" w:hAnsi="Symbol" w:hint="default"/>
        <w:color w:val="auto"/>
      </w:rPr>
    </w:lvl>
    <w:lvl w:ilvl="1" w:tplc="FFFFFFFF">
      <w:start w:val="1"/>
      <w:numFmt w:val="bullet"/>
      <w:lvlText w:val="o"/>
      <w:lvlJc w:val="left"/>
      <w:pPr>
        <w:tabs>
          <w:tab w:val="num" w:pos="1581"/>
        </w:tabs>
        <w:ind w:left="1581" w:hanging="360"/>
      </w:pPr>
      <w:rPr>
        <w:rFonts w:ascii="Courier New" w:hAnsi="Courier New" w:hint="default"/>
      </w:rPr>
    </w:lvl>
    <w:lvl w:ilvl="2" w:tplc="FFFFFFFF">
      <w:start w:val="1"/>
      <w:numFmt w:val="bullet"/>
      <w:lvlText w:val=""/>
      <w:lvlJc w:val="left"/>
      <w:pPr>
        <w:tabs>
          <w:tab w:val="num" w:pos="2301"/>
        </w:tabs>
        <w:ind w:left="2301" w:hanging="360"/>
      </w:pPr>
      <w:rPr>
        <w:rFonts w:ascii="Wingdings" w:hAnsi="Wingdings" w:hint="default"/>
      </w:rPr>
    </w:lvl>
    <w:lvl w:ilvl="3" w:tplc="FFFFFFFF">
      <w:start w:val="1"/>
      <w:numFmt w:val="bullet"/>
      <w:lvlText w:val=""/>
      <w:lvlJc w:val="left"/>
      <w:pPr>
        <w:tabs>
          <w:tab w:val="num" w:pos="3021"/>
        </w:tabs>
        <w:ind w:left="3021" w:hanging="360"/>
      </w:pPr>
      <w:rPr>
        <w:rFonts w:ascii="Symbol" w:hAnsi="Symbol" w:hint="default"/>
      </w:rPr>
    </w:lvl>
    <w:lvl w:ilvl="4" w:tplc="FFFFFFFF">
      <w:start w:val="1"/>
      <w:numFmt w:val="bullet"/>
      <w:lvlText w:val="o"/>
      <w:lvlJc w:val="left"/>
      <w:pPr>
        <w:tabs>
          <w:tab w:val="num" w:pos="3741"/>
        </w:tabs>
        <w:ind w:left="3741" w:hanging="360"/>
      </w:pPr>
      <w:rPr>
        <w:rFonts w:ascii="Courier New" w:hAnsi="Courier New" w:hint="default"/>
      </w:rPr>
    </w:lvl>
    <w:lvl w:ilvl="5" w:tplc="FFFFFFFF">
      <w:start w:val="1"/>
      <w:numFmt w:val="bullet"/>
      <w:lvlText w:val=""/>
      <w:lvlJc w:val="left"/>
      <w:pPr>
        <w:tabs>
          <w:tab w:val="num" w:pos="4461"/>
        </w:tabs>
        <w:ind w:left="4461" w:hanging="360"/>
      </w:pPr>
      <w:rPr>
        <w:rFonts w:ascii="Wingdings" w:hAnsi="Wingdings" w:hint="default"/>
      </w:rPr>
    </w:lvl>
    <w:lvl w:ilvl="6" w:tplc="FFFFFFFF">
      <w:start w:val="1"/>
      <w:numFmt w:val="bullet"/>
      <w:lvlText w:val=""/>
      <w:lvlJc w:val="left"/>
      <w:pPr>
        <w:tabs>
          <w:tab w:val="num" w:pos="5181"/>
        </w:tabs>
        <w:ind w:left="5181" w:hanging="360"/>
      </w:pPr>
      <w:rPr>
        <w:rFonts w:ascii="Symbol" w:hAnsi="Symbol" w:hint="default"/>
      </w:rPr>
    </w:lvl>
    <w:lvl w:ilvl="7" w:tplc="FFFFFFFF">
      <w:start w:val="1"/>
      <w:numFmt w:val="bullet"/>
      <w:lvlText w:val="o"/>
      <w:lvlJc w:val="left"/>
      <w:pPr>
        <w:tabs>
          <w:tab w:val="num" w:pos="5901"/>
        </w:tabs>
        <w:ind w:left="5901" w:hanging="360"/>
      </w:pPr>
      <w:rPr>
        <w:rFonts w:ascii="Courier New" w:hAnsi="Courier New" w:hint="default"/>
      </w:rPr>
    </w:lvl>
    <w:lvl w:ilvl="8" w:tplc="FFFFFFFF">
      <w:start w:val="1"/>
      <w:numFmt w:val="bullet"/>
      <w:lvlText w:val=""/>
      <w:lvlJc w:val="left"/>
      <w:pPr>
        <w:tabs>
          <w:tab w:val="num" w:pos="6621"/>
        </w:tabs>
        <w:ind w:left="6621" w:hanging="360"/>
      </w:pPr>
      <w:rPr>
        <w:rFonts w:ascii="Wingdings" w:hAnsi="Wingdings" w:hint="default"/>
      </w:rPr>
    </w:lvl>
  </w:abstractNum>
  <w:abstractNum w:abstractNumId="14" w15:restartNumberingAfterBreak="0">
    <w:nsid w:val="28F73B6E"/>
    <w:multiLevelType w:val="multilevel"/>
    <w:tmpl w:val="78DE76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A6B76D2"/>
    <w:multiLevelType w:val="multilevel"/>
    <w:tmpl w:val="3CA043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B19212E"/>
    <w:multiLevelType w:val="multilevel"/>
    <w:tmpl w:val="183C39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EAA7D23"/>
    <w:multiLevelType w:val="multilevel"/>
    <w:tmpl w:val="D4BE2E6C"/>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30560B96"/>
    <w:multiLevelType w:val="multilevel"/>
    <w:tmpl w:val="4336EA9E"/>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3EF62AD2"/>
    <w:multiLevelType w:val="multilevel"/>
    <w:tmpl w:val="02A0369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0734D40"/>
    <w:multiLevelType w:val="multilevel"/>
    <w:tmpl w:val="A3A8F5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42266A62"/>
    <w:multiLevelType w:val="multilevel"/>
    <w:tmpl w:val="22CA294E"/>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48024377"/>
    <w:multiLevelType w:val="singleLevel"/>
    <w:tmpl w:val="0546B6C6"/>
    <w:lvl w:ilvl="0">
      <w:start w:val="1"/>
      <w:numFmt w:val="upperRoman"/>
      <w:lvlText w:val="%1. "/>
      <w:legacy w:legacy="1" w:legacySpace="0" w:legacyIndent="283"/>
      <w:lvlJc w:val="left"/>
      <w:pPr>
        <w:ind w:left="283" w:hanging="283"/>
      </w:pPr>
      <w:rPr>
        <w:rFonts w:ascii="Times New Roman" w:hAnsi="Times New Roman" w:hint="default"/>
        <w:b w:val="0"/>
        <w:i w:val="0"/>
        <w:sz w:val="36"/>
        <w:u w:val="none"/>
      </w:rPr>
    </w:lvl>
  </w:abstractNum>
  <w:abstractNum w:abstractNumId="23" w15:restartNumberingAfterBreak="0">
    <w:nsid w:val="4CA756FF"/>
    <w:multiLevelType w:val="multilevel"/>
    <w:tmpl w:val="7A348EBE"/>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4CFE73EE"/>
    <w:multiLevelType w:val="multilevel"/>
    <w:tmpl w:val="699A9810"/>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4F99546C"/>
    <w:multiLevelType w:val="multilevel"/>
    <w:tmpl w:val="CFAC7650"/>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4FE7148A"/>
    <w:multiLevelType w:val="multilevel"/>
    <w:tmpl w:val="60309C4A"/>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51282C71"/>
    <w:multiLevelType w:val="multilevel"/>
    <w:tmpl w:val="7CDA47B2"/>
    <w:lvl w:ilvl="0">
      <w:start w:val="1"/>
      <w:numFmt w:val="decimal"/>
      <w:pStyle w:val="Nadpis1"/>
      <w:lvlText w:val="%1"/>
      <w:lvlJc w:val="left"/>
      <w:pPr>
        <w:ind w:left="432" w:hanging="432"/>
      </w:pPr>
    </w:lvl>
    <w:lvl w:ilvl="1">
      <w:start w:val="1"/>
      <w:numFmt w:val="decimal"/>
      <w:pStyle w:val="Nadpis2"/>
      <w:lvlText w:val="%1.%2"/>
      <w:lvlJc w:val="left"/>
      <w:pPr>
        <w:ind w:left="5395" w:hanging="576"/>
      </w:pPr>
    </w:lvl>
    <w:lvl w:ilvl="2">
      <w:start w:val="1"/>
      <w:numFmt w:val="decimal"/>
      <w:pStyle w:val="Nadpis3"/>
      <w:lvlText w:val="%1.%2.%3"/>
      <w:lvlJc w:val="left"/>
      <w:pPr>
        <w:ind w:left="720" w:hanging="720"/>
      </w:pPr>
      <w:rPr>
        <w:i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8" w15:restartNumberingAfterBreak="0">
    <w:nsid w:val="59B53E5D"/>
    <w:multiLevelType w:val="hybridMultilevel"/>
    <w:tmpl w:val="9204489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370F18"/>
    <w:multiLevelType w:val="multilevel"/>
    <w:tmpl w:val="7120500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60334847"/>
    <w:multiLevelType w:val="multilevel"/>
    <w:tmpl w:val="81F4101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60753F52"/>
    <w:multiLevelType w:val="hybridMultilevel"/>
    <w:tmpl w:val="5436F12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0FD1DF1"/>
    <w:multiLevelType w:val="multilevel"/>
    <w:tmpl w:val="CF22BFAC"/>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6CCA44A2"/>
    <w:multiLevelType w:val="hybridMultilevel"/>
    <w:tmpl w:val="C8B441C0"/>
    <w:lvl w:ilvl="0" w:tplc="41A49EF6">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0C63A25"/>
    <w:multiLevelType w:val="hybridMultilevel"/>
    <w:tmpl w:val="DE1A44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3B4015"/>
    <w:multiLevelType w:val="hybridMultilevel"/>
    <w:tmpl w:val="41245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0"/>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31"/>
  </w:num>
  <w:num w:numId="5">
    <w:abstractNumId w:val="13"/>
  </w:num>
  <w:num w:numId="6">
    <w:abstractNumId w:val="28"/>
  </w:num>
  <w:num w:numId="7">
    <w:abstractNumId w:val="3"/>
  </w:num>
  <w:num w:numId="8">
    <w:abstractNumId w:val="32"/>
  </w:num>
  <w:num w:numId="9">
    <w:abstractNumId w:val="19"/>
  </w:num>
  <w:num w:numId="10">
    <w:abstractNumId w:val="20"/>
  </w:num>
  <w:num w:numId="11">
    <w:abstractNumId w:val="8"/>
  </w:num>
  <w:num w:numId="12">
    <w:abstractNumId w:val="12"/>
  </w:num>
  <w:num w:numId="13">
    <w:abstractNumId w:val="21"/>
  </w:num>
  <w:num w:numId="14">
    <w:abstractNumId w:val="14"/>
  </w:num>
  <w:num w:numId="15">
    <w:abstractNumId w:val="29"/>
  </w:num>
  <w:num w:numId="16">
    <w:abstractNumId w:val="9"/>
  </w:num>
  <w:num w:numId="17">
    <w:abstractNumId w:val="7"/>
  </w:num>
  <w:num w:numId="18">
    <w:abstractNumId w:val="24"/>
  </w:num>
  <w:num w:numId="19">
    <w:abstractNumId w:val="15"/>
  </w:num>
  <w:num w:numId="20">
    <w:abstractNumId w:val="6"/>
  </w:num>
  <w:num w:numId="21">
    <w:abstractNumId w:val="16"/>
  </w:num>
  <w:num w:numId="22">
    <w:abstractNumId w:val="4"/>
  </w:num>
  <w:num w:numId="23">
    <w:abstractNumId w:val="5"/>
  </w:num>
  <w:num w:numId="24">
    <w:abstractNumId w:val="22"/>
  </w:num>
  <w:num w:numId="25">
    <w:abstractNumId w:val="34"/>
  </w:num>
  <w:num w:numId="26">
    <w:abstractNumId w:val="0"/>
  </w:num>
  <w:num w:numId="27">
    <w:abstractNumId w:val="1"/>
  </w:num>
  <w:num w:numId="28">
    <w:abstractNumId w:val="11"/>
  </w:num>
  <w:num w:numId="29">
    <w:abstractNumId w:val="2"/>
    <w:lvlOverride w:ilvl="0">
      <w:lvl w:ilvl="0">
        <w:numFmt w:val="bullet"/>
        <w:lvlText w:val=""/>
        <w:legacy w:legacy="1" w:legacySpace="0" w:legacyIndent="360"/>
        <w:lvlJc w:val="left"/>
        <w:rPr>
          <w:rFonts w:ascii="Symbol" w:hAnsi="Symbol" w:hint="default"/>
        </w:rPr>
      </w:lvl>
    </w:lvlOverride>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35"/>
  </w:num>
  <w:num w:numId="33">
    <w:abstractNumId w:val="25"/>
  </w:num>
  <w:num w:numId="34">
    <w:abstractNumId w:val="18"/>
  </w:num>
  <w:num w:numId="35">
    <w:abstractNumId w:val="17"/>
  </w:num>
  <w:num w:numId="36">
    <w:abstractNumId w:val="2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2D1"/>
    <w:rsid w:val="00001668"/>
    <w:rsid w:val="000129E3"/>
    <w:rsid w:val="00016068"/>
    <w:rsid w:val="00017D2F"/>
    <w:rsid w:val="00017DC9"/>
    <w:rsid w:val="00022704"/>
    <w:rsid w:val="00032BA7"/>
    <w:rsid w:val="000345F9"/>
    <w:rsid w:val="00034745"/>
    <w:rsid w:val="0004002F"/>
    <w:rsid w:val="00041266"/>
    <w:rsid w:val="000472DB"/>
    <w:rsid w:val="00053DBA"/>
    <w:rsid w:val="00055DD8"/>
    <w:rsid w:val="00070C59"/>
    <w:rsid w:val="00076FF5"/>
    <w:rsid w:val="00081161"/>
    <w:rsid w:val="00082C52"/>
    <w:rsid w:val="00085512"/>
    <w:rsid w:val="000A0138"/>
    <w:rsid w:val="000A3EB0"/>
    <w:rsid w:val="000B5DC8"/>
    <w:rsid w:val="000C291D"/>
    <w:rsid w:val="000D3808"/>
    <w:rsid w:val="000D70B8"/>
    <w:rsid w:val="000D774E"/>
    <w:rsid w:val="000E03C9"/>
    <w:rsid w:val="000E3313"/>
    <w:rsid w:val="000E42D1"/>
    <w:rsid w:val="000E5B21"/>
    <w:rsid w:val="000E7A4A"/>
    <w:rsid w:val="000F15AE"/>
    <w:rsid w:val="000F287C"/>
    <w:rsid w:val="000F3B01"/>
    <w:rsid w:val="000F5047"/>
    <w:rsid w:val="00101247"/>
    <w:rsid w:val="00101809"/>
    <w:rsid w:val="00103C2C"/>
    <w:rsid w:val="0010671C"/>
    <w:rsid w:val="00114F7B"/>
    <w:rsid w:val="00117C2C"/>
    <w:rsid w:val="00132553"/>
    <w:rsid w:val="00133116"/>
    <w:rsid w:val="00133953"/>
    <w:rsid w:val="001429FD"/>
    <w:rsid w:val="00147E99"/>
    <w:rsid w:val="00152477"/>
    <w:rsid w:val="00153973"/>
    <w:rsid w:val="00154898"/>
    <w:rsid w:val="0015694D"/>
    <w:rsid w:val="00157FE0"/>
    <w:rsid w:val="00161368"/>
    <w:rsid w:val="001735CC"/>
    <w:rsid w:val="00174A84"/>
    <w:rsid w:val="00176474"/>
    <w:rsid w:val="00176D10"/>
    <w:rsid w:val="001804C6"/>
    <w:rsid w:val="00181ED3"/>
    <w:rsid w:val="00182C7D"/>
    <w:rsid w:val="00183FDF"/>
    <w:rsid w:val="00196B5E"/>
    <w:rsid w:val="001B02FD"/>
    <w:rsid w:val="001B173B"/>
    <w:rsid w:val="001B18FC"/>
    <w:rsid w:val="001B2D91"/>
    <w:rsid w:val="001B4188"/>
    <w:rsid w:val="001B6F81"/>
    <w:rsid w:val="001B7E26"/>
    <w:rsid w:val="001C1B63"/>
    <w:rsid w:val="001C57C4"/>
    <w:rsid w:val="001C72A1"/>
    <w:rsid w:val="001D07F1"/>
    <w:rsid w:val="001D4C65"/>
    <w:rsid w:val="001E5161"/>
    <w:rsid w:val="001E68DA"/>
    <w:rsid w:val="001F3BED"/>
    <w:rsid w:val="001F3F8F"/>
    <w:rsid w:val="001F4BFD"/>
    <w:rsid w:val="00201FCF"/>
    <w:rsid w:val="00202B7E"/>
    <w:rsid w:val="002047DC"/>
    <w:rsid w:val="002065A6"/>
    <w:rsid w:val="00222856"/>
    <w:rsid w:val="00224F50"/>
    <w:rsid w:val="00226FD0"/>
    <w:rsid w:val="0023219B"/>
    <w:rsid w:val="002402AD"/>
    <w:rsid w:val="00242FDE"/>
    <w:rsid w:val="0024773B"/>
    <w:rsid w:val="00250B90"/>
    <w:rsid w:val="002567F6"/>
    <w:rsid w:val="0026100B"/>
    <w:rsid w:val="00261016"/>
    <w:rsid w:val="0026622A"/>
    <w:rsid w:val="00267E2B"/>
    <w:rsid w:val="00274EC1"/>
    <w:rsid w:val="0028212A"/>
    <w:rsid w:val="00293DE8"/>
    <w:rsid w:val="0029422D"/>
    <w:rsid w:val="002A251B"/>
    <w:rsid w:val="002A54A5"/>
    <w:rsid w:val="002B0909"/>
    <w:rsid w:val="002B18EA"/>
    <w:rsid w:val="002B2C58"/>
    <w:rsid w:val="002B6529"/>
    <w:rsid w:val="002C25F4"/>
    <w:rsid w:val="002C3046"/>
    <w:rsid w:val="002C4A98"/>
    <w:rsid w:val="002C5F40"/>
    <w:rsid w:val="002C6A24"/>
    <w:rsid w:val="002D33C2"/>
    <w:rsid w:val="002E16CB"/>
    <w:rsid w:val="002E22E6"/>
    <w:rsid w:val="002E3A6B"/>
    <w:rsid w:val="002F3C4E"/>
    <w:rsid w:val="002F4F9B"/>
    <w:rsid w:val="002F53BD"/>
    <w:rsid w:val="002F70E1"/>
    <w:rsid w:val="0030000D"/>
    <w:rsid w:val="00301A6B"/>
    <w:rsid w:val="00301E33"/>
    <w:rsid w:val="003042B3"/>
    <w:rsid w:val="003057E9"/>
    <w:rsid w:val="00311DB8"/>
    <w:rsid w:val="00311F81"/>
    <w:rsid w:val="0031776D"/>
    <w:rsid w:val="00322D1F"/>
    <w:rsid w:val="0032442F"/>
    <w:rsid w:val="0032670D"/>
    <w:rsid w:val="0032698E"/>
    <w:rsid w:val="00330400"/>
    <w:rsid w:val="00330659"/>
    <w:rsid w:val="00337C16"/>
    <w:rsid w:val="00340115"/>
    <w:rsid w:val="0034048B"/>
    <w:rsid w:val="00346CEE"/>
    <w:rsid w:val="00352D85"/>
    <w:rsid w:val="00363941"/>
    <w:rsid w:val="00364110"/>
    <w:rsid w:val="00365F52"/>
    <w:rsid w:val="00366F85"/>
    <w:rsid w:val="003701F5"/>
    <w:rsid w:val="00373E3E"/>
    <w:rsid w:val="003747F6"/>
    <w:rsid w:val="0037673E"/>
    <w:rsid w:val="003779F6"/>
    <w:rsid w:val="00377E7E"/>
    <w:rsid w:val="00383056"/>
    <w:rsid w:val="00383FA6"/>
    <w:rsid w:val="003856DC"/>
    <w:rsid w:val="00386DE2"/>
    <w:rsid w:val="0039243C"/>
    <w:rsid w:val="0039318D"/>
    <w:rsid w:val="00394BB4"/>
    <w:rsid w:val="00394E47"/>
    <w:rsid w:val="003A4636"/>
    <w:rsid w:val="003A4E18"/>
    <w:rsid w:val="003A515E"/>
    <w:rsid w:val="003A6C54"/>
    <w:rsid w:val="003A7791"/>
    <w:rsid w:val="003B0643"/>
    <w:rsid w:val="003B1719"/>
    <w:rsid w:val="003B1A38"/>
    <w:rsid w:val="003B3648"/>
    <w:rsid w:val="003B37B8"/>
    <w:rsid w:val="003B6206"/>
    <w:rsid w:val="003B792C"/>
    <w:rsid w:val="003C1A55"/>
    <w:rsid w:val="003C2AE6"/>
    <w:rsid w:val="003C61F4"/>
    <w:rsid w:val="003D03E6"/>
    <w:rsid w:val="003D1FFE"/>
    <w:rsid w:val="003D21A7"/>
    <w:rsid w:val="003E11EE"/>
    <w:rsid w:val="003E766A"/>
    <w:rsid w:val="003F1251"/>
    <w:rsid w:val="00403D25"/>
    <w:rsid w:val="00416CE1"/>
    <w:rsid w:val="0042556D"/>
    <w:rsid w:val="004300C4"/>
    <w:rsid w:val="004302E8"/>
    <w:rsid w:val="0043236F"/>
    <w:rsid w:val="00441CC2"/>
    <w:rsid w:val="00441EA8"/>
    <w:rsid w:val="00444E9D"/>
    <w:rsid w:val="00453B07"/>
    <w:rsid w:val="004544B1"/>
    <w:rsid w:val="004627E3"/>
    <w:rsid w:val="00462BD9"/>
    <w:rsid w:val="00462F49"/>
    <w:rsid w:val="00466243"/>
    <w:rsid w:val="00473BAF"/>
    <w:rsid w:val="00476096"/>
    <w:rsid w:val="00477BCF"/>
    <w:rsid w:val="004800F7"/>
    <w:rsid w:val="004832D7"/>
    <w:rsid w:val="00484130"/>
    <w:rsid w:val="004861C2"/>
    <w:rsid w:val="00487571"/>
    <w:rsid w:val="004A27DF"/>
    <w:rsid w:val="004B19D4"/>
    <w:rsid w:val="004B2E21"/>
    <w:rsid w:val="004B7EBA"/>
    <w:rsid w:val="004C0572"/>
    <w:rsid w:val="004C1961"/>
    <w:rsid w:val="004C2046"/>
    <w:rsid w:val="004C3C6B"/>
    <w:rsid w:val="004C703B"/>
    <w:rsid w:val="004D1BEF"/>
    <w:rsid w:val="004D2F03"/>
    <w:rsid w:val="004D36EC"/>
    <w:rsid w:val="004D4247"/>
    <w:rsid w:val="004D589F"/>
    <w:rsid w:val="004D5BB8"/>
    <w:rsid w:val="004E3B28"/>
    <w:rsid w:val="004E60D9"/>
    <w:rsid w:val="004E68F5"/>
    <w:rsid w:val="004F11E0"/>
    <w:rsid w:val="004F1C03"/>
    <w:rsid w:val="004F1CB2"/>
    <w:rsid w:val="004F37C3"/>
    <w:rsid w:val="004F38E7"/>
    <w:rsid w:val="004F67BF"/>
    <w:rsid w:val="004F7E2C"/>
    <w:rsid w:val="0050105E"/>
    <w:rsid w:val="005014B6"/>
    <w:rsid w:val="00505218"/>
    <w:rsid w:val="00510E69"/>
    <w:rsid w:val="00511E46"/>
    <w:rsid w:val="005148C7"/>
    <w:rsid w:val="00515D8B"/>
    <w:rsid w:val="00515FC1"/>
    <w:rsid w:val="005240B5"/>
    <w:rsid w:val="005241C2"/>
    <w:rsid w:val="00531B79"/>
    <w:rsid w:val="005327FC"/>
    <w:rsid w:val="0053561D"/>
    <w:rsid w:val="005370F6"/>
    <w:rsid w:val="0054041E"/>
    <w:rsid w:val="0054548F"/>
    <w:rsid w:val="005458D1"/>
    <w:rsid w:val="00545C08"/>
    <w:rsid w:val="00551590"/>
    <w:rsid w:val="0055266E"/>
    <w:rsid w:val="00554FAA"/>
    <w:rsid w:val="00557199"/>
    <w:rsid w:val="0056213C"/>
    <w:rsid w:val="00564D80"/>
    <w:rsid w:val="00564DF8"/>
    <w:rsid w:val="00565F69"/>
    <w:rsid w:val="0057245C"/>
    <w:rsid w:val="00574E84"/>
    <w:rsid w:val="00575B9E"/>
    <w:rsid w:val="00575C7D"/>
    <w:rsid w:val="00576A00"/>
    <w:rsid w:val="00583B68"/>
    <w:rsid w:val="00587456"/>
    <w:rsid w:val="00592884"/>
    <w:rsid w:val="00594AEA"/>
    <w:rsid w:val="005A07B3"/>
    <w:rsid w:val="005A7063"/>
    <w:rsid w:val="005A7EC5"/>
    <w:rsid w:val="005B1F79"/>
    <w:rsid w:val="005B2E1A"/>
    <w:rsid w:val="005B327D"/>
    <w:rsid w:val="005B767D"/>
    <w:rsid w:val="005C2178"/>
    <w:rsid w:val="005C5D98"/>
    <w:rsid w:val="005C6C30"/>
    <w:rsid w:val="005D270B"/>
    <w:rsid w:val="005E34DA"/>
    <w:rsid w:val="005E7003"/>
    <w:rsid w:val="005F1A0B"/>
    <w:rsid w:val="005F526A"/>
    <w:rsid w:val="005F63DA"/>
    <w:rsid w:val="006015BE"/>
    <w:rsid w:val="0060267E"/>
    <w:rsid w:val="0060729B"/>
    <w:rsid w:val="0061035B"/>
    <w:rsid w:val="00616FC4"/>
    <w:rsid w:val="0061739B"/>
    <w:rsid w:val="00621014"/>
    <w:rsid w:val="00630CC3"/>
    <w:rsid w:val="0063247B"/>
    <w:rsid w:val="0063411B"/>
    <w:rsid w:val="00634BDA"/>
    <w:rsid w:val="00635F96"/>
    <w:rsid w:val="0064280D"/>
    <w:rsid w:val="0064557C"/>
    <w:rsid w:val="006467DC"/>
    <w:rsid w:val="00650051"/>
    <w:rsid w:val="00653A78"/>
    <w:rsid w:val="00654DE3"/>
    <w:rsid w:val="00667381"/>
    <w:rsid w:val="00670036"/>
    <w:rsid w:val="0067072B"/>
    <w:rsid w:val="006718CB"/>
    <w:rsid w:val="00672646"/>
    <w:rsid w:val="0068254E"/>
    <w:rsid w:val="006849AB"/>
    <w:rsid w:val="00684B2F"/>
    <w:rsid w:val="00685D27"/>
    <w:rsid w:val="00686626"/>
    <w:rsid w:val="00690CE3"/>
    <w:rsid w:val="0069147C"/>
    <w:rsid w:val="006A32E4"/>
    <w:rsid w:val="006A355B"/>
    <w:rsid w:val="006A4CE2"/>
    <w:rsid w:val="006A4EFD"/>
    <w:rsid w:val="006A7795"/>
    <w:rsid w:val="006B01A6"/>
    <w:rsid w:val="006B3F4D"/>
    <w:rsid w:val="006B6A8B"/>
    <w:rsid w:val="006D258B"/>
    <w:rsid w:val="006E0C0F"/>
    <w:rsid w:val="006E34D3"/>
    <w:rsid w:val="006E58CF"/>
    <w:rsid w:val="006E59C9"/>
    <w:rsid w:val="006E5E9B"/>
    <w:rsid w:val="006F3D8A"/>
    <w:rsid w:val="006F4365"/>
    <w:rsid w:val="006F7FDE"/>
    <w:rsid w:val="0070297F"/>
    <w:rsid w:val="00703151"/>
    <w:rsid w:val="00707B66"/>
    <w:rsid w:val="00713367"/>
    <w:rsid w:val="00714C63"/>
    <w:rsid w:val="007162E7"/>
    <w:rsid w:val="00717690"/>
    <w:rsid w:val="0072478B"/>
    <w:rsid w:val="00730292"/>
    <w:rsid w:val="00733458"/>
    <w:rsid w:val="007357CE"/>
    <w:rsid w:val="007374C6"/>
    <w:rsid w:val="0074104A"/>
    <w:rsid w:val="0074137E"/>
    <w:rsid w:val="00741808"/>
    <w:rsid w:val="00742014"/>
    <w:rsid w:val="00743662"/>
    <w:rsid w:val="00744D17"/>
    <w:rsid w:val="00746A21"/>
    <w:rsid w:val="00753C71"/>
    <w:rsid w:val="007544AC"/>
    <w:rsid w:val="00754893"/>
    <w:rsid w:val="00763D73"/>
    <w:rsid w:val="007652D1"/>
    <w:rsid w:val="0076785D"/>
    <w:rsid w:val="00771852"/>
    <w:rsid w:val="00773B8C"/>
    <w:rsid w:val="007847C9"/>
    <w:rsid w:val="0078670E"/>
    <w:rsid w:val="00794467"/>
    <w:rsid w:val="007A2329"/>
    <w:rsid w:val="007B3229"/>
    <w:rsid w:val="007C0BE8"/>
    <w:rsid w:val="007C153B"/>
    <w:rsid w:val="007C556F"/>
    <w:rsid w:val="007C6B1B"/>
    <w:rsid w:val="007C70F8"/>
    <w:rsid w:val="007D3BEA"/>
    <w:rsid w:val="007D3DA3"/>
    <w:rsid w:val="007D464E"/>
    <w:rsid w:val="007D4AD0"/>
    <w:rsid w:val="007D4F27"/>
    <w:rsid w:val="007E1941"/>
    <w:rsid w:val="007E4D11"/>
    <w:rsid w:val="007E5010"/>
    <w:rsid w:val="007F04B6"/>
    <w:rsid w:val="007F1B3B"/>
    <w:rsid w:val="007F3D3A"/>
    <w:rsid w:val="008052C7"/>
    <w:rsid w:val="00810F84"/>
    <w:rsid w:val="008125D7"/>
    <w:rsid w:val="008150D6"/>
    <w:rsid w:val="00817BBF"/>
    <w:rsid w:val="0082218B"/>
    <w:rsid w:val="00824643"/>
    <w:rsid w:val="00832005"/>
    <w:rsid w:val="008360B0"/>
    <w:rsid w:val="0084083E"/>
    <w:rsid w:val="00844AC8"/>
    <w:rsid w:val="00846552"/>
    <w:rsid w:val="00850169"/>
    <w:rsid w:val="008501B5"/>
    <w:rsid w:val="00851C0C"/>
    <w:rsid w:val="00851C29"/>
    <w:rsid w:val="0085641C"/>
    <w:rsid w:val="00857576"/>
    <w:rsid w:val="00860AE3"/>
    <w:rsid w:val="00863505"/>
    <w:rsid w:val="008667D5"/>
    <w:rsid w:val="00867AE0"/>
    <w:rsid w:val="00873ED6"/>
    <w:rsid w:val="00883031"/>
    <w:rsid w:val="00885773"/>
    <w:rsid w:val="00885FD2"/>
    <w:rsid w:val="0088616E"/>
    <w:rsid w:val="00886B8A"/>
    <w:rsid w:val="008A07E3"/>
    <w:rsid w:val="008A29BD"/>
    <w:rsid w:val="008A6C43"/>
    <w:rsid w:val="008B530F"/>
    <w:rsid w:val="008C3D42"/>
    <w:rsid w:val="008C42F1"/>
    <w:rsid w:val="008D01A1"/>
    <w:rsid w:val="008D0BA2"/>
    <w:rsid w:val="008F3450"/>
    <w:rsid w:val="00904F5D"/>
    <w:rsid w:val="00906423"/>
    <w:rsid w:val="009069BC"/>
    <w:rsid w:val="0091000E"/>
    <w:rsid w:val="009117A4"/>
    <w:rsid w:val="00911DEB"/>
    <w:rsid w:val="009246D2"/>
    <w:rsid w:val="00924AB9"/>
    <w:rsid w:val="00925538"/>
    <w:rsid w:val="0093106F"/>
    <w:rsid w:val="00933838"/>
    <w:rsid w:val="00936C71"/>
    <w:rsid w:val="00936E50"/>
    <w:rsid w:val="00937684"/>
    <w:rsid w:val="00946098"/>
    <w:rsid w:val="00946421"/>
    <w:rsid w:val="00950161"/>
    <w:rsid w:val="00950475"/>
    <w:rsid w:val="00954764"/>
    <w:rsid w:val="00954BA2"/>
    <w:rsid w:val="009567A5"/>
    <w:rsid w:val="00957DB1"/>
    <w:rsid w:val="00962170"/>
    <w:rsid w:val="0096382F"/>
    <w:rsid w:val="00965543"/>
    <w:rsid w:val="00972E04"/>
    <w:rsid w:val="00977FA4"/>
    <w:rsid w:val="009804DB"/>
    <w:rsid w:val="0098418E"/>
    <w:rsid w:val="00986CA7"/>
    <w:rsid w:val="00997BF9"/>
    <w:rsid w:val="009A0924"/>
    <w:rsid w:val="009A4EAE"/>
    <w:rsid w:val="009B2FCE"/>
    <w:rsid w:val="009B3033"/>
    <w:rsid w:val="009B435C"/>
    <w:rsid w:val="009B4B0C"/>
    <w:rsid w:val="009C7668"/>
    <w:rsid w:val="009D120F"/>
    <w:rsid w:val="009D664F"/>
    <w:rsid w:val="009D6BCF"/>
    <w:rsid w:val="009E2471"/>
    <w:rsid w:val="009E362C"/>
    <w:rsid w:val="009E446B"/>
    <w:rsid w:val="009E7424"/>
    <w:rsid w:val="009F1F34"/>
    <w:rsid w:val="009F5614"/>
    <w:rsid w:val="009F6579"/>
    <w:rsid w:val="00A01920"/>
    <w:rsid w:val="00A03A58"/>
    <w:rsid w:val="00A059D3"/>
    <w:rsid w:val="00A16729"/>
    <w:rsid w:val="00A23782"/>
    <w:rsid w:val="00A2412A"/>
    <w:rsid w:val="00A24861"/>
    <w:rsid w:val="00A26C7E"/>
    <w:rsid w:val="00A31A4C"/>
    <w:rsid w:val="00A32A59"/>
    <w:rsid w:val="00A3415F"/>
    <w:rsid w:val="00A35BF2"/>
    <w:rsid w:val="00A4092C"/>
    <w:rsid w:val="00A469F4"/>
    <w:rsid w:val="00A46AB4"/>
    <w:rsid w:val="00A476D5"/>
    <w:rsid w:val="00A537ED"/>
    <w:rsid w:val="00A54CA5"/>
    <w:rsid w:val="00A55192"/>
    <w:rsid w:val="00A62749"/>
    <w:rsid w:val="00A62A00"/>
    <w:rsid w:val="00A638A5"/>
    <w:rsid w:val="00A64E46"/>
    <w:rsid w:val="00A659FE"/>
    <w:rsid w:val="00A774EB"/>
    <w:rsid w:val="00A835E8"/>
    <w:rsid w:val="00A84D47"/>
    <w:rsid w:val="00A85251"/>
    <w:rsid w:val="00A91A12"/>
    <w:rsid w:val="00A92089"/>
    <w:rsid w:val="00AA1876"/>
    <w:rsid w:val="00AA1CF1"/>
    <w:rsid w:val="00AA2F4A"/>
    <w:rsid w:val="00AB084C"/>
    <w:rsid w:val="00AB1DF1"/>
    <w:rsid w:val="00AB4840"/>
    <w:rsid w:val="00AB4859"/>
    <w:rsid w:val="00AC05B5"/>
    <w:rsid w:val="00AC2E23"/>
    <w:rsid w:val="00AC480F"/>
    <w:rsid w:val="00AC4DAA"/>
    <w:rsid w:val="00AC4EDF"/>
    <w:rsid w:val="00AC7A57"/>
    <w:rsid w:val="00AD0D09"/>
    <w:rsid w:val="00AD1961"/>
    <w:rsid w:val="00AD3875"/>
    <w:rsid w:val="00AD52FE"/>
    <w:rsid w:val="00AD5FA3"/>
    <w:rsid w:val="00AF0E59"/>
    <w:rsid w:val="00AF1DFD"/>
    <w:rsid w:val="00AF2603"/>
    <w:rsid w:val="00AF461F"/>
    <w:rsid w:val="00B04CAC"/>
    <w:rsid w:val="00B05B27"/>
    <w:rsid w:val="00B067C4"/>
    <w:rsid w:val="00B119D2"/>
    <w:rsid w:val="00B1253E"/>
    <w:rsid w:val="00B12B7E"/>
    <w:rsid w:val="00B16E67"/>
    <w:rsid w:val="00B22711"/>
    <w:rsid w:val="00B23369"/>
    <w:rsid w:val="00B25A51"/>
    <w:rsid w:val="00B31FA6"/>
    <w:rsid w:val="00B32053"/>
    <w:rsid w:val="00B42909"/>
    <w:rsid w:val="00B445A9"/>
    <w:rsid w:val="00B50302"/>
    <w:rsid w:val="00B519AF"/>
    <w:rsid w:val="00B578DF"/>
    <w:rsid w:val="00B57AC8"/>
    <w:rsid w:val="00B71A85"/>
    <w:rsid w:val="00B74DFC"/>
    <w:rsid w:val="00B753D6"/>
    <w:rsid w:val="00B75526"/>
    <w:rsid w:val="00B7646D"/>
    <w:rsid w:val="00B76746"/>
    <w:rsid w:val="00B774F6"/>
    <w:rsid w:val="00B80344"/>
    <w:rsid w:val="00B856E9"/>
    <w:rsid w:val="00B85DAD"/>
    <w:rsid w:val="00B904AA"/>
    <w:rsid w:val="00BA42FA"/>
    <w:rsid w:val="00BA4A10"/>
    <w:rsid w:val="00BB38E6"/>
    <w:rsid w:val="00BB3978"/>
    <w:rsid w:val="00BD134D"/>
    <w:rsid w:val="00BD1799"/>
    <w:rsid w:val="00BD444A"/>
    <w:rsid w:val="00BD475B"/>
    <w:rsid w:val="00BD5821"/>
    <w:rsid w:val="00BD6ACB"/>
    <w:rsid w:val="00BE55EC"/>
    <w:rsid w:val="00BE5883"/>
    <w:rsid w:val="00BE6941"/>
    <w:rsid w:val="00BF053D"/>
    <w:rsid w:val="00BF3D89"/>
    <w:rsid w:val="00BF615E"/>
    <w:rsid w:val="00C062F1"/>
    <w:rsid w:val="00C073EE"/>
    <w:rsid w:val="00C15B43"/>
    <w:rsid w:val="00C16CB6"/>
    <w:rsid w:val="00C201C2"/>
    <w:rsid w:val="00C22372"/>
    <w:rsid w:val="00C27E56"/>
    <w:rsid w:val="00C37219"/>
    <w:rsid w:val="00C428AD"/>
    <w:rsid w:val="00C44A30"/>
    <w:rsid w:val="00C45AC8"/>
    <w:rsid w:val="00C47AEE"/>
    <w:rsid w:val="00C5014B"/>
    <w:rsid w:val="00C50C0C"/>
    <w:rsid w:val="00C50D14"/>
    <w:rsid w:val="00C6123B"/>
    <w:rsid w:val="00C612E8"/>
    <w:rsid w:val="00C6432A"/>
    <w:rsid w:val="00C65654"/>
    <w:rsid w:val="00C71FA7"/>
    <w:rsid w:val="00C754C8"/>
    <w:rsid w:val="00C93CB6"/>
    <w:rsid w:val="00CA04A3"/>
    <w:rsid w:val="00CA2A49"/>
    <w:rsid w:val="00CA603A"/>
    <w:rsid w:val="00CA6333"/>
    <w:rsid w:val="00CC2B8E"/>
    <w:rsid w:val="00CC3EE5"/>
    <w:rsid w:val="00CC67D6"/>
    <w:rsid w:val="00CD3065"/>
    <w:rsid w:val="00CD3C18"/>
    <w:rsid w:val="00CD6ED3"/>
    <w:rsid w:val="00CE17BE"/>
    <w:rsid w:val="00CE4121"/>
    <w:rsid w:val="00CE57AF"/>
    <w:rsid w:val="00CF0A36"/>
    <w:rsid w:val="00CF2761"/>
    <w:rsid w:val="00CF4008"/>
    <w:rsid w:val="00CF7F95"/>
    <w:rsid w:val="00D06083"/>
    <w:rsid w:val="00D07191"/>
    <w:rsid w:val="00D106B9"/>
    <w:rsid w:val="00D20AC3"/>
    <w:rsid w:val="00D20CCC"/>
    <w:rsid w:val="00D2345D"/>
    <w:rsid w:val="00D23CBB"/>
    <w:rsid w:val="00D23EFF"/>
    <w:rsid w:val="00D26785"/>
    <w:rsid w:val="00D3071F"/>
    <w:rsid w:val="00D3323B"/>
    <w:rsid w:val="00D337B5"/>
    <w:rsid w:val="00D40643"/>
    <w:rsid w:val="00D45B51"/>
    <w:rsid w:val="00D47EB0"/>
    <w:rsid w:val="00D535DB"/>
    <w:rsid w:val="00D56CBC"/>
    <w:rsid w:val="00D57112"/>
    <w:rsid w:val="00D625A5"/>
    <w:rsid w:val="00D62E92"/>
    <w:rsid w:val="00D6367A"/>
    <w:rsid w:val="00D63787"/>
    <w:rsid w:val="00D656FD"/>
    <w:rsid w:val="00D66B5F"/>
    <w:rsid w:val="00D71F6E"/>
    <w:rsid w:val="00D7341F"/>
    <w:rsid w:val="00D74BA3"/>
    <w:rsid w:val="00D778E8"/>
    <w:rsid w:val="00D77BD3"/>
    <w:rsid w:val="00D80C14"/>
    <w:rsid w:val="00D81622"/>
    <w:rsid w:val="00D816BE"/>
    <w:rsid w:val="00D86DC6"/>
    <w:rsid w:val="00D9063D"/>
    <w:rsid w:val="00D92A89"/>
    <w:rsid w:val="00D95920"/>
    <w:rsid w:val="00D9602A"/>
    <w:rsid w:val="00DA0213"/>
    <w:rsid w:val="00DA2F26"/>
    <w:rsid w:val="00DA4A79"/>
    <w:rsid w:val="00DA5669"/>
    <w:rsid w:val="00DA60B2"/>
    <w:rsid w:val="00DB1714"/>
    <w:rsid w:val="00DB5B00"/>
    <w:rsid w:val="00DC0A2C"/>
    <w:rsid w:val="00DC2742"/>
    <w:rsid w:val="00DC5AEE"/>
    <w:rsid w:val="00DC62CD"/>
    <w:rsid w:val="00DD59E8"/>
    <w:rsid w:val="00DF3E50"/>
    <w:rsid w:val="00DF477F"/>
    <w:rsid w:val="00E1103C"/>
    <w:rsid w:val="00E112FC"/>
    <w:rsid w:val="00E11E5C"/>
    <w:rsid w:val="00E16A01"/>
    <w:rsid w:val="00E20B75"/>
    <w:rsid w:val="00E37E13"/>
    <w:rsid w:val="00E43BF0"/>
    <w:rsid w:val="00E44C1D"/>
    <w:rsid w:val="00E45A4E"/>
    <w:rsid w:val="00E612FC"/>
    <w:rsid w:val="00E62DA8"/>
    <w:rsid w:val="00E62DC6"/>
    <w:rsid w:val="00E64B55"/>
    <w:rsid w:val="00E71302"/>
    <w:rsid w:val="00E71B02"/>
    <w:rsid w:val="00E751A8"/>
    <w:rsid w:val="00E75570"/>
    <w:rsid w:val="00E76FA8"/>
    <w:rsid w:val="00E8328A"/>
    <w:rsid w:val="00E9296D"/>
    <w:rsid w:val="00E97AAD"/>
    <w:rsid w:val="00EA0928"/>
    <w:rsid w:val="00EB34EA"/>
    <w:rsid w:val="00EB4904"/>
    <w:rsid w:val="00EC02F4"/>
    <w:rsid w:val="00EC0BFC"/>
    <w:rsid w:val="00EC587B"/>
    <w:rsid w:val="00EC723E"/>
    <w:rsid w:val="00EC726B"/>
    <w:rsid w:val="00ED3C5B"/>
    <w:rsid w:val="00ED4F3F"/>
    <w:rsid w:val="00EE04ED"/>
    <w:rsid w:val="00EE057A"/>
    <w:rsid w:val="00EE3AD4"/>
    <w:rsid w:val="00EE5F2B"/>
    <w:rsid w:val="00EF312E"/>
    <w:rsid w:val="00EF37EF"/>
    <w:rsid w:val="00EF5E62"/>
    <w:rsid w:val="00F0413F"/>
    <w:rsid w:val="00F113BA"/>
    <w:rsid w:val="00F12509"/>
    <w:rsid w:val="00F12AF4"/>
    <w:rsid w:val="00F13295"/>
    <w:rsid w:val="00F138D4"/>
    <w:rsid w:val="00F15AA7"/>
    <w:rsid w:val="00F17B82"/>
    <w:rsid w:val="00F21F02"/>
    <w:rsid w:val="00F234A5"/>
    <w:rsid w:val="00F24D65"/>
    <w:rsid w:val="00F372EA"/>
    <w:rsid w:val="00F44BDC"/>
    <w:rsid w:val="00F45139"/>
    <w:rsid w:val="00F50989"/>
    <w:rsid w:val="00F55692"/>
    <w:rsid w:val="00F638B5"/>
    <w:rsid w:val="00F648F4"/>
    <w:rsid w:val="00F73DBD"/>
    <w:rsid w:val="00F74EA7"/>
    <w:rsid w:val="00F76191"/>
    <w:rsid w:val="00F76799"/>
    <w:rsid w:val="00F7785D"/>
    <w:rsid w:val="00F81D9F"/>
    <w:rsid w:val="00F8260B"/>
    <w:rsid w:val="00F86671"/>
    <w:rsid w:val="00F917D1"/>
    <w:rsid w:val="00F943C5"/>
    <w:rsid w:val="00F969BD"/>
    <w:rsid w:val="00F96E8D"/>
    <w:rsid w:val="00F97ACA"/>
    <w:rsid w:val="00FA056B"/>
    <w:rsid w:val="00FA15EF"/>
    <w:rsid w:val="00FA490F"/>
    <w:rsid w:val="00FB6B0A"/>
    <w:rsid w:val="00FC011B"/>
    <w:rsid w:val="00FC1CD5"/>
    <w:rsid w:val="00FC55B7"/>
    <w:rsid w:val="00FC59B3"/>
    <w:rsid w:val="00FC7936"/>
    <w:rsid w:val="00FD0A1E"/>
    <w:rsid w:val="00FD35C3"/>
    <w:rsid w:val="00FD5DE6"/>
    <w:rsid w:val="00FE3FBE"/>
    <w:rsid w:val="00FE6F0B"/>
    <w:rsid w:val="00FF10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AC7D63"/>
  <w15:chartTrackingRefBased/>
  <w15:docId w15:val="{4BD14CD2-40DC-442F-915C-11F8AE955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7652D1"/>
    <w:pPr>
      <w:keepNext/>
      <w:numPr>
        <w:numId w:val="3"/>
      </w:numPr>
      <w:suppressAutoHyphens/>
      <w:spacing w:before="240" w:after="60" w:line="360" w:lineRule="auto"/>
      <w:jc w:val="both"/>
      <w:outlineLvl w:val="0"/>
    </w:pPr>
    <w:rPr>
      <w:rFonts w:ascii="Arial" w:eastAsia="Times New Roman" w:hAnsi="Arial" w:cs="Times New Roman"/>
      <w:b/>
      <w:bCs/>
      <w:kern w:val="32"/>
      <w:sz w:val="32"/>
      <w:szCs w:val="32"/>
      <w:lang w:eastAsia="ar-SA"/>
    </w:rPr>
  </w:style>
  <w:style w:type="paragraph" w:styleId="Nadpis2">
    <w:name w:val="heading 2"/>
    <w:basedOn w:val="Normln"/>
    <w:next w:val="Normln"/>
    <w:link w:val="Nadpis2Char"/>
    <w:qFormat/>
    <w:rsid w:val="007652D1"/>
    <w:pPr>
      <w:keepNext/>
      <w:numPr>
        <w:ilvl w:val="1"/>
        <w:numId w:val="3"/>
      </w:numPr>
      <w:suppressAutoHyphens/>
      <w:spacing w:before="240" w:after="60" w:line="360" w:lineRule="auto"/>
      <w:ind w:left="576"/>
      <w:jc w:val="both"/>
      <w:outlineLvl w:val="1"/>
    </w:pPr>
    <w:rPr>
      <w:rFonts w:ascii="Cambria" w:eastAsia="Times New Roman" w:hAnsi="Cambria" w:cs="Times New Roman"/>
      <w:b/>
      <w:bCs/>
      <w:i/>
      <w:iCs/>
      <w:sz w:val="28"/>
      <w:szCs w:val="28"/>
      <w:lang w:eastAsia="ar-SA"/>
    </w:rPr>
  </w:style>
  <w:style w:type="paragraph" w:styleId="Nadpis3">
    <w:name w:val="heading 3"/>
    <w:basedOn w:val="Normln"/>
    <w:next w:val="Normln"/>
    <w:link w:val="Nadpis3Char"/>
    <w:qFormat/>
    <w:rsid w:val="007652D1"/>
    <w:pPr>
      <w:keepNext/>
      <w:numPr>
        <w:ilvl w:val="2"/>
        <w:numId w:val="3"/>
      </w:numPr>
      <w:suppressAutoHyphens/>
      <w:spacing w:before="240" w:after="60" w:line="360" w:lineRule="auto"/>
      <w:jc w:val="both"/>
      <w:outlineLvl w:val="2"/>
    </w:pPr>
    <w:rPr>
      <w:rFonts w:ascii="Cambria" w:eastAsia="Times New Roman" w:hAnsi="Cambria" w:cs="Times New Roman"/>
      <w:b/>
      <w:bCs/>
      <w:sz w:val="26"/>
      <w:szCs w:val="26"/>
      <w:lang w:eastAsia="ar-SA"/>
    </w:rPr>
  </w:style>
  <w:style w:type="paragraph" w:styleId="Nadpis4">
    <w:name w:val="heading 4"/>
    <w:basedOn w:val="Normln"/>
    <w:next w:val="Normln"/>
    <w:link w:val="Nadpis4Char"/>
    <w:qFormat/>
    <w:rsid w:val="007652D1"/>
    <w:pPr>
      <w:keepNext/>
      <w:numPr>
        <w:ilvl w:val="3"/>
        <w:numId w:val="3"/>
      </w:numPr>
      <w:suppressAutoHyphens/>
      <w:spacing w:before="240" w:after="60" w:line="360" w:lineRule="auto"/>
      <w:jc w:val="both"/>
      <w:outlineLvl w:val="3"/>
    </w:pPr>
    <w:rPr>
      <w:rFonts w:ascii="Times New Roman" w:eastAsia="Times New Roman" w:hAnsi="Times New Roman" w:cs="Times New Roman"/>
      <w:b/>
      <w:bCs/>
      <w:sz w:val="28"/>
      <w:szCs w:val="28"/>
      <w:lang w:eastAsia="ar-SA"/>
    </w:rPr>
  </w:style>
  <w:style w:type="paragraph" w:styleId="Nadpis5">
    <w:name w:val="heading 5"/>
    <w:basedOn w:val="Normln"/>
    <w:next w:val="Normln"/>
    <w:link w:val="Nadpis5Char"/>
    <w:qFormat/>
    <w:rsid w:val="007652D1"/>
    <w:pPr>
      <w:numPr>
        <w:ilvl w:val="4"/>
        <w:numId w:val="3"/>
      </w:numPr>
      <w:suppressAutoHyphens/>
      <w:spacing w:before="240" w:after="60" w:line="360" w:lineRule="auto"/>
      <w:jc w:val="both"/>
      <w:outlineLvl w:val="4"/>
    </w:pPr>
    <w:rPr>
      <w:rFonts w:ascii="Times New Roman" w:eastAsia="Times New Roman" w:hAnsi="Times New Roman" w:cs="Times New Roman"/>
      <w:b/>
      <w:bCs/>
      <w:i/>
      <w:iCs/>
      <w:sz w:val="26"/>
      <w:szCs w:val="26"/>
      <w:lang w:eastAsia="ar-SA"/>
    </w:rPr>
  </w:style>
  <w:style w:type="paragraph" w:styleId="Nadpis6">
    <w:name w:val="heading 6"/>
    <w:basedOn w:val="Normln"/>
    <w:next w:val="Normln"/>
    <w:link w:val="Nadpis6Char"/>
    <w:qFormat/>
    <w:rsid w:val="007652D1"/>
    <w:pPr>
      <w:numPr>
        <w:ilvl w:val="5"/>
        <w:numId w:val="3"/>
      </w:numPr>
      <w:suppressAutoHyphens/>
      <w:spacing w:before="240" w:after="60" w:line="360" w:lineRule="auto"/>
      <w:jc w:val="both"/>
      <w:outlineLvl w:val="5"/>
    </w:pPr>
    <w:rPr>
      <w:rFonts w:ascii="Times New Roman" w:eastAsia="Times New Roman" w:hAnsi="Times New Roman" w:cs="Times New Roman"/>
      <w:b/>
      <w:bCs/>
      <w:lang w:eastAsia="ar-SA"/>
    </w:rPr>
  </w:style>
  <w:style w:type="paragraph" w:styleId="Nadpis7">
    <w:name w:val="heading 7"/>
    <w:basedOn w:val="Normln"/>
    <w:next w:val="Normln"/>
    <w:link w:val="Nadpis7Char"/>
    <w:qFormat/>
    <w:rsid w:val="007652D1"/>
    <w:pPr>
      <w:numPr>
        <w:ilvl w:val="6"/>
        <w:numId w:val="3"/>
      </w:numPr>
      <w:suppressAutoHyphens/>
      <w:spacing w:before="240" w:after="60" w:line="360" w:lineRule="auto"/>
      <w:jc w:val="both"/>
      <w:outlineLvl w:val="6"/>
    </w:pPr>
    <w:rPr>
      <w:rFonts w:ascii="Times New Roman" w:eastAsia="Times New Roman" w:hAnsi="Times New Roman" w:cs="Times New Roman"/>
      <w:sz w:val="24"/>
      <w:szCs w:val="24"/>
      <w:lang w:eastAsia="ar-SA"/>
    </w:rPr>
  </w:style>
  <w:style w:type="paragraph" w:styleId="Nadpis8">
    <w:name w:val="heading 8"/>
    <w:basedOn w:val="Normln"/>
    <w:next w:val="Normln"/>
    <w:link w:val="Nadpis8Char"/>
    <w:qFormat/>
    <w:rsid w:val="007652D1"/>
    <w:pPr>
      <w:numPr>
        <w:ilvl w:val="7"/>
        <w:numId w:val="3"/>
      </w:numPr>
      <w:suppressAutoHyphens/>
      <w:spacing w:before="240" w:after="60" w:line="360" w:lineRule="auto"/>
      <w:jc w:val="both"/>
      <w:outlineLvl w:val="7"/>
    </w:pPr>
    <w:rPr>
      <w:rFonts w:ascii="Times New Roman" w:eastAsia="Times New Roman" w:hAnsi="Times New Roman" w:cs="Times New Roman"/>
      <w:i/>
      <w:iCs/>
      <w:sz w:val="24"/>
      <w:szCs w:val="24"/>
      <w:lang w:eastAsia="ar-SA"/>
    </w:rPr>
  </w:style>
  <w:style w:type="paragraph" w:styleId="Nadpis9">
    <w:name w:val="heading 9"/>
    <w:basedOn w:val="Normln"/>
    <w:next w:val="Normln"/>
    <w:link w:val="Nadpis9Char"/>
    <w:qFormat/>
    <w:rsid w:val="007652D1"/>
    <w:pPr>
      <w:numPr>
        <w:ilvl w:val="8"/>
        <w:numId w:val="3"/>
      </w:numPr>
      <w:suppressAutoHyphens/>
      <w:spacing w:before="240" w:after="60" w:line="360" w:lineRule="auto"/>
      <w:jc w:val="both"/>
      <w:outlineLvl w:val="8"/>
    </w:pPr>
    <w:rPr>
      <w:rFonts w:ascii="Cambria" w:eastAsia="Times New Roman" w:hAnsi="Cambria" w:cs="Times New Roman"/>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652D1"/>
    <w:pPr>
      <w:spacing w:after="0" w:line="240" w:lineRule="auto"/>
      <w:ind w:left="720"/>
      <w:contextualSpacing/>
    </w:pPr>
    <w:rPr>
      <w:rFonts w:ascii="Times New Roman" w:eastAsia="Times New Roman" w:hAnsi="Times New Roman" w:cs="Times New Roman"/>
      <w:sz w:val="24"/>
      <w:szCs w:val="24"/>
      <w:lang w:eastAsia="cs-CZ"/>
    </w:rPr>
  </w:style>
  <w:style w:type="paragraph" w:styleId="Bezmezer">
    <w:name w:val="No Spacing"/>
    <w:uiPriority w:val="1"/>
    <w:qFormat/>
    <w:rsid w:val="007652D1"/>
    <w:pPr>
      <w:spacing w:after="0" w:line="240" w:lineRule="auto"/>
    </w:pPr>
  </w:style>
  <w:style w:type="character" w:customStyle="1" w:styleId="Nadpis1Char">
    <w:name w:val="Nadpis 1 Char"/>
    <w:basedOn w:val="Standardnpsmoodstavce"/>
    <w:link w:val="Nadpis1"/>
    <w:uiPriority w:val="9"/>
    <w:rsid w:val="007652D1"/>
    <w:rPr>
      <w:rFonts w:ascii="Arial" w:eastAsia="Times New Roman" w:hAnsi="Arial" w:cs="Times New Roman"/>
      <w:b/>
      <w:bCs/>
      <w:kern w:val="32"/>
      <w:sz w:val="32"/>
      <w:szCs w:val="32"/>
      <w:lang w:eastAsia="ar-SA"/>
    </w:rPr>
  </w:style>
  <w:style w:type="character" w:customStyle="1" w:styleId="Nadpis2Char">
    <w:name w:val="Nadpis 2 Char"/>
    <w:basedOn w:val="Standardnpsmoodstavce"/>
    <w:link w:val="Nadpis2"/>
    <w:uiPriority w:val="9"/>
    <w:rsid w:val="007652D1"/>
    <w:rPr>
      <w:rFonts w:ascii="Cambria" w:eastAsia="Times New Roman" w:hAnsi="Cambria" w:cs="Times New Roman"/>
      <w:b/>
      <w:bCs/>
      <w:i/>
      <w:iCs/>
      <w:sz w:val="28"/>
      <w:szCs w:val="28"/>
      <w:lang w:eastAsia="ar-SA"/>
    </w:rPr>
  </w:style>
  <w:style w:type="character" w:customStyle="1" w:styleId="Nadpis3Char">
    <w:name w:val="Nadpis 3 Char"/>
    <w:basedOn w:val="Standardnpsmoodstavce"/>
    <w:link w:val="Nadpis3"/>
    <w:uiPriority w:val="9"/>
    <w:rsid w:val="007652D1"/>
    <w:rPr>
      <w:rFonts w:ascii="Cambria" w:eastAsia="Times New Roman" w:hAnsi="Cambria" w:cs="Times New Roman"/>
      <w:b/>
      <w:bCs/>
      <w:sz w:val="26"/>
      <w:szCs w:val="26"/>
      <w:lang w:eastAsia="ar-SA"/>
    </w:rPr>
  </w:style>
  <w:style w:type="character" w:customStyle="1" w:styleId="Nadpis4Char">
    <w:name w:val="Nadpis 4 Char"/>
    <w:basedOn w:val="Standardnpsmoodstavce"/>
    <w:link w:val="Nadpis4"/>
    <w:uiPriority w:val="9"/>
    <w:rsid w:val="007652D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uiPriority w:val="9"/>
    <w:rsid w:val="007652D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uiPriority w:val="9"/>
    <w:rsid w:val="007652D1"/>
    <w:rPr>
      <w:rFonts w:ascii="Times New Roman" w:eastAsia="Times New Roman" w:hAnsi="Times New Roman" w:cs="Times New Roman"/>
      <w:b/>
      <w:bCs/>
      <w:lang w:eastAsia="ar-SA"/>
    </w:rPr>
  </w:style>
  <w:style w:type="character" w:customStyle="1" w:styleId="Nadpis7Char">
    <w:name w:val="Nadpis 7 Char"/>
    <w:basedOn w:val="Standardnpsmoodstavce"/>
    <w:link w:val="Nadpis7"/>
    <w:uiPriority w:val="9"/>
    <w:rsid w:val="007652D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uiPriority w:val="99"/>
    <w:rsid w:val="007652D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uiPriority w:val="99"/>
    <w:rsid w:val="007652D1"/>
    <w:rPr>
      <w:rFonts w:ascii="Cambria" w:eastAsia="Times New Roman" w:hAnsi="Cambria" w:cs="Times New Roman"/>
      <w:lang w:eastAsia="ar-SA"/>
    </w:rPr>
  </w:style>
  <w:style w:type="paragraph" w:styleId="Zhlav">
    <w:name w:val="header"/>
    <w:basedOn w:val="Normln"/>
    <w:link w:val="ZhlavChar"/>
    <w:uiPriority w:val="99"/>
    <w:rsid w:val="007652D1"/>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rsid w:val="007652D1"/>
    <w:rPr>
      <w:rFonts w:ascii="Times New Roman" w:eastAsia="Times New Roman" w:hAnsi="Times New Roman" w:cs="Times New Roman"/>
      <w:sz w:val="20"/>
      <w:szCs w:val="20"/>
      <w:lang w:eastAsia="cs-CZ"/>
    </w:rPr>
  </w:style>
  <w:style w:type="paragraph" w:styleId="Zpat">
    <w:name w:val="footer"/>
    <w:basedOn w:val="Normln"/>
    <w:link w:val="ZpatChar"/>
    <w:rsid w:val="007652D1"/>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rsid w:val="007652D1"/>
    <w:rPr>
      <w:rFonts w:ascii="Times New Roman" w:eastAsia="Times New Roman" w:hAnsi="Times New Roman" w:cs="Times New Roman"/>
      <w:sz w:val="20"/>
      <w:szCs w:val="20"/>
      <w:lang w:eastAsia="cs-CZ"/>
    </w:rPr>
  </w:style>
  <w:style w:type="table" w:styleId="Mkatabulky">
    <w:name w:val="Table Grid"/>
    <w:basedOn w:val="Normlntabulka"/>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7652D1"/>
    <w:pPr>
      <w:overflowPunct w:val="0"/>
      <w:autoSpaceDE w:val="0"/>
      <w:autoSpaceDN w:val="0"/>
      <w:adjustRightInd w:val="0"/>
      <w:spacing w:after="0" w:line="240" w:lineRule="auto"/>
      <w:textAlignment w:val="baseline"/>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7652D1"/>
    <w:rPr>
      <w:rFonts w:ascii="Tahoma" w:eastAsia="Times New Roman" w:hAnsi="Tahoma" w:cs="Tahoma"/>
      <w:sz w:val="16"/>
      <w:szCs w:val="16"/>
      <w:lang w:eastAsia="cs-CZ"/>
    </w:rPr>
  </w:style>
  <w:style w:type="paragraph" w:styleId="Rozloendokumentu">
    <w:name w:val="Document Map"/>
    <w:basedOn w:val="Normln"/>
    <w:link w:val="RozloendokumentuChar"/>
    <w:rsid w:val="007652D1"/>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rsid w:val="007652D1"/>
    <w:rPr>
      <w:rFonts w:ascii="Tahoma" w:eastAsia="Times New Roman" w:hAnsi="Tahoma" w:cs="Tahoma"/>
      <w:sz w:val="20"/>
      <w:szCs w:val="20"/>
      <w:shd w:val="clear" w:color="auto" w:fill="000080"/>
      <w:lang w:eastAsia="cs-CZ"/>
    </w:rPr>
  </w:style>
  <w:style w:type="paragraph" w:customStyle="1" w:styleId="Odstavecseseznamem1">
    <w:name w:val="Odstavec se seznamem1"/>
    <w:basedOn w:val="Normln"/>
    <w:rsid w:val="007652D1"/>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4"/>
      <w:szCs w:val="20"/>
      <w:lang w:eastAsia="cs-CZ"/>
    </w:rPr>
  </w:style>
  <w:style w:type="paragraph" w:styleId="Citt">
    <w:name w:val="Quote"/>
    <w:basedOn w:val="Normln"/>
    <w:next w:val="Normln"/>
    <w:link w:val="CittChar"/>
    <w:uiPriority w:val="29"/>
    <w:qFormat/>
    <w:rsid w:val="007652D1"/>
    <w:pPr>
      <w:overflowPunct w:val="0"/>
      <w:autoSpaceDE w:val="0"/>
      <w:autoSpaceDN w:val="0"/>
      <w:adjustRightInd w:val="0"/>
      <w:spacing w:before="200" w:line="240" w:lineRule="auto"/>
      <w:ind w:left="864" w:right="864"/>
      <w:jc w:val="center"/>
      <w:textAlignment w:val="baseline"/>
    </w:pPr>
    <w:rPr>
      <w:rFonts w:ascii="Times New Roman" w:eastAsia="Times New Roman" w:hAnsi="Times New Roman" w:cs="Times New Roman"/>
      <w:i/>
      <w:iCs/>
      <w:color w:val="404040"/>
      <w:sz w:val="20"/>
      <w:szCs w:val="20"/>
      <w:lang w:eastAsia="cs-CZ"/>
    </w:rPr>
  </w:style>
  <w:style w:type="character" w:customStyle="1" w:styleId="CittChar">
    <w:name w:val="Citát Char"/>
    <w:basedOn w:val="Standardnpsmoodstavce"/>
    <w:link w:val="Citt"/>
    <w:uiPriority w:val="29"/>
    <w:rsid w:val="007652D1"/>
    <w:rPr>
      <w:rFonts w:ascii="Times New Roman" w:eastAsia="Times New Roman" w:hAnsi="Times New Roman" w:cs="Times New Roman"/>
      <w:i/>
      <w:iCs/>
      <w:color w:val="404040"/>
      <w:sz w:val="20"/>
      <w:szCs w:val="20"/>
      <w:lang w:eastAsia="cs-CZ"/>
    </w:rPr>
  </w:style>
  <w:style w:type="paragraph" w:styleId="Zkladntext">
    <w:name w:val="Body Text"/>
    <w:basedOn w:val="Normln"/>
    <w:link w:val="Zkladntext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b/>
      <w:bCs/>
      <w:sz w:val="28"/>
      <w:szCs w:val="28"/>
      <w:u w:val="single"/>
      <w:lang w:val="x-none" w:eastAsia="x-none"/>
    </w:rPr>
  </w:style>
  <w:style w:type="character" w:customStyle="1" w:styleId="ZkladntextChar">
    <w:name w:val="Základní text Char"/>
    <w:basedOn w:val="Standardnpsmoodstavce"/>
    <w:link w:val="Zkladntext"/>
    <w:rsid w:val="007652D1"/>
    <w:rPr>
      <w:rFonts w:ascii="Times New Roman" w:eastAsia="Times New Roman" w:hAnsi="Times New Roman" w:cs="Times New Roman"/>
      <w:b/>
      <w:bCs/>
      <w:sz w:val="28"/>
      <w:szCs w:val="28"/>
      <w:u w:val="single"/>
      <w:lang w:val="x-none" w:eastAsia="x-none"/>
    </w:rPr>
  </w:style>
  <w:style w:type="paragraph" w:customStyle="1" w:styleId="xmsonormal">
    <w:name w:val="x_msonormal"/>
    <w:basedOn w:val="Normln"/>
    <w:rsid w:val="007652D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nhideWhenUsed/>
    <w:rsid w:val="007652D1"/>
    <w:pPr>
      <w:spacing w:after="0" w:line="240" w:lineRule="auto"/>
    </w:pPr>
    <w:rPr>
      <w:rFonts w:ascii="Times New Roman" w:hAnsi="Times New Roman" w:cs="Times New Roman"/>
      <w:sz w:val="24"/>
      <w:szCs w:val="24"/>
      <w:lang w:eastAsia="cs-CZ"/>
    </w:rPr>
  </w:style>
  <w:style w:type="paragraph" w:customStyle="1" w:styleId="Zkladntext21">
    <w:name w:val="Základní text 21"/>
    <w:basedOn w:val="Normln"/>
    <w:rsid w:val="007652D1"/>
    <w:pPr>
      <w:tabs>
        <w:tab w:val="left" w:pos="72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styleId="slostrnky">
    <w:name w:val="page number"/>
    <w:basedOn w:val="Standardnpsmoodstavce"/>
    <w:rsid w:val="007652D1"/>
  </w:style>
  <w:style w:type="paragraph" w:styleId="Nzev">
    <w:name w:val="Title"/>
    <w:basedOn w:val="Normln"/>
    <w:link w:val="NzevChar"/>
    <w:qFormat/>
    <w:rsid w:val="007652D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u w:val="single"/>
      <w:lang w:eastAsia="cs-CZ"/>
    </w:rPr>
  </w:style>
  <w:style w:type="character" w:customStyle="1" w:styleId="NzevChar">
    <w:name w:val="Název Char"/>
    <w:basedOn w:val="Standardnpsmoodstavce"/>
    <w:link w:val="Nzev"/>
    <w:rsid w:val="007652D1"/>
    <w:rPr>
      <w:rFonts w:ascii="Times New Roman" w:eastAsia="Times New Roman" w:hAnsi="Times New Roman" w:cs="Times New Roman"/>
      <w:b/>
      <w:sz w:val="24"/>
      <w:szCs w:val="20"/>
      <w:u w:val="single"/>
      <w:lang w:eastAsia="cs-CZ"/>
    </w:rPr>
  </w:style>
  <w:style w:type="paragraph" w:styleId="Zkladntext2">
    <w:name w:val="Body Text 2"/>
    <w:basedOn w:val="Normln"/>
    <w:link w:val="Zkladntext2Char"/>
    <w:rsid w:val="007652D1"/>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7652D1"/>
    <w:rPr>
      <w:rFonts w:ascii="Times New Roman" w:eastAsia="Times New Roman" w:hAnsi="Times New Roman" w:cs="Times New Roman"/>
      <w:sz w:val="24"/>
      <w:szCs w:val="20"/>
      <w:lang w:eastAsia="cs-CZ"/>
    </w:rPr>
  </w:style>
  <w:style w:type="character" w:customStyle="1" w:styleId="valuecj">
    <w:name w:val="value cj"/>
    <w:basedOn w:val="Standardnpsmoodstavce"/>
    <w:rsid w:val="007652D1"/>
  </w:style>
  <w:style w:type="paragraph" w:styleId="Rejstk1">
    <w:name w:val="index 1"/>
    <w:basedOn w:val="Normln"/>
    <w:semiHidden/>
    <w:rsid w:val="007652D1"/>
    <w:pPr>
      <w:overflowPunct w:val="0"/>
      <w:autoSpaceDE w:val="0"/>
      <w:autoSpaceDN w:val="0"/>
      <w:adjustRightInd w:val="0"/>
      <w:spacing w:after="0" w:line="240" w:lineRule="atLeast"/>
      <w:ind w:left="360" w:hanging="360"/>
      <w:textAlignment w:val="baseline"/>
    </w:pPr>
    <w:rPr>
      <w:rFonts w:ascii="Times New Roman" w:eastAsia="Times New Roman" w:hAnsi="Times New Roman" w:cs="Times New Roman"/>
      <w:sz w:val="21"/>
      <w:szCs w:val="20"/>
      <w:lang w:eastAsia="cs-CZ"/>
    </w:rPr>
  </w:style>
  <w:style w:type="paragraph" w:customStyle="1" w:styleId="Styl1">
    <w:name w:val="Styl1"/>
    <w:basedOn w:val="Normln"/>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cs-CZ"/>
    </w:rPr>
  </w:style>
  <w:style w:type="paragraph" w:styleId="Zkladntextodsazen">
    <w:name w:val="Body Text Indent"/>
    <w:basedOn w:val="Normln"/>
    <w:link w:val="ZkladntextodsazenChar"/>
    <w:rsid w:val="007652D1"/>
    <w:pPr>
      <w:overflowPunct w:val="0"/>
      <w:autoSpaceDE w:val="0"/>
      <w:autoSpaceDN w:val="0"/>
      <w:adjustRightInd w:val="0"/>
      <w:spacing w:after="0" w:line="240" w:lineRule="auto"/>
      <w:ind w:left="705"/>
      <w:jc w:val="both"/>
      <w:textAlignment w:val="baseline"/>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rsid w:val="007652D1"/>
    <w:rPr>
      <w:rFonts w:ascii="Times New Roman" w:eastAsia="Times New Roman" w:hAnsi="Times New Roman" w:cs="Times New Roman"/>
      <w:sz w:val="24"/>
      <w:szCs w:val="20"/>
      <w:lang w:eastAsia="cs-CZ"/>
    </w:rPr>
  </w:style>
  <w:style w:type="paragraph" w:styleId="Zkladntext3">
    <w:name w:val="Body Text 3"/>
    <w:basedOn w:val="Normln"/>
    <w:link w:val="Zkladntext3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bCs/>
      <w:iCs/>
      <w:sz w:val="24"/>
      <w:szCs w:val="20"/>
      <w:lang w:eastAsia="cs-CZ"/>
    </w:rPr>
  </w:style>
  <w:style w:type="character" w:customStyle="1" w:styleId="Zkladntext3Char">
    <w:name w:val="Základní text 3 Char"/>
    <w:basedOn w:val="Standardnpsmoodstavce"/>
    <w:link w:val="Zkladntext3"/>
    <w:rsid w:val="007652D1"/>
    <w:rPr>
      <w:rFonts w:ascii="Times New Roman" w:eastAsia="Times New Roman" w:hAnsi="Times New Roman" w:cs="Times New Roman"/>
      <w:bCs/>
      <w:iCs/>
      <w:sz w:val="24"/>
      <w:szCs w:val="20"/>
      <w:lang w:eastAsia="cs-CZ"/>
    </w:rPr>
  </w:style>
  <w:style w:type="paragraph" w:styleId="Zkladntextodsazen2">
    <w:name w:val="Body Text Indent 2"/>
    <w:basedOn w:val="Normln"/>
    <w:link w:val="Zkladntextodsazen2Char"/>
    <w:rsid w:val="007652D1"/>
    <w:pPr>
      <w:overflowPunct w:val="0"/>
      <w:autoSpaceDE w:val="0"/>
      <w:autoSpaceDN w:val="0"/>
      <w:adjustRightInd w:val="0"/>
      <w:spacing w:after="0" w:line="240" w:lineRule="auto"/>
      <w:ind w:left="705"/>
      <w:textAlignment w:val="baseline"/>
    </w:pPr>
    <w:rPr>
      <w:rFonts w:ascii="Times New Roman" w:eastAsia="Times New Roman" w:hAnsi="Times New Roman" w:cs="Times New Roman"/>
      <w:sz w:val="24"/>
      <w:szCs w:val="20"/>
      <w:lang w:eastAsia="cs-CZ"/>
    </w:rPr>
  </w:style>
  <w:style w:type="character" w:customStyle="1" w:styleId="Zkladntextodsazen2Char">
    <w:name w:val="Základní text odsazený 2 Char"/>
    <w:basedOn w:val="Standardnpsmoodstavce"/>
    <w:link w:val="Zkladntextodsazen2"/>
    <w:rsid w:val="007652D1"/>
    <w:rPr>
      <w:rFonts w:ascii="Times New Roman" w:eastAsia="Times New Roman" w:hAnsi="Times New Roman" w:cs="Times New Roman"/>
      <w:sz w:val="24"/>
      <w:szCs w:val="20"/>
      <w:lang w:eastAsia="cs-CZ"/>
    </w:rPr>
  </w:style>
  <w:style w:type="paragraph" w:customStyle="1" w:styleId="Styl2">
    <w:name w:val="Styl2"/>
    <w:basedOn w:val="Normln"/>
    <w:next w:val="Normln"/>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cs-CZ"/>
    </w:rPr>
  </w:style>
  <w:style w:type="character" w:customStyle="1" w:styleId="st1">
    <w:name w:val="st1"/>
    <w:basedOn w:val="Standardnpsmoodstavce"/>
    <w:rsid w:val="007652D1"/>
  </w:style>
  <w:style w:type="paragraph" w:customStyle="1" w:styleId="Body">
    <w:name w:val="Body"/>
    <w:rsid w:val="007652D1"/>
    <w:pPr>
      <w:spacing w:after="0" w:line="240" w:lineRule="auto"/>
    </w:pPr>
    <w:rPr>
      <w:rFonts w:ascii="Helvetica" w:eastAsia="Times New Roman" w:hAnsi="Helvetica" w:cs="Times New Roman"/>
      <w:color w:val="000000"/>
      <w:sz w:val="24"/>
      <w:szCs w:val="20"/>
      <w:lang w:val="en-US"/>
    </w:rPr>
  </w:style>
  <w:style w:type="paragraph" w:customStyle="1" w:styleId="Zkladntext210">
    <w:name w:val="Základní text 21"/>
    <w:basedOn w:val="Normln"/>
    <w:rsid w:val="007652D1"/>
    <w:pPr>
      <w:tabs>
        <w:tab w:val="left" w:pos="72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numbering" w:customStyle="1" w:styleId="Bezseznamu1">
    <w:name w:val="Bez seznamu1"/>
    <w:next w:val="Bezseznamu"/>
    <w:semiHidden/>
    <w:rsid w:val="007652D1"/>
  </w:style>
  <w:style w:type="table" w:customStyle="1" w:styleId="Mkatabulky1">
    <w:name w:val="Mřížka tabulky1"/>
    <w:basedOn w:val="Normlntabulka"/>
    <w:next w:val="Mkatabulky"/>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semiHidden/>
    <w:rsid w:val="007652D1"/>
  </w:style>
  <w:style w:type="table" w:customStyle="1" w:styleId="Mkatabulky2">
    <w:name w:val="Mřížka tabulky2"/>
    <w:basedOn w:val="Normlntabulka"/>
    <w:next w:val="Mkatabulky"/>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3">
    <w:name w:val="Bez seznamu3"/>
    <w:next w:val="Bezseznamu"/>
    <w:semiHidden/>
    <w:rsid w:val="007652D1"/>
  </w:style>
  <w:style w:type="table" w:customStyle="1" w:styleId="Mkatabulky3">
    <w:name w:val="Mřížka tabulky3"/>
    <w:basedOn w:val="Normlntabulka"/>
    <w:next w:val="Mkatabulky"/>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4">
    <w:name w:val="Bez seznamu4"/>
    <w:next w:val="Bezseznamu"/>
    <w:semiHidden/>
    <w:rsid w:val="007652D1"/>
  </w:style>
  <w:style w:type="paragraph" w:styleId="Seznam">
    <w:name w:val="List"/>
    <w:basedOn w:val="Normln"/>
    <w:rsid w:val="007652D1"/>
    <w:pPr>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0"/>
      <w:szCs w:val="20"/>
      <w:lang w:eastAsia="cs-CZ"/>
    </w:rPr>
  </w:style>
  <w:style w:type="paragraph" w:styleId="Seznam2">
    <w:name w:val="List 2"/>
    <w:basedOn w:val="Normln"/>
    <w:rsid w:val="007652D1"/>
    <w:pPr>
      <w:overflowPunct w:val="0"/>
      <w:autoSpaceDE w:val="0"/>
      <w:autoSpaceDN w:val="0"/>
      <w:adjustRightInd w:val="0"/>
      <w:spacing w:after="0" w:line="240" w:lineRule="auto"/>
      <w:ind w:left="566" w:hanging="283"/>
      <w:textAlignment w:val="baseline"/>
    </w:pPr>
    <w:rPr>
      <w:rFonts w:ascii="Times New Roman" w:eastAsia="Times New Roman" w:hAnsi="Times New Roman" w:cs="Times New Roman"/>
      <w:sz w:val="20"/>
      <w:szCs w:val="20"/>
      <w:lang w:eastAsia="cs-CZ"/>
    </w:rPr>
  </w:style>
  <w:style w:type="paragraph" w:styleId="Datum">
    <w:name w:val="Date"/>
    <w:basedOn w:val="Normln"/>
    <w:next w:val="Normln"/>
    <w:link w:val="Datum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DatumChar">
    <w:name w:val="Datum Char"/>
    <w:basedOn w:val="Standardnpsmoodstavce"/>
    <w:link w:val="Datum"/>
    <w:rsid w:val="007652D1"/>
    <w:rPr>
      <w:rFonts w:ascii="Times New Roman" w:eastAsia="Times New Roman" w:hAnsi="Times New Roman" w:cs="Times New Roman"/>
      <w:sz w:val="20"/>
      <w:szCs w:val="20"/>
      <w:lang w:eastAsia="cs-CZ"/>
    </w:rPr>
  </w:style>
  <w:style w:type="paragraph" w:styleId="Seznamsodrkami2">
    <w:name w:val="List Bullet 2"/>
    <w:basedOn w:val="Normln"/>
    <w:autoRedefine/>
    <w:rsid w:val="007652D1"/>
    <w:pPr>
      <w:numPr>
        <w:numId w:val="26"/>
      </w:num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Pokraovnseznamu">
    <w:name w:val="List Continue"/>
    <w:basedOn w:val="Normln"/>
    <w:rsid w:val="007652D1"/>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styleId="Podtitul">
    <w:name w:val="Subtitle"/>
    <w:basedOn w:val="Normln"/>
    <w:link w:val="PodtitulChar"/>
    <w:qFormat/>
    <w:rsid w:val="007652D1"/>
    <w:pPr>
      <w:overflowPunct w:val="0"/>
      <w:autoSpaceDE w:val="0"/>
      <w:autoSpaceDN w:val="0"/>
      <w:adjustRightInd w:val="0"/>
      <w:spacing w:after="60" w:line="240" w:lineRule="auto"/>
      <w:jc w:val="center"/>
      <w:textAlignment w:val="baseline"/>
      <w:outlineLvl w:val="1"/>
    </w:pPr>
    <w:rPr>
      <w:rFonts w:ascii="Arial" w:eastAsia="Times New Roman" w:hAnsi="Arial" w:cs="Arial"/>
      <w:sz w:val="24"/>
      <w:szCs w:val="24"/>
      <w:lang w:eastAsia="cs-CZ"/>
    </w:rPr>
  </w:style>
  <w:style w:type="character" w:customStyle="1" w:styleId="PodtitulChar">
    <w:name w:val="Podtitul Char"/>
    <w:basedOn w:val="Standardnpsmoodstavce"/>
    <w:link w:val="Podtitul"/>
    <w:rsid w:val="007652D1"/>
    <w:rPr>
      <w:rFonts w:ascii="Arial" w:eastAsia="Times New Roman" w:hAnsi="Arial" w:cs="Arial"/>
      <w:sz w:val="24"/>
      <w:szCs w:val="24"/>
      <w:lang w:eastAsia="cs-CZ"/>
    </w:rPr>
  </w:style>
  <w:style w:type="paragraph" w:customStyle="1" w:styleId="Zkrcenzptenadresa">
    <w:name w:val="Zkrácená zpáteční adresa"/>
    <w:basedOn w:val="Normln"/>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7652D1"/>
    <w:rPr>
      <w:rFonts w:ascii="Times New Roman" w:eastAsia="Times New Roman" w:hAnsi="Times New Roman" w:cs="Times New Roman"/>
      <w:sz w:val="20"/>
      <w:szCs w:val="20"/>
      <w:lang w:eastAsia="cs-CZ"/>
    </w:rPr>
  </w:style>
  <w:style w:type="character" w:styleId="Znakapoznpodarou">
    <w:name w:val="footnote reference"/>
    <w:rsid w:val="007652D1"/>
    <w:rPr>
      <w:vertAlign w:val="superscript"/>
    </w:rPr>
  </w:style>
  <w:style w:type="paragraph" w:customStyle="1" w:styleId="Zkladntextodsazen1">
    <w:name w:val="Základní text odsazený1"/>
    <w:basedOn w:val="Normln"/>
    <w:rsid w:val="007652D1"/>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4"/>
      <w:szCs w:val="24"/>
      <w:lang w:eastAsia="cs-CZ"/>
    </w:rPr>
  </w:style>
  <w:style w:type="character" w:styleId="Hypertextovodkaz">
    <w:name w:val="Hyperlink"/>
    <w:rsid w:val="007652D1"/>
    <w:rPr>
      <w:color w:val="0000FF"/>
      <w:u w:val="single"/>
    </w:rPr>
  </w:style>
  <w:style w:type="paragraph" w:styleId="Zkladntextodsazen3">
    <w:name w:val="Body Text Indent 3"/>
    <w:basedOn w:val="Normln"/>
    <w:link w:val="Zkladntextodsazen3Char"/>
    <w:rsid w:val="007652D1"/>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7652D1"/>
    <w:rPr>
      <w:rFonts w:ascii="Times New Roman" w:eastAsia="Times New Roman" w:hAnsi="Times New Roman" w:cs="Times New Roman"/>
      <w:sz w:val="16"/>
      <w:szCs w:val="16"/>
      <w:lang w:eastAsia="cs-CZ"/>
    </w:rPr>
  </w:style>
  <w:style w:type="paragraph" w:customStyle="1" w:styleId="mjstyl">
    <w:name w:val="můj styl"/>
    <w:basedOn w:val="Normln"/>
    <w:rsid w:val="007652D1"/>
    <w:pPr>
      <w:keepNext/>
      <w:overflowPunct w:val="0"/>
      <w:autoSpaceDE w:val="0"/>
      <w:autoSpaceDN w:val="0"/>
      <w:adjustRightInd w:val="0"/>
      <w:spacing w:before="120" w:after="0" w:line="240" w:lineRule="auto"/>
      <w:ind w:right="-1418"/>
      <w:jc w:val="both"/>
    </w:pPr>
    <w:rPr>
      <w:rFonts w:ascii="Times New Roman" w:eastAsia="Times New Roman" w:hAnsi="Times New Roman" w:cs="Times New Roman"/>
      <w:sz w:val="24"/>
      <w:szCs w:val="24"/>
      <w:lang w:eastAsia="cs-CZ"/>
    </w:rPr>
  </w:style>
  <w:style w:type="paragraph" w:styleId="Seznamsodrkami">
    <w:name w:val="List Bullet"/>
    <w:basedOn w:val="Normln"/>
    <w:rsid w:val="007652D1"/>
    <w:pPr>
      <w:numPr>
        <w:numId w:val="27"/>
      </w:num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styleId="Odkaznakoment">
    <w:name w:val="annotation reference"/>
    <w:rsid w:val="007652D1"/>
    <w:rPr>
      <w:sz w:val="16"/>
      <w:szCs w:val="16"/>
    </w:rPr>
  </w:style>
  <w:style w:type="paragraph" w:styleId="Textkomente">
    <w:name w:val="annotation text"/>
    <w:basedOn w:val="Normln"/>
    <w:link w:val="TextkomenteChar"/>
    <w:rsid w:val="007652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652D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7652D1"/>
    <w:rPr>
      <w:b/>
      <w:bCs/>
    </w:rPr>
  </w:style>
  <w:style w:type="character" w:customStyle="1" w:styleId="PedmtkomenteChar">
    <w:name w:val="Předmět komentáře Char"/>
    <w:basedOn w:val="TextkomenteChar"/>
    <w:link w:val="Pedmtkomente"/>
    <w:rsid w:val="007652D1"/>
    <w:rPr>
      <w:rFonts w:ascii="Times New Roman" w:eastAsia="Times New Roman" w:hAnsi="Times New Roman" w:cs="Times New Roman"/>
      <w:b/>
      <w:bCs/>
      <w:sz w:val="20"/>
      <w:szCs w:val="20"/>
      <w:lang w:eastAsia="cs-CZ"/>
    </w:rPr>
  </w:style>
  <w:style w:type="character" w:customStyle="1" w:styleId="preformatted">
    <w:name w:val="preformatted"/>
    <w:rsid w:val="007652D1"/>
  </w:style>
  <w:style w:type="character" w:styleId="Zdraznn">
    <w:name w:val="Emphasis"/>
    <w:basedOn w:val="Standardnpsmoodstavce"/>
    <w:uiPriority w:val="20"/>
    <w:qFormat/>
    <w:rsid w:val="007652D1"/>
    <w:rPr>
      <w:i/>
      <w:iCs/>
    </w:rPr>
  </w:style>
  <w:style w:type="character" w:styleId="Siln">
    <w:name w:val="Strong"/>
    <w:basedOn w:val="Standardnpsmoodstavce"/>
    <w:uiPriority w:val="22"/>
    <w:qFormat/>
    <w:rsid w:val="007652D1"/>
    <w:rPr>
      <w:b/>
      <w:bCs/>
    </w:rPr>
  </w:style>
  <w:style w:type="paragraph" w:customStyle="1" w:styleId="Default">
    <w:name w:val="Default"/>
    <w:rsid w:val="007652D1"/>
    <w:pPr>
      <w:autoSpaceDE w:val="0"/>
      <w:autoSpaceDN w:val="0"/>
      <w:adjustRightInd w:val="0"/>
      <w:spacing w:after="0" w:line="240" w:lineRule="auto"/>
    </w:pPr>
    <w:rPr>
      <w:rFonts w:ascii="Arial" w:hAnsi="Arial" w:cs="Arial"/>
      <w:color w:val="000000"/>
      <w:sz w:val="24"/>
      <w:szCs w:val="24"/>
    </w:rPr>
  </w:style>
  <w:style w:type="character" w:customStyle="1" w:styleId="CharStyle5">
    <w:name w:val="Char Style 5"/>
    <w:link w:val="Style4"/>
    <w:uiPriority w:val="99"/>
    <w:rsid w:val="00D86DC6"/>
    <w:rPr>
      <w:rFonts w:ascii="Arial" w:hAnsi="Arial" w:cs="Arial"/>
      <w:shd w:val="clear" w:color="auto" w:fill="FFFFFF"/>
    </w:rPr>
  </w:style>
  <w:style w:type="paragraph" w:customStyle="1" w:styleId="Style4">
    <w:name w:val="Style 4"/>
    <w:basedOn w:val="Normln"/>
    <w:link w:val="CharStyle5"/>
    <w:uiPriority w:val="99"/>
    <w:rsid w:val="00D86DC6"/>
    <w:pPr>
      <w:widowControl w:val="0"/>
      <w:shd w:val="clear" w:color="auto" w:fill="FFFFFF"/>
      <w:spacing w:after="280" w:line="293" w:lineRule="auto"/>
    </w:pPr>
    <w:rPr>
      <w:rFonts w:ascii="Arial" w:hAnsi="Arial" w:cs="Arial"/>
    </w:rPr>
  </w:style>
  <w:style w:type="paragraph" w:styleId="Titulek">
    <w:name w:val="caption"/>
    <w:basedOn w:val="Normln"/>
    <w:next w:val="Normln"/>
    <w:link w:val="TitulekChar"/>
    <w:uiPriority w:val="35"/>
    <w:unhideWhenUsed/>
    <w:qFormat/>
    <w:rsid w:val="00936C71"/>
    <w:pPr>
      <w:keepNext/>
      <w:spacing w:after="200" w:line="240" w:lineRule="auto"/>
      <w:jc w:val="both"/>
    </w:pPr>
    <w:rPr>
      <w:rFonts w:ascii="Times New Roman" w:eastAsia="Times New Roman" w:hAnsi="Times New Roman" w:cs="Times New Roman"/>
      <w:b/>
      <w:iCs/>
      <w:sz w:val="24"/>
      <w:szCs w:val="18"/>
      <w:lang w:eastAsia="cs-CZ"/>
    </w:rPr>
  </w:style>
  <w:style w:type="paragraph" w:customStyle="1" w:styleId="Popisgrafu">
    <w:name w:val="Popis grafu"/>
    <w:basedOn w:val="Normln"/>
    <w:link w:val="PopisgrafuChar"/>
    <w:qFormat/>
    <w:rsid w:val="00936C71"/>
    <w:pPr>
      <w:spacing w:after="120" w:line="276" w:lineRule="auto"/>
      <w:jc w:val="both"/>
    </w:pPr>
    <w:rPr>
      <w:rFonts w:ascii="Times New Roman" w:eastAsia="Times New Roman" w:hAnsi="Times New Roman" w:cs="Times New Roman"/>
      <w:szCs w:val="20"/>
      <w:lang w:eastAsia="cs-CZ"/>
    </w:rPr>
  </w:style>
  <w:style w:type="character" w:customStyle="1" w:styleId="PopisgrafuChar">
    <w:name w:val="Popis grafu Char"/>
    <w:basedOn w:val="Standardnpsmoodstavce"/>
    <w:link w:val="Popisgrafu"/>
    <w:rsid w:val="00936C71"/>
    <w:rPr>
      <w:rFonts w:ascii="Times New Roman" w:eastAsia="Times New Roman" w:hAnsi="Times New Roman" w:cs="Times New Roman"/>
      <w:szCs w:val="20"/>
      <w:lang w:eastAsia="cs-CZ"/>
    </w:rPr>
  </w:style>
  <w:style w:type="character" w:customStyle="1" w:styleId="TitulekChar">
    <w:name w:val="Titulek Char"/>
    <w:basedOn w:val="Standardnpsmoodstavce"/>
    <w:link w:val="Titulek"/>
    <w:uiPriority w:val="35"/>
    <w:rsid w:val="00936C71"/>
    <w:rPr>
      <w:rFonts w:ascii="Times New Roman" w:eastAsia="Times New Roman" w:hAnsi="Times New Roman" w:cs="Times New Roman"/>
      <w:b/>
      <w:iCs/>
      <w:sz w:val="24"/>
      <w:szCs w:val="18"/>
      <w:lang w:eastAsia="cs-CZ"/>
    </w:rPr>
  </w:style>
  <w:style w:type="paragraph" w:styleId="Revize">
    <w:name w:val="Revision"/>
    <w:hidden/>
    <w:uiPriority w:val="99"/>
    <w:semiHidden/>
    <w:rsid w:val="002065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32550">
      <w:bodyDiv w:val="1"/>
      <w:marLeft w:val="0"/>
      <w:marRight w:val="0"/>
      <w:marTop w:val="0"/>
      <w:marBottom w:val="0"/>
      <w:divBdr>
        <w:top w:val="none" w:sz="0" w:space="0" w:color="auto"/>
        <w:left w:val="none" w:sz="0" w:space="0" w:color="auto"/>
        <w:bottom w:val="none" w:sz="0" w:space="0" w:color="auto"/>
        <w:right w:val="none" w:sz="0" w:space="0" w:color="auto"/>
      </w:divBdr>
    </w:div>
    <w:div w:id="281809164">
      <w:bodyDiv w:val="1"/>
      <w:marLeft w:val="0"/>
      <w:marRight w:val="0"/>
      <w:marTop w:val="0"/>
      <w:marBottom w:val="0"/>
      <w:divBdr>
        <w:top w:val="none" w:sz="0" w:space="0" w:color="auto"/>
        <w:left w:val="none" w:sz="0" w:space="0" w:color="auto"/>
        <w:bottom w:val="none" w:sz="0" w:space="0" w:color="auto"/>
        <w:right w:val="none" w:sz="0" w:space="0" w:color="auto"/>
      </w:divBdr>
    </w:div>
    <w:div w:id="925110729">
      <w:bodyDiv w:val="1"/>
      <w:marLeft w:val="0"/>
      <w:marRight w:val="0"/>
      <w:marTop w:val="0"/>
      <w:marBottom w:val="0"/>
      <w:divBdr>
        <w:top w:val="none" w:sz="0" w:space="0" w:color="auto"/>
        <w:left w:val="none" w:sz="0" w:space="0" w:color="auto"/>
        <w:bottom w:val="none" w:sz="0" w:space="0" w:color="auto"/>
        <w:right w:val="none" w:sz="0" w:space="0" w:color="auto"/>
      </w:divBdr>
    </w:div>
    <w:div w:id="1146778835">
      <w:bodyDiv w:val="1"/>
      <w:marLeft w:val="0"/>
      <w:marRight w:val="0"/>
      <w:marTop w:val="0"/>
      <w:marBottom w:val="0"/>
      <w:divBdr>
        <w:top w:val="none" w:sz="0" w:space="0" w:color="auto"/>
        <w:left w:val="none" w:sz="0" w:space="0" w:color="auto"/>
        <w:bottom w:val="none" w:sz="0" w:space="0" w:color="auto"/>
        <w:right w:val="none" w:sz="0" w:space="0" w:color="auto"/>
      </w:divBdr>
    </w:div>
    <w:div w:id="1380860388">
      <w:bodyDiv w:val="1"/>
      <w:marLeft w:val="0"/>
      <w:marRight w:val="0"/>
      <w:marTop w:val="0"/>
      <w:marBottom w:val="0"/>
      <w:divBdr>
        <w:top w:val="none" w:sz="0" w:space="0" w:color="auto"/>
        <w:left w:val="none" w:sz="0" w:space="0" w:color="auto"/>
        <w:bottom w:val="none" w:sz="0" w:space="0" w:color="auto"/>
        <w:right w:val="none" w:sz="0" w:space="0" w:color="auto"/>
      </w:divBdr>
    </w:div>
    <w:div w:id="179544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lucie.sedmihradska\Documents\OEK\ZU\ZU%202020\pracovn&#237;-lucie.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matej.pelach\Desktop\01042021\Kopie%20-%20vzz_lucie.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lucie.sedmihradska\Documents\Matej%20Pelach\vzz_lucie.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lucie.sedmihradska\Documents\Matej%20Pelach\vzz_lucie.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lucie.sedmihradska\Documents\Matej%20Pelach\vzz_lucie.xlsx" TargetMode="External"/><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atej.pelach\AppData\Local\Microsoft\Windows\INetCache\Content.Outlook\LSYVG3QZ\Rozpocet%20Dataset_grafy%20110320%2021_L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E78070\Desktop\11032021\Rozpocet%20Dataset_grafy%20110320%2021%20(automaticky%20ulo&#382;eno).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lucie.sedmihradska\Documents\Matej%20Pelach\Rozpocet%20Dataset_grafy%20110320%2021_L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matej.pelach\AppData\Local\Microsoft\Windows\INetCache\Content.Outlook\LSYVG3QZ\Rozpocet%20Dataset_grafy%20110320%2021_L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matej.pelach\AppData\Local\Microsoft\Windows\INetCache\Content.Outlook\LSYVG3QZ\Rozpocet%20Dataset_grafy%20110320%2021_L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matej.pelach\AppData\Local\Microsoft\Windows\INetCache\Content.Outlook\LSYVG3QZ\Rozpocet%20Dataset_grafy%20110320%2021_L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matej.pelach\AppData\Local\Microsoft\Windows\INetCache\Content.Outlook\LSYVG3QZ\Rozpocet%20Dataset_grafy%20110320%2021_L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lucie.sedmihradska\Documents\Matej%20Pelach\Kopie%20-%20Kopie%20-%20Rozpocet%20Dataset_grafy%20110320%2021_LS_2.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List1!$B$32</c:f>
              <c:strCache>
                <c:ptCount val="1"/>
                <c:pt idx="0">
                  <c:v>příjmy</c:v>
                </c:pt>
              </c:strCache>
            </c:strRef>
          </c:tx>
          <c:spPr>
            <a:solidFill>
              <a:schemeClr val="accent1"/>
            </a:solidFill>
            <a:ln>
              <a:noFill/>
            </a:ln>
            <a:effectLst/>
          </c:spPr>
          <c:invertIfNegative val="0"/>
          <c:cat>
            <c:strRef>
              <c:f>List1!$C$31:$Q$31</c:f>
              <c:strCache>
                <c:ptCount val="13"/>
                <c:pt idx="0">
                  <c:v>schválený rozpočet</c:v>
                </c:pt>
                <c:pt idx="4">
                  <c:v>UR k 30.6.</c:v>
                </c:pt>
                <c:pt idx="8">
                  <c:v>UR k 31.12.</c:v>
                </c:pt>
                <c:pt idx="12">
                  <c:v>skutečnost</c:v>
                </c:pt>
              </c:strCache>
            </c:strRef>
          </c:cat>
          <c:val>
            <c:numRef>
              <c:f>List1!$C$32:$Q$32</c:f>
              <c:numCache>
                <c:formatCode>General</c:formatCode>
                <c:ptCount val="15"/>
                <c:pt idx="0" formatCode="_-* #\ ##0_-;\-* #\ ##0_-;_-* &quot;-&quot;??_-;_-@_-">
                  <c:v>619</c:v>
                </c:pt>
                <c:pt idx="4" formatCode="_-* #\ ##0_-;\-* #\ ##0_-;_-* &quot;-&quot;??_-;_-@_-">
                  <c:v>717</c:v>
                </c:pt>
                <c:pt idx="8" formatCode="_-* #\ ##0_-;\-* #\ ##0_-;_-* &quot;-&quot;??_-;_-@_-">
                  <c:v>1018</c:v>
                </c:pt>
                <c:pt idx="12" formatCode="_-* #\ ##0_-;\-* #\ ##0_-;_-* &quot;-&quot;??_-;_-@_-">
                  <c:v>1023</c:v>
                </c:pt>
              </c:numCache>
            </c:numRef>
          </c:val>
          <c:extLst xmlns:c16r2="http://schemas.microsoft.com/office/drawing/2015/06/chart">
            <c:ext xmlns:c16="http://schemas.microsoft.com/office/drawing/2014/chart" uri="{C3380CC4-5D6E-409C-BE32-E72D297353CC}">
              <c16:uniqueId val="{00000000-C638-409A-ADA6-FD1E243D33B7}"/>
            </c:ext>
          </c:extLst>
        </c:ser>
        <c:ser>
          <c:idx val="1"/>
          <c:order val="1"/>
          <c:tx>
            <c:strRef>
              <c:f>List1!$B$33</c:f>
              <c:strCache>
                <c:ptCount val="1"/>
                <c:pt idx="0">
                  <c:v>převody</c:v>
                </c:pt>
              </c:strCache>
            </c:strRef>
          </c:tx>
          <c:spPr>
            <a:solidFill>
              <a:schemeClr val="accent2"/>
            </a:solidFill>
            <a:ln>
              <a:noFill/>
            </a:ln>
            <a:effectLst/>
          </c:spPr>
          <c:invertIfNegative val="0"/>
          <c:cat>
            <c:strRef>
              <c:f>List1!$C$31:$Q$31</c:f>
              <c:strCache>
                <c:ptCount val="13"/>
                <c:pt idx="0">
                  <c:v>schválený rozpočet</c:v>
                </c:pt>
                <c:pt idx="4">
                  <c:v>UR k 30.6.</c:v>
                </c:pt>
                <c:pt idx="8">
                  <c:v>UR k 31.12.</c:v>
                </c:pt>
                <c:pt idx="12">
                  <c:v>skutečnost</c:v>
                </c:pt>
              </c:strCache>
            </c:strRef>
          </c:cat>
          <c:val>
            <c:numRef>
              <c:f>List1!$C$33:$Q$33</c:f>
              <c:numCache>
                <c:formatCode>General</c:formatCode>
                <c:ptCount val="15"/>
                <c:pt idx="0" formatCode="_-* #\ ##0_-;\-* #\ ##0_-;_-* &quot;-&quot;??_-;_-@_-">
                  <c:v>150</c:v>
                </c:pt>
                <c:pt idx="4" formatCode="_-* #\ ##0_-;\-* #\ ##0_-;_-* &quot;-&quot;??_-;_-@_-">
                  <c:v>100</c:v>
                </c:pt>
                <c:pt idx="8" formatCode="_-* #\ ##0_-;\-* #\ ##0_-;_-* &quot;-&quot;??_-;_-@_-">
                  <c:v>100</c:v>
                </c:pt>
                <c:pt idx="12" formatCode="_-* #\ ##0_-;\-* #\ ##0_-;_-* &quot;-&quot;??_-;_-@_-">
                  <c:v>0</c:v>
                </c:pt>
              </c:numCache>
            </c:numRef>
          </c:val>
          <c:extLst xmlns:c16r2="http://schemas.microsoft.com/office/drawing/2015/06/chart">
            <c:ext xmlns:c16="http://schemas.microsoft.com/office/drawing/2014/chart" uri="{C3380CC4-5D6E-409C-BE32-E72D297353CC}">
              <c16:uniqueId val="{00000001-C638-409A-ADA6-FD1E243D33B7}"/>
            </c:ext>
          </c:extLst>
        </c:ser>
        <c:ser>
          <c:idx val="2"/>
          <c:order val="2"/>
          <c:tx>
            <c:strRef>
              <c:f>List1!$B$34</c:f>
              <c:strCache>
                <c:ptCount val="1"/>
                <c:pt idx="0">
                  <c:v>běžné výdaje</c:v>
                </c:pt>
              </c:strCache>
            </c:strRef>
          </c:tx>
          <c:spPr>
            <a:solidFill>
              <a:schemeClr val="accent3"/>
            </a:solidFill>
            <a:ln>
              <a:noFill/>
            </a:ln>
            <a:effectLst/>
          </c:spPr>
          <c:invertIfNegative val="0"/>
          <c:cat>
            <c:strRef>
              <c:f>List1!$C$31:$Q$31</c:f>
              <c:strCache>
                <c:ptCount val="13"/>
                <c:pt idx="0">
                  <c:v>schválený rozpočet</c:v>
                </c:pt>
                <c:pt idx="4">
                  <c:v>UR k 30.6.</c:v>
                </c:pt>
                <c:pt idx="8">
                  <c:v>UR k 31.12.</c:v>
                </c:pt>
                <c:pt idx="12">
                  <c:v>skutečnost</c:v>
                </c:pt>
              </c:strCache>
            </c:strRef>
          </c:cat>
          <c:val>
            <c:numRef>
              <c:f>List1!$C$34:$Q$34</c:f>
              <c:numCache>
                <c:formatCode>_-* #\ ##0_-;\-* #\ ##0_-;_-* "-"??_-;_-@_-</c:formatCode>
                <c:ptCount val="15"/>
                <c:pt idx="1">
                  <c:v>841</c:v>
                </c:pt>
                <c:pt idx="5">
                  <c:v>822</c:v>
                </c:pt>
                <c:pt idx="9">
                  <c:v>964</c:v>
                </c:pt>
                <c:pt idx="13">
                  <c:v>805</c:v>
                </c:pt>
              </c:numCache>
            </c:numRef>
          </c:val>
          <c:extLst xmlns:c16r2="http://schemas.microsoft.com/office/drawing/2015/06/chart">
            <c:ext xmlns:c16="http://schemas.microsoft.com/office/drawing/2014/chart" uri="{C3380CC4-5D6E-409C-BE32-E72D297353CC}">
              <c16:uniqueId val="{00000002-C638-409A-ADA6-FD1E243D33B7}"/>
            </c:ext>
          </c:extLst>
        </c:ser>
        <c:ser>
          <c:idx val="3"/>
          <c:order val="3"/>
          <c:tx>
            <c:strRef>
              <c:f>List1!$B$35</c:f>
              <c:strCache>
                <c:ptCount val="1"/>
                <c:pt idx="0">
                  <c:v>investice</c:v>
                </c:pt>
              </c:strCache>
            </c:strRef>
          </c:tx>
          <c:spPr>
            <a:solidFill>
              <a:schemeClr val="accent4"/>
            </a:solidFill>
            <a:ln>
              <a:noFill/>
            </a:ln>
            <a:effectLst/>
          </c:spPr>
          <c:invertIfNegative val="0"/>
          <c:cat>
            <c:strRef>
              <c:f>List1!$C$31:$Q$31</c:f>
              <c:strCache>
                <c:ptCount val="13"/>
                <c:pt idx="0">
                  <c:v>schválený rozpočet</c:v>
                </c:pt>
                <c:pt idx="4">
                  <c:v>UR k 30.6.</c:v>
                </c:pt>
                <c:pt idx="8">
                  <c:v>UR k 31.12.</c:v>
                </c:pt>
                <c:pt idx="12">
                  <c:v>skutečnost</c:v>
                </c:pt>
              </c:strCache>
            </c:strRef>
          </c:cat>
          <c:val>
            <c:numRef>
              <c:f>List1!$C$35:$Q$35</c:f>
              <c:numCache>
                <c:formatCode>_-* #\ ##0_-;\-* #\ ##0_-;_-* "-"??_-;_-@_-</c:formatCode>
                <c:ptCount val="15"/>
                <c:pt idx="1">
                  <c:v>333</c:v>
                </c:pt>
                <c:pt idx="5">
                  <c:v>453</c:v>
                </c:pt>
                <c:pt idx="9">
                  <c:v>595</c:v>
                </c:pt>
                <c:pt idx="13">
                  <c:v>333</c:v>
                </c:pt>
              </c:numCache>
            </c:numRef>
          </c:val>
          <c:extLst xmlns:c16r2="http://schemas.microsoft.com/office/drawing/2015/06/chart">
            <c:ext xmlns:c16="http://schemas.microsoft.com/office/drawing/2014/chart" uri="{C3380CC4-5D6E-409C-BE32-E72D297353CC}">
              <c16:uniqueId val="{00000003-C638-409A-ADA6-FD1E243D33B7}"/>
            </c:ext>
          </c:extLst>
        </c:ser>
        <c:ser>
          <c:idx val="4"/>
          <c:order val="4"/>
          <c:tx>
            <c:strRef>
              <c:f>List1!$B$36</c:f>
              <c:strCache>
                <c:ptCount val="1"/>
                <c:pt idx="0">
                  <c:v>schodek</c:v>
                </c:pt>
              </c:strCache>
            </c:strRef>
          </c:tx>
          <c:spPr>
            <a:solidFill>
              <a:schemeClr val="accent5"/>
            </a:solidFill>
            <a:ln>
              <a:noFill/>
            </a:ln>
            <a:effectLst/>
          </c:spPr>
          <c:invertIfNegative val="0"/>
          <c:cat>
            <c:strRef>
              <c:f>List1!$C$31:$Q$31</c:f>
              <c:strCache>
                <c:ptCount val="13"/>
                <c:pt idx="0">
                  <c:v>schválený rozpočet</c:v>
                </c:pt>
                <c:pt idx="4">
                  <c:v>UR k 30.6.</c:v>
                </c:pt>
                <c:pt idx="8">
                  <c:v>UR k 31.12.</c:v>
                </c:pt>
                <c:pt idx="12">
                  <c:v>skutečnost</c:v>
                </c:pt>
              </c:strCache>
            </c:strRef>
          </c:cat>
          <c:val>
            <c:numRef>
              <c:f>List1!$C$36:$Q$36</c:f>
              <c:numCache>
                <c:formatCode>General</c:formatCode>
                <c:ptCount val="15"/>
                <c:pt idx="2" formatCode="_-* #\ ##0_-;\-* #\ ##0_-;_-* &quot;-&quot;??_-;_-@_-">
                  <c:v>-335</c:v>
                </c:pt>
                <c:pt idx="6" formatCode="_-* #\ ##0_-;\-* #\ ##0_-;_-* &quot;-&quot;??_-;_-@_-">
                  <c:v>-458</c:v>
                </c:pt>
                <c:pt idx="9" formatCode="_-* #\ ##0_-;\-* #\ ##0_-;_-* &quot;-&quot;??_-;_-@_-">
                  <c:v>0</c:v>
                </c:pt>
                <c:pt idx="10" formatCode="_-* #\ ##0_-;\-* #\ ##0_-;_-* &quot;-&quot;??_-;_-@_-">
                  <c:v>-438</c:v>
                </c:pt>
                <c:pt idx="13" formatCode="_-* #\ ##0_-;\-* #\ ##0_-;_-* &quot;-&quot;??_-;_-@_-">
                  <c:v>0</c:v>
                </c:pt>
                <c:pt idx="14" formatCode="_-* #\ ##0_-;\-* #\ ##0_-;_-* &quot;-&quot;??_-;_-@_-">
                  <c:v>-115</c:v>
                </c:pt>
              </c:numCache>
            </c:numRef>
          </c:val>
          <c:extLst xmlns:c16r2="http://schemas.microsoft.com/office/drawing/2015/06/chart">
            <c:ext xmlns:c16="http://schemas.microsoft.com/office/drawing/2014/chart" uri="{C3380CC4-5D6E-409C-BE32-E72D297353CC}">
              <c16:uniqueId val="{00000004-C638-409A-ADA6-FD1E243D33B7}"/>
            </c:ext>
          </c:extLst>
        </c:ser>
        <c:dLbls>
          <c:showLegendKey val="0"/>
          <c:showVal val="0"/>
          <c:showCatName val="0"/>
          <c:showSerName val="0"/>
          <c:showPercent val="0"/>
          <c:showBubbleSize val="0"/>
        </c:dLbls>
        <c:gapWidth val="0"/>
        <c:overlap val="100"/>
        <c:axId val="290131856"/>
        <c:axId val="290124800"/>
      </c:barChart>
      <c:catAx>
        <c:axId val="290131856"/>
        <c:scaling>
          <c:orientation val="minMax"/>
        </c:scaling>
        <c:delete val="0"/>
        <c:axPos val="b"/>
        <c:numFmt formatCode="General" sourceLinked="1"/>
        <c:majorTickMark val="out"/>
        <c:minorTickMark val="none"/>
        <c:tickLblPos val="high"/>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crossAx val="290124800"/>
        <c:crosses val="autoZero"/>
        <c:auto val="1"/>
        <c:lblAlgn val="ctr"/>
        <c:lblOffset val="100"/>
        <c:noMultiLvlLbl val="0"/>
      </c:catAx>
      <c:valAx>
        <c:axId val="290124800"/>
        <c:scaling>
          <c:orientation val="minMax"/>
          <c:max val="1550"/>
          <c:min val="-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0"/>
              <a:lstStyle/>
              <a:p>
                <a:pPr>
                  <a:defRPr sz="1000" b="0" i="0" u="none" strike="noStrike" kern="1200" cap="small" baseline="0">
                    <a:solidFill>
                      <a:sysClr val="windowText" lastClr="000000"/>
                    </a:solidFill>
                    <a:latin typeface="+mn-lt"/>
                    <a:ea typeface="+mn-ea"/>
                    <a:cs typeface="+mn-cs"/>
                  </a:defRPr>
                </a:pPr>
                <a:r>
                  <a:rPr lang="cs-CZ" cap="small" baseline="0"/>
                  <a:t>Miliony Kč</a:t>
                </a:r>
                <a:endParaRPr lang="en-US" cap="small" baseline="0"/>
              </a:p>
            </c:rich>
          </c:tx>
          <c:layout>
            <c:manualLayout>
              <c:xMode val="edge"/>
              <c:yMode val="edge"/>
              <c:x val="1.9444444444444445E-2"/>
              <c:y val="0.11721019247594053"/>
            </c:manualLayout>
          </c:layout>
          <c:overlay val="0"/>
          <c:spPr>
            <a:noFill/>
            <a:ln>
              <a:noFill/>
            </a:ln>
            <a:effectLst/>
          </c:spPr>
          <c:txPr>
            <a:bodyPr rot="-5400000" spcFirstLastPara="1" vertOverflow="ellipsis" vert="horz" wrap="square" anchor="ctr" anchorCtr="0"/>
            <a:lstStyle/>
            <a:p>
              <a:pPr>
                <a:defRPr sz="1000" b="0" i="0" u="none" strike="noStrike" kern="1200" cap="small" baseline="0">
                  <a:solidFill>
                    <a:sysClr val="windowText" lastClr="000000"/>
                  </a:solidFill>
                  <a:latin typeface="+mn-lt"/>
                  <a:ea typeface="+mn-ea"/>
                  <a:cs typeface="+mn-cs"/>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131856"/>
        <c:crosses val="autoZero"/>
        <c:crossBetween val="between"/>
        <c:majorUnit val="25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List5!$P$65</c:f>
              <c:strCache>
                <c:ptCount val="1"/>
                <c:pt idx="0">
                  <c:v>právní služby</c:v>
                </c:pt>
              </c:strCache>
            </c:strRef>
          </c:tx>
          <c:spPr>
            <a:solidFill>
              <a:schemeClr val="accent1"/>
            </a:solidFill>
            <a:ln>
              <a:noFill/>
            </a:ln>
            <a:effectLst/>
          </c:spPr>
          <c:invertIfNegative val="0"/>
          <c:cat>
            <c:numRef>
              <c:f>List5!$Q$64:$Z$64</c:f>
              <c:numCache>
                <c:formatCode>General</c:formatCode>
                <c:ptCount val="10"/>
                <c:pt idx="0">
                  <c:v>2016</c:v>
                </c:pt>
                <c:pt idx="2">
                  <c:v>2017</c:v>
                </c:pt>
                <c:pt idx="4">
                  <c:v>2018</c:v>
                </c:pt>
                <c:pt idx="6">
                  <c:v>2019</c:v>
                </c:pt>
                <c:pt idx="8">
                  <c:v>2020</c:v>
                </c:pt>
              </c:numCache>
            </c:numRef>
          </c:cat>
          <c:val>
            <c:numRef>
              <c:f>List5!$Q$65:$Z$65</c:f>
              <c:numCache>
                <c:formatCode>General</c:formatCode>
                <c:ptCount val="10"/>
                <c:pt idx="0">
                  <c:v>7954054.6399999997</c:v>
                </c:pt>
                <c:pt idx="1">
                  <c:v>0</c:v>
                </c:pt>
                <c:pt idx="2">
                  <c:v>8591986.6600000001</c:v>
                </c:pt>
                <c:pt idx="3">
                  <c:v>0</c:v>
                </c:pt>
                <c:pt idx="4">
                  <c:v>9803507.5700000003</c:v>
                </c:pt>
                <c:pt idx="5">
                  <c:v>0</c:v>
                </c:pt>
                <c:pt idx="6">
                  <c:v>4688977.9000000004</c:v>
                </c:pt>
                <c:pt idx="7">
                  <c:v>0</c:v>
                </c:pt>
                <c:pt idx="8">
                  <c:v>4543660.3499999996</c:v>
                </c:pt>
                <c:pt idx="9">
                  <c:v>0</c:v>
                </c:pt>
              </c:numCache>
            </c:numRef>
          </c:val>
          <c:extLst xmlns:c16r2="http://schemas.microsoft.com/office/drawing/2015/06/chart">
            <c:ext xmlns:c16="http://schemas.microsoft.com/office/drawing/2014/chart" uri="{C3380CC4-5D6E-409C-BE32-E72D297353CC}">
              <c16:uniqueId val="{00000000-FC7B-41BF-868F-7A4945C4895B}"/>
            </c:ext>
          </c:extLst>
        </c:ser>
        <c:ser>
          <c:idx val="1"/>
          <c:order val="1"/>
          <c:tx>
            <c:strRef>
              <c:f>List5!$P$66</c:f>
              <c:strCache>
                <c:ptCount val="1"/>
                <c:pt idx="0">
                  <c:v>spotřebované nákupy</c:v>
                </c:pt>
              </c:strCache>
            </c:strRef>
          </c:tx>
          <c:spPr>
            <a:solidFill>
              <a:schemeClr val="accent2"/>
            </a:solidFill>
            <a:ln>
              <a:noFill/>
            </a:ln>
            <a:effectLst/>
          </c:spPr>
          <c:invertIfNegative val="0"/>
          <c:cat>
            <c:numRef>
              <c:f>List5!$Q$64:$Z$64</c:f>
              <c:numCache>
                <c:formatCode>General</c:formatCode>
                <c:ptCount val="10"/>
                <c:pt idx="0">
                  <c:v>2016</c:v>
                </c:pt>
                <c:pt idx="2">
                  <c:v>2017</c:v>
                </c:pt>
                <c:pt idx="4">
                  <c:v>2018</c:v>
                </c:pt>
                <c:pt idx="6">
                  <c:v>2019</c:v>
                </c:pt>
                <c:pt idx="8">
                  <c:v>2020</c:v>
                </c:pt>
              </c:numCache>
            </c:numRef>
          </c:cat>
          <c:val>
            <c:numRef>
              <c:f>List5!$Q$66:$Z$66</c:f>
              <c:numCache>
                <c:formatCode>General</c:formatCode>
                <c:ptCount val="10"/>
                <c:pt idx="0">
                  <c:v>11866117.450000001</c:v>
                </c:pt>
                <c:pt idx="1">
                  <c:v>0</c:v>
                </c:pt>
                <c:pt idx="2">
                  <c:v>11732807.890000001</c:v>
                </c:pt>
                <c:pt idx="3">
                  <c:v>0</c:v>
                </c:pt>
                <c:pt idx="4">
                  <c:v>18335251.180000003</c:v>
                </c:pt>
                <c:pt idx="5">
                  <c:v>0</c:v>
                </c:pt>
                <c:pt idx="6">
                  <c:v>10479929.470000001</c:v>
                </c:pt>
                <c:pt idx="7">
                  <c:v>0</c:v>
                </c:pt>
                <c:pt idx="8">
                  <c:v>7732852.2400000002</c:v>
                </c:pt>
                <c:pt idx="9">
                  <c:v>0</c:v>
                </c:pt>
              </c:numCache>
            </c:numRef>
          </c:val>
          <c:extLst xmlns:c16r2="http://schemas.microsoft.com/office/drawing/2015/06/chart">
            <c:ext xmlns:c16="http://schemas.microsoft.com/office/drawing/2014/chart" uri="{C3380CC4-5D6E-409C-BE32-E72D297353CC}">
              <c16:uniqueId val="{00000001-FC7B-41BF-868F-7A4945C4895B}"/>
            </c:ext>
          </c:extLst>
        </c:ser>
        <c:ser>
          <c:idx val="2"/>
          <c:order val="2"/>
          <c:tx>
            <c:strRef>
              <c:f>List5!$P$67</c:f>
              <c:strCache>
                <c:ptCount val="1"/>
                <c:pt idx="0">
                  <c:v>úklid</c:v>
                </c:pt>
              </c:strCache>
            </c:strRef>
          </c:tx>
          <c:spPr>
            <a:solidFill>
              <a:schemeClr val="accent3"/>
            </a:solidFill>
            <a:ln>
              <a:noFill/>
            </a:ln>
            <a:effectLst/>
          </c:spPr>
          <c:invertIfNegative val="0"/>
          <c:cat>
            <c:numRef>
              <c:f>List5!$Q$64:$Z$64</c:f>
              <c:numCache>
                <c:formatCode>General</c:formatCode>
                <c:ptCount val="10"/>
                <c:pt idx="0">
                  <c:v>2016</c:v>
                </c:pt>
                <c:pt idx="2">
                  <c:v>2017</c:v>
                </c:pt>
                <c:pt idx="4">
                  <c:v>2018</c:v>
                </c:pt>
                <c:pt idx="6">
                  <c:v>2019</c:v>
                </c:pt>
                <c:pt idx="8">
                  <c:v>2020</c:v>
                </c:pt>
              </c:numCache>
            </c:numRef>
          </c:cat>
          <c:val>
            <c:numRef>
              <c:f>List5!$Q$67:$Z$67</c:f>
              <c:numCache>
                <c:formatCode>General</c:formatCode>
                <c:ptCount val="10"/>
                <c:pt idx="0">
                  <c:v>6414247.9500000002</c:v>
                </c:pt>
                <c:pt idx="1">
                  <c:v>0</c:v>
                </c:pt>
                <c:pt idx="2">
                  <c:v>5646042.9100000001</c:v>
                </c:pt>
                <c:pt idx="3">
                  <c:v>0</c:v>
                </c:pt>
                <c:pt idx="4">
                  <c:v>5882914.7599999998</c:v>
                </c:pt>
                <c:pt idx="5">
                  <c:v>0</c:v>
                </c:pt>
                <c:pt idx="6">
                  <c:v>7461044.1600000001</c:v>
                </c:pt>
                <c:pt idx="7">
                  <c:v>0</c:v>
                </c:pt>
                <c:pt idx="8">
                  <c:v>8079700.5399999991</c:v>
                </c:pt>
                <c:pt idx="9">
                  <c:v>0</c:v>
                </c:pt>
              </c:numCache>
            </c:numRef>
          </c:val>
          <c:extLst xmlns:c16r2="http://schemas.microsoft.com/office/drawing/2015/06/chart">
            <c:ext xmlns:c16="http://schemas.microsoft.com/office/drawing/2014/chart" uri="{C3380CC4-5D6E-409C-BE32-E72D297353CC}">
              <c16:uniqueId val="{00000002-FC7B-41BF-868F-7A4945C4895B}"/>
            </c:ext>
          </c:extLst>
        </c:ser>
        <c:ser>
          <c:idx val="3"/>
          <c:order val="3"/>
          <c:tx>
            <c:strRef>
              <c:f>List5!$P$68</c:f>
              <c:strCache>
                <c:ptCount val="1"/>
                <c:pt idx="0">
                  <c:v>projekty a revize</c:v>
                </c:pt>
              </c:strCache>
            </c:strRef>
          </c:tx>
          <c:spPr>
            <a:solidFill>
              <a:schemeClr val="accent4"/>
            </a:solidFill>
            <a:ln>
              <a:noFill/>
            </a:ln>
            <a:effectLst/>
          </c:spPr>
          <c:invertIfNegative val="0"/>
          <c:cat>
            <c:numRef>
              <c:f>List5!$Q$64:$Z$64</c:f>
              <c:numCache>
                <c:formatCode>General</c:formatCode>
                <c:ptCount val="10"/>
                <c:pt idx="0">
                  <c:v>2016</c:v>
                </c:pt>
                <c:pt idx="2">
                  <c:v>2017</c:v>
                </c:pt>
                <c:pt idx="4">
                  <c:v>2018</c:v>
                </c:pt>
                <c:pt idx="6">
                  <c:v>2019</c:v>
                </c:pt>
                <c:pt idx="8">
                  <c:v>2020</c:v>
                </c:pt>
              </c:numCache>
            </c:numRef>
          </c:cat>
          <c:val>
            <c:numRef>
              <c:f>List5!$Q$68:$Z$68</c:f>
              <c:numCache>
                <c:formatCode>General</c:formatCode>
                <c:ptCount val="10"/>
                <c:pt idx="0">
                  <c:v>9897417.0600000005</c:v>
                </c:pt>
                <c:pt idx="1">
                  <c:v>0</c:v>
                </c:pt>
                <c:pt idx="2">
                  <c:v>6552226.0600000005</c:v>
                </c:pt>
                <c:pt idx="3">
                  <c:v>0</c:v>
                </c:pt>
                <c:pt idx="4">
                  <c:v>9146105.7600000016</c:v>
                </c:pt>
                <c:pt idx="5">
                  <c:v>0</c:v>
                </c:pt>
                <c:pt idx="6">
                  <c:v>19337286.759999998</c:v>
                </c:pt>
                <c:pt idx="7">
                  <c:v>0</c:v>
                </c:pt>
                <c:pt idx="8">
                  <c:v>14904290.050000001</c:v>
                </c:pt>
                <c:pt idx="9">
                  <c:v>0</c:v>
                </c:pt>
              </c:numCache>
            </c:numRef>
          </c:val>
          <c:extLst xmlns:c16r2="http://schemas.microsoft.com/office/drawing/2015/06/chart">
            <c:ext xmlns:c16="http://schemas.microsoft.com/office/drawing/2014/chart" uri="{C3380CC4-5D6E-409C-BE32-E72D297353CC}">
              <c16:uniqueId val="{00000003-FC7B-41BF-868F-7A4945C4895B}"/>
            </c:ext>
          </c:extLst>
        </c:ser>
        <c:ser>
          <c:idx val="4"/>
          <c:order val="4"/>
          <c:tx>
            <c:strRef>
              <c:f>List5!$P$69</c:f>
              <c:strCache>
                <c:ptCount val="1"/>
                <c:pt idx="0">
                  <c:v>ostatní služby</c:v>
                </c:pt>
              </c:strCache>
            </c:strRef>
          </c:tx>
          <c:spPr>
            <a:solidFill>
              <a:schemeClr val="accent5"/>
            </a:solidFill>
            <a:ln>
              <a:noFill/>
            </a:ln>
            <a:effectLst/>
          </c:spPr>
          <c:invertIfNegative val="0"/>
          <c:cat>
            <c:numRef>
              <c:f>List5!$Q$64:$Z$64</c:f>
              <c:numCache>
                <c:formatCode>General</c:formatCode>
                <c:ptCount val="10"/>
                <c:pt idx="0">
                  <c:v>2016</c:v>
                </c:pt>
                <c:pt idx="2">
                  <c:v>2017</c:v>
                </c:pt>
                <c:pt idx="4">
                  <c:v>2018</c:v>
                </c:pt>
                <c:pt idx="6">
                  <c:v>2019</c:v>
                </c:pt>
                <c:pt idx="8">
                  <c:v>2020</c:v>
                </c:pt>
              </c:numCache>
            </c:numRef>
          </c:cat>
          <c:val>
            <c:numRef>
              <c:f>List5!$Q$69:$Z$69</c:f>
              <c:numCache>
                <c:formatCode>General</c:formatCode>
                <c:ptCount val="10"/>
                <c:pt idx="0">
                  <c:v>34075652.680000007</c:v>
                </c:pt>
                <c:pt idx="1">
                  <c:v>0</c:v>
                </c:pt>
                <c:pt idx="2">
                  <c:v>33761935.850000009</c:v>
                </c:pt>
                <c:pt idx="3">
                  <c:v>0</c:v>
                </c:pt>
                <c:pt idx="4">
                  <c:v>31234546.689999998</c:v>
                </c:pt>
                <c:pt idx="5">
                  <c:v>0</c:v>
                </c:pt>
                <c:pt idx="6">
                  <c:v>30920449.859999996</c:v>
                </c:pt>
                <c:pt idx="7">
                  <c:v>0</c:v>
                </c:pt>
                <c:pt idx="8">
                  <c:v>17845861.300000001</c:v>
                </c:pt>
                <c:pt idx="9">
                  <c:v>0</c:v>
                </c:pt>
              </c:numCache>
            </c:numRef>
          </c:val>
          <c:extLst xmlns:c16r2="http://schemas.microsoft.com/office/drawing/2015/06/chart">
            <c:ext xmlns:c16="http://schemas.microsoft.com/office/drawing/2014/chart" uri="{C3380CC4-5D6E-409C-BE32-E72D297353CC}">
              <c16:uniqueId val="{00000004-FC7B-41BF-868F-7A4945C4895B}"/>
            </c:ext>
          </c:extLst>
        </c:ser>
        <c:ser>
          <c:idx val="5"/>
          <c:order val="5"/>
          <c:tx>
            <c:strRef>
              <c:f>List5!$P$70</c:f>
              <c:strCache>
                <c:ptCount val="1"/>
                <c:pt idx="0">
                  <c:v>obstaravatelská odměna</c:v>
                </c:pt>
              </c:strCache>
            </c:strRef>
          </c:tx>
          <c:spPr>
            <a:solidFill>
              <a:schemeClr val="accent6"/>
            </a:solidFill>
            <a:ln>
              <a:noFill/>
            </a:ln>
            <a:effectLst/>
          </c:spPr>
          <c:invertIfNegative val="0"/>
          <c:cat>
            <c:numRef>
              <c:f>List5!$Q$64:$Z$64</c:f>
              <c:numCache>
                <c:formatCode>General</c:formatCode>
                <c:ptCount val="10"/>
                <c:pt idx="0">
                  <c:v>2016</c:v>
                </c:pt>
                <c:pt idx="2">
                  <c:v>2017</c:v>
                </c:pt>
                <c:pt idx="4">
                  <c:v>2018</c:v>
                </c:pt>
                <c:pt idx="6">
                  <c:v>2019</c:v>
                </c:pt>
                <c:pt idx="8">
                  <c:v>2020</c:v>
                </c:pt>
              </c:numCache>
            </c:numRef>
          </c:cat>
          <c:val>
            <c:numRef>
              <c:f>List5!$Q$70:$Z$70</c:f>
              <c:numCache>
                <c:formatCode>General</c:formatCode>
                <c:ptCount val="10"/>
                <c:pt idx="0">
                  <c:v>39748878.399999999</c:v>
                </c:pt>
                <c:pt idx="1">
                  <c:v>0</c:v>
                </c:pt>
                <c:pt idx="2">
                  <c:v>38084088.630000003</c:v>
                </c:pt>
                <c:pt idx="3">
                  <c:v>0</c:v>
                </c:pt>
                <c:pt idx="4">
                  <c:v>38792565.68</c:v>
                </c:pt>
                <c:pt idx="5">
                  <c:v>0</c:v>
                </c:pt>
                <c:pt idx="6">
                  <c:v>34400500.729999997</c:v>
                </c:pt>
                <c:pt idx="7">
                  <c:v>0</c:v>
                </c:pt>
                <c:pt idx="8">
                  <c:v>25968746.939999998</c:v>
                </c:pt>
                <c:pt idx="9">
                  <c:v>0</c:v>
                </c:pt>
              </c:numCache>
            </c:numRef>
          </c:val>
          <c:extLst xmlns:c16r2="http://schemas.microsoft.com/office/drawing/2015/06/chart">
            <c:ext xmlns:c16="http://schemas.microsoft.com/office/drawing/2014/chart" uri="{C3380CC4-5D6E-409C-BE32-E72D297353CC}">
              <c16:uniqueId val="{00000005-FC7B-41BF-868F-7A4945C4895B}"/>
            </c:ext>
          </c:extLst>
        </c:ser>
        <c:dLbls>
          <c:showLegendKey val="0"/>
          <c:showVal val="0"/>
          <c:showCatName val="0"/>
          <c:showSerName val="0"/>
          <c:showPercent val="0"/>
          <c:showBubbleSize val="0"/>
        </c:dLbls>
        <c:gapWidth val="219"/>
        <c:overlap val="-27"/>
        <c:axId val="290991232"/>
        <c:axId val="290995152"/>
      </c:barChart>
      <c:barChart>
        <c:barDir val="col"/>
        <c:grouping val="clustered"/>
        <c:varyColors val="0"/>
        <c:ser>
          <c:idx val="6"/>
          <c:order val="6"/>
          <c:tx>
            <c:strRef>
              <c:f>List5!$P$71</c:f>
              <c:strCache>
                <c:ptCount val="1"/>
                <c:pt idx="0">
                  <c:v>opravy a udržování</c:v>
                </c:pt>
              </c:strCache>
            </c:strRef>
          </c:tx>
          <c:spPr>
            <a:solidFill>
              <a:schemeClr val="accent1">
                <a:lumMod val="60000"/>
              </a:schemeClr>
            </a:solidFill>
            <a:ln>
              <a:noFill/>
            </a:ln>
            <a:effectLst/>
          </c:spPr>
          <c:invertIfNegative val="0"/>
          <c:cat>
            <c:numRef>
              <c:f>List5!$Q$64:$Z$64</c:f>
              <c:numCache>
                <c:formatCode>General</c:formatCode>
                <c:ptCount val="10"/>
                <c:pt idx="0">
                  <c:v>2016</c:v>
                </c:pt>
                <c:pt idx="2">
                  <c:v>2017</c:v>
                </c:pt>
                <c:pt idx="4">
                  <c:v>2018</c:v>
                </c:pt>
                <c:pt idx="6">
                  <c:v>2019</c:v>
                </c:pt>
                <c:pt idx="8">
                  <c:v>2020</c:v>
                </c:pt>
              </c:numCache>
            </c:numRef>
          </c:cat>
          <c:val>
            <c:numRef>
              <c:f>List5!$Q$71:$Z$71</c:f>
              <c:numCache>
                <c:formatCode>General</c:formatCode>
                <c:ptCount val="10"/>
                <c:pt idx="0">
                  <c:v>0</c:v>
                </c:pt>
                <c:pt idx="1">
                  <c:v>212544911.06</c:v>
                </c:pt>
                <c:pt idx="2">
                  <c:v>0</c:v>
                </c:pt>
                <c:pt idx="3">
                  <c:v>116436652.58</c:v>
                </c:pt>
                <c:pt idx="4">
                  <c:v>0</c:v>
                </c:pt>
                <c:pt idx="5">
                  <c:v>143511723.91999999</c:v>
                </c:pt>
                <c:pt idx="6">
                  <c:v>0</c:v>
                </c:pt>
                <c:pt idx="7">
                  <c:v>166681053.13000003</c:v>
                </c:pt>
                <c:pt idx="8">
                  <c:v>0</c:v>
                </c:pt>
                <c:pt idx="9">
                  <c:v>121619890.99999999</c:v>
                </c:pt>
              </c:numCache>
            </c:numRef>
          </c:val>
          <c:extLst xmlns:c16r2="http://schemas.microsoft.com/office/drawing/2015/06/chart">
            <c:ext xmlns:c16="http://schemas.microsoft.com/office/drawing/2014/chart" uri="{C3380CC4-5D6E-409C-BE32-E72D297353CC}">
              <c16:uniqueId val="{00000006-FC7B-41BF-868F-7A4945C4895B}"/>
            </c:ext>
          </c:extLst>
        </c:ser>
        <c:ser>
          <c:idx val="7"/>
          <c:order val="7"/>
          <c:tx>
            <c:strRef>
              <c:f>List5!$P$72</c:f>
              <c:strCache>
                <c:ptCount val="1"/>
                <c:pt idx="0">
                  <c:v>osobní náklady</c:v>
                </c:pt>
              </c:strCache>
            </c:strRef>
          </c:tx>
          <c:spPr>
            <a:solidFill>
              <a:schemeClr val="accent2">
                <a:lumMod val="60000"/>
              </a:schemeClr>
            </a:solidFill>
            <a:ln>
              <a:noFill/>
            </a:ln>
            <a:effectLst/>
          </c:spPr>
          <c:invertIfNegative val="0"/>
          <c:cat>
            <c:numRef>
              <c:f>List5!$Q$64:$Z$64</c:f>
              <c:numCache>
                <c:formatCode>General</c:formatCode>
                <c:ptCount val="10"/>
                <c:pt idx="0">
                  <c:v>2016</c:v>
                </c:pt>
                <c:pt idx="2">
                  <c:v>2017</c:v>
                </c:pt>
                <c:pt idx="4">
                  <c:v>2018</c:v>
                </c:pt>
                <c:pt idx="6">
                  <c:v>2019</c:v>
                </c:pt>
                <c:pt idx="8">
                  <c:v>2020</c:v>
                </c:pt>
              </c:numCache>
            </c:numRef>
          </c:cat>
          <c:val>
            <c:numRef>
              <c:f>List5!$Q$72:$Z$72</c:f>
              <c:numCache>
                <c:formatCode>General</c:formatCode>
                <c:ptCount val="10"/>
                <c:pt idx="0">
                  <c:v>0</c:v>
                </c:pt>
                <c:pt idx="1">
                  <c:v>96453156</c:v>
                </c:pt>
                <c:pt idx="2">
                  <c:v>0</c:v>
                </c:pt>
                <c:pt idx="3">
                  <c:v>103178966</c:v>
                </c:pt>
                <c:pt idx="4">
                  <c:v>0</c:v>
                </c:pt>
                <c:pt idx="5">
                  <c:v>114069826</c:v>
                </c:pt>
                <c:pt idx="6">
                  <c:v>0</c:v>
                </c:pt>
                <c:pt idx="7">
                  <c:v>113403057</c:v>
                </c:pt>
                <c:pt idx="8">
                  <c:v>0</c:v>
                </c:pt>
                <c:pt idx="9">
                  <c:v>128809667</c:v>
                </c:pt>
              </c:numCache>
            </c:numRef>
          </c:val>
          <c:extLst xmlns:c16r2="http://schemas.microsoft.com/office/drawing/2015/06/chart">
            <c:ext xmlns:c16="http://schemas.microsoft.com/office/drawing/2014/chart" uri="{C3380CC4-5D6E-409C-BE32-E72D297353CC}">
              <c16:uniqueId val="{00000007-FC7B-41BF-868F-7A4945C4895B}"/>
            </c:ext>
          </c:extLst>
        </c:ser>
        <c:dLbls>
          <c:showLegendKey val="0"/>
          <c:showVal val="0"/>
          <c:showCatName val="0"/>
          <c:showSerName val="0"/>
          <c:showPercent val="0"/>
          <c:showBubbleSize val="0"/>
        </c:dLbls>
        <c:gapWidth val="219"/>
        <c:overlap val="-27"/>
        <c:axId val="290990448"/>
        <c:axId val="290992016"/>
      </c:barChart>
      <c:catAx>
        <c:axId val="290991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lgn="just">
              <a:defRPr sz="900" b="0" i="0" u="none" strike="noStrike" kern="1200" cap="small" baseline="0">
                <a:solidFill>
                  <a:sysClr val="windowText" lastClr="000000"/>
                </a:solidFill>
                <a:latin typeface="+mn-lt"/>
                <a:ea typeface="+mn-ea"/>
                <a:cs typeface="+mn-cs"/>
              </a:defRPr>
            </a:pPr>
            <a:endParaRPr lang="cs-CZ"/>
          </a:p>
        </c:txPr>
        <c:crossAx val="290995152"/>
        <c:crosses val="autoZero"/>
        <c:auto val="1"/>
        <c:lblAlgn val="l"/>
        <c:lblOffset val="100"/>
        <c:tickLblSkip val="1"/>
        <c:tickMarkSkip val="1"/>
        <c:noMultiLvlLbl val="0"/>
      </c:catAx>
      <c:valAx>
        <c:axId val="290995152"/>
        <c:scaling>
          <c:orientation val="minMax"/>
          <c:max val="45000000"/>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90991232"/>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cap="small" baseline="0">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valAx>
        <c:axId val="290992016"/>
        <c:scaling>
          <c:orientation val="minMax"/>
          <c:max val="250000000"/>
          <c:min val="0"/>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90990448"/>
        <c:crosses val="max"/>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cap="small" baseline="0">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catAx>
        <c:axId val="290990448"/>
        <c:scaling>
          <c:orientation val="minMax"/>
        </c:scaling>
        <c:delete val="1"/>
        <c:axPos val="b"/>
        <c:numFmt formatCode="General" sourceLinked="1"/>
        <c:majorTickMark val="out"/>
        <c:minorTickMark val="none"/>
        <c:tickLblPos val="nextTo"/>
        <c:crossAx val="290992016"/>
        <c:crosses val="autoZero"/>
        <c:auto val="1"/>
        <c:lblAlgn val="ctr"/>
        <c:lblOffset val="100"/>
        <c:noMultiLvlLbl val="0"/>
      </c:catAx>
      <c:spPr>
        <a:noFill/>
        <a:ln>
          <a:noFill/>
        </a:ln>
        <a:effectLst/>
      </c:spPr>
    </c:plotArea>
    <c:legend>
      <c:legendPos val="b"/>
      <c:layout>
        <c:manualLayout>
          <c:xMode val="edge"/>
          <c:yMode val="edge"/>
          <c:x val="0.20659864391951008"/>
          <c:y val="0.64429790026246714"/>
          <c:w val="0.63402493438320207"/>
          <c:h val="0.32792432195975502"/>
        </c:manualLayout>
      </c:layout>
      <c:overlay val="0"/>
      <c:spPr>
        <a:noFill/>
        <a:ln>
          <a:noFill/>
        </a:ln>
        <a:effectLst/>
      </c:spPr>
      <c:txPr>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'hč-vhč'!$A$10</c:f>
              <c:strCache>
                <c:ptCount val="1"/>
                <c:pt idx="0">
                  <c:v>rozpočet</c:v>
                </c:pt>
              </c:strCache>
            </c:strRef>
          </c:tx>
          <c:spPr>
            <a:solidFill>
              <a:schemeClr val="accent1"/>
            </a:solidFill>
            <a:ln>
              <a:noFill/>
            </a:ln>
            <a:effectLst/>
          </c:spPr>
          <c:invertIfNegative val="0"/>
          <c:cat>
            <c:numRef>
              <c:f>'hč-vhč'!$B$9:$F$9</c:f>
              <c:numCache>
                <c:formatCode>General</c:formatCode>
                <c:ptCount val="5"/>
                <c:pt idx="0">
                  <c:v>2016</c:v>
                </c:pt>
                <c:pt idx="1">
                  <c:v>2017</c:v>
                </c:pt>
                <c:pt idx="2">
                  <c:v>2018</c:v>
                </c:pt>
                <c:pt idx="3">
                  <c:v>2019</c:v>
                </c:pt>
                <c:pt idx="4">
                  <c:v>2020</c:v>
                </c:pt>
              </c:numCache>
            </c:numRef>
          </c:cat>
          <c:val>
            <c:numRef>
              <c:f>'hč-vhč'!$B$10:$F$10</c:f>
              <c:numCache>
                <c:formatCode>General</c:formatCode>
                <c:ptCount val="5"/>
                <c:pt idx="0">
                  <c:v>7916350.3399999999</c:v>
                </c:pt>
                <c:pt idx="1">
                  <c:v>12661330.16</c:v>
                </c:pt>
                <c:pt idx="2">
                  <c:v>21050260.98</c:v>
                </c:pt>
                <c:pt idx="3">
                  <c:v>5721275.7599999998</c:v>
                </c:pt>
                <c:pt idx="4">
                  <c:v>45356281.150000006</c:v>
                </c:pt>
              </c:numCache>
            </c:numRef>
          </c:val>
          <c:extLst xmlns:c16r2="http://schemas.microsoft.com/office/drawing/2015/06/chart">
            <c:ext xmlns:c16="http://schemas.microsoft.com/office/drawing/2014/chart" uri="{C3380CC4-5D6E-409C-BE32-E72D297353CC}">
              <c16:uniqueId val="{00000000-798B-47AE-A665-F6FC71BD3EFE}"/>
            </c:ext>
          </c:extLst>
        </c:ser>
        <c:ser>
          <c:idx val="1"/>
          <c:order val="1"/>
          <c:tx>
            <c:strRef>
              <c:f>'hč-vhč'!$A$11</c:f>
              <c:strCache>
                <c:ptCount val="1"/>
                <c:pt idx="0">
                  <c:v>plán zdaňované činnosti</c:v>
                </c:pt>
              </c:strCache>
            </c:strRef>
          </c:tx>
          <c:spPr>
            <a:solidFill>
              <a:schemeClr val="accent2"/>
            </a:solidFill>
            <a:ln>
              <a:noFill/>
            </a:ln>
            <a:effectLst/>
          </c:spPr>
          <c:invertIfNegative val="0"/>
          <c:cat>
            <c:numRef>
              <c:f>'hč-vhč'!$B$9:$F$9</c:f>
              <c:numCache>
                <c:formatCode>General</c:formatCode>
                <c:ptCount val="5"/>
                <c:pt idx="0">
                  <c:v>2016</c:v>
                </c:pt>
                <c:pt idx="1">
                  <c:v>2017</c:v>
                </c:pt>
                <c:pt idx="2">
                  <c:v>2018</c:v>
                </c:pt>
                <c:pt idx="3">
                  <c:v>2019</c:v>
                </c:pt>
                <c:pt idx="4">
                  <c:v>2020</c:v>
                </c:pt>
              </c:numCache>
            </c:numRef>
          </c:cat>
          <c:val>
            <c:numRef>
              <c:f>'hč-vhč'!$B$11:$F$11</c:f>
              <c:numCache>
                <c:formatCode>General</c:formatCode>
                <c:ptCount val="5"/>
                <c:pt idx="0">
                  <c:v>212544911.06</c:v>
                </c:pt>
                <c:pt idx="1">
                  <c:v>116436652.57999998</c:v>
                </c:pt>
                <c:pt idx="2">
                  <c:v>143511723.91999999</c:v>
                </c:pt>
                <c:pt idx="3">
                  <c:v>166681053.13000003</c:v>
                </c:pt>
                <c:pt idx="4">
                  <c:v>121619890.99999999</c:v>
                </c:pt>
              </c:numCache>
            </c:numRef>
          </c:val>
          <c:extLst xmlns:c16r2="http://schemas.microsoft.com/office/drawing/2015/06/chart">
            <c:ext xmlns:c16="http://schemas.microsoft.com/office/drawing/2014/chart" uri="{C3380CC4-5D6E-409C-BE32-E72D297353CC}">
              <c16:uniqueId val="{00000001-798B-47AE-A665-F6FC71BD3EFE}"/>
            </c:ext>
          </c:extLst>
        </c:ser>
        <c:dLbls>
          <c:showLegendKey val="0"/>
          <c:showVal val="0"/>
          <c:showCatName val="0"/>
          <c:showSerName val="0"/>
          <c:showPercent val="0"/>
          <c:showBubbleSize val="0"/>
        </c:dLbls>
        <c:gapWidth val="150"/>
        <c:overlap val="100"/>
        <c:axId val="290991624"/>
        <c:axId val="290994760"/>
      </c:barChart>
      <c:catAx>
        <c:axId val="290991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994760"/>
        <c:crosses val="autoZero"/>
        <c:auto val="1"/>
        <c:lblAlgn val="ctr"/>
        <c:lblOffset val="100"/>
        <c:noMultiLvlLbl val="0"/>
      </c:catAx>
      <c:valAx>
        <c:axId val="290994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991624"/>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cap="small" baseline="0">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'hč-vhč'!$A$25</c:f>
              <c:strCache>
                <c:ptCount val="1"/>
                <c:pt idx="0">
                  <c:v>rozpočet</c:v>
                </c:pt>
              </c:strCache>
            </c:strRef>
          </c:tx>
          <c:spPr>
            <a:solidFill>
              <a:schemeClr val="accent1"/>
            </a:solidFill>
            <a:ln>
              <a:noFill/>
            </a:ln>
            <a:effectLst/>
          </c:spPr>
          <c:invertIfNegative val="0"/>
          <c:cat>
            <c:numRef>
              <c:f>'hč-vhč'!$B$24:$F$24</c:f>
              <c:numCache>
                <c:formatCode>General</c:formatCode>
                <c:ptCount val="5"/>
                <c:pt idx="0">
                  <c:v>2016</c:v>
                </c:pt>
                <c:pt idx="1">
                  <c:v>2017</c:v>
                </c:pt>
                <c:pt idx="2">
                  <c:v>2018</c:v>
                </c:pt>
                <c:pt idx="3">
                  <c:v>2019</c:v>
                </c:pt>
                <c:pt idx="4">
                  <c:v>2020</c:v>
                </c:pt>
              </c:numCache>
            </c:numRef>
          </c:cat>
          <c:val>
            <c:numRef>
              <c:f>'hč-vhč'!$B$25:$F$25</c:f>
              <c:numCache>
                <c:formatCode>General</c:formatCode>
                <c:ptCount val="5"/>
                <c:pt idx="0">
                  <c:v>131126004</c:v>
                </c:pt>
                <c:pt idx="1">
                  <c:v>140829099</c:v>
                </c:pt>
                <c:pt idx="2">
                  <c:v>160723947.93000001</c:v>
                </c:pt>
                <c:pt idx="3">
                  <c:v>182144857.25</c:v>
                </c:pt>
                <c:pt idx="4">
                  <c:v>173955997.85000002</c:v>
                </c:pt>
              </c:numCache>
            </c:numRef>
          </c:val>
          <c:extLst xmlns:c16r2="http://schemas.microsoft.com/office/drawing/2015/06/chart">
            <c:ext xmlns:c16="http://schemas.microsoft.com/office/drawing/2014/chart" uri="{C3380CC4-5D6E-409C-BE32-E72D297353CC}">
              <c16:uniqueId val="{00000000-38D4-4946-A798-6B641C2F1162}"/>
            </c:ext>
          </c:extLst>
        </c:ser>
        <c:ser>
          <c:idx val="1"/>
          <c:order val="1"/>
          <c:tx>
            <c:strRef>
              <c:f>'hč-vhč'!$A$26</c:f>
              <c:strCache>
                <c:ptCount val="1"/>
                <c:pt idx="0">
                  <c:v>plán zdaňované činnosti</c:v>
                </c:pt>
              </c:strCache>
            </c:strRef>
          </c:tx>
          <c:spPr>
            <a:solidFill>
              <a:schemeClr val="accent2"/>
            </a:solidFill>
            <a:ln>
              <a:noFill/>
            </a:ln>
            <a:effectLst/>
          </c:spPr>
          <c:invertIfNegative val="0"/>
          <c:cat>
            <c:numRef>
              <c:f>'hč-vhč'!$B$24:$F$24</c:f>
              <c:numCache>
                <c:formatCode>General</c:formatCode>
                <c:ptCount val="5"/>
                <c:pt idx="0">
                  <c:v>2016</c:v>
                </c:pt>
                <c:pt idx="1">
                  <c:v>2017</c:v>
                </c:pt>
                <c:pt idx="2">
                  <c:v>2018</c:v>
                </c:pt>
                <c:pt idx="3">
                  <c:v>2019</c:v>
                </c:pt>
                <c:pt idx="4">
                  <c:v>2020</c:v>
                </c:pt>
              </c:numCache>
            </c:numRef>
          </c:cat>
          <c:val>
            <c:numRef>
              <c:f>'hč-vhč'!$B$26:$F$26</c:f>
              <c:numCache>
                <c:formatCode>General</c:formatCode>
                <c:ptCount val="5"/>
                <c:pt idx="0">
                  <c:v>96453156</c:v>
                </c:pt>
                <c:pt idx="1">
                  <c:v>103178966</c:v>
                </c:pt>
                <c:pt idx="2">
                  <c:v>114069826</c:v>
                </c:pt>
                <c:pt idx="3">
                  <c:v>113403057</c:v>
                </c:pt>
                <c:pt idx="4">
                  <c:v>128809667</c:v>
                </c:pt>
              </c:numCache>
            </c:numRef>
          </c:val>
          <c:extLst xmlns:c16r2="http://schemas.microsoft.com/office/drawing/2015/06/chart">
            <c:ext xmlns:c16="http://schemas.microsoft.com/office/drawing/2014/chart" uri="{C3380CC4-5D6E-409C-BE32-E72D297353CC}">
              <c16:uniqueId val="{00000001-38D4-4946-A798-6B641C2F1162}"/>
            </c:ext>
          </c:extLst>
        </c:ser>
        <c:dLbls>
          <c:showLegendKey val="0"/>
          <c:showVal val="0"/>
          <c:showCatName val="0"/>
          <c:showSerName val="0"/>
          <c:showPercent val="0"/>
          <c:showBubbleSize val="0"/>
        </c:dLbls>
        <c:gapWidth val="150"/>
        <c:overlap val="100"/>
        <c:axId val="290993584"/>
        <c:axId val="290993976"/>
        <c:extLst xmlns:c16r2="http://schemas.microsoft.com/office/drawing/2015/06/chart">
          <c:ext xmlns:c15="http://schemas.microsoft.com/office/drawing/2012/chart" uri="{02D57815-91ED-43cb-92C2-25804820EDAC}">
            <c15:filteredBarSeries>
              <c15:ser>
                <c:idx val="2"/>
                <c:order val="2"/>
                <c:tx>
                  <c:strRef>
                    <c:extLst xmlns:c16r2="http://schemas.microsoft.com/office/drawing/2015/06/chart">
                      <c:ext uri="{02D57815-91ED-43cb-92C2-25804820EDAC}">
                        <c15:formulaRef>
                          <c15:sqref>'hč-vhč'!$A$27</c15:sqref>
                        </c15:formulaRef>
                      </c:ext>
                    </c:extLst>
                    <c:strCache>
                      <c:ptCount val="1"/>
                      <c:pt idx="0">
                        <c:v>x</c:v>
                      </c:pt>
                    </c:strCache>
                  </c:strRef>
                </c:tx>
                <c:spPr>
                  <a:solidFill>
                    <a:schemeClr val="accent3"/>
                  </a:solidFill>
                  <a:ln>
                    <a:noFill/>
                  </a:ln>
                  <a:effectLst/>
                </c:spPr>
                <c:invertIfNegative val="0"/>
                <c:cat>
                  <c:numRef>
                    <c:extLst xmlns:c16r2="http://schemas.microsoft.com/office/drawing/2015/06/chart">
                      <c:ext uri="{02D57815-91ED-43cb-92C2-25804820EDAC}">
                        <c15:formulaRef>
                          <c15:sqref>'hč-vhč'!$B$24:$F$24</c15:sqref>
                        </c15:formulaRef>
                      </c:ext>
                    </c:extLst>
                    <c:numCache>
                      <c:formatCode>General</c:formatCode>
                      <c:ptCount val="5"/>
                      <c:pt idx="0">
                        <c:v>2016</c:v>
                      </c:pt>
                      <c:pt idx="1">
                        <c:v>2017</c:v>
                      </c:pt>
                      <c:pt idx="2">
                        <c:v>2018</c:v>
                      </c:pt>
                      <c:pt idx="3">
                        <c:v>2019</c:v>
                      </c:pt>
                      <c:pt idx="4">
                        <c:v>2020</c:v>
                      </c:pt>
                    </c:numCache>
                  </c:numRef>
                </c:cat>
                <c:val>
                  <c:numRef>
                    <c:extLst xmlns:c16r2="http://schemas.microsoft.com/office/drawing/2015/06/chart">
                      <c:ext uri="{02D57815-91ED-43cb-92C2-25804820EDAC}">
                        <c15:formulaRef>
                          <c15:sqref>'hč-vhč'!$B$27:$F$27</c15:sqref>
                        </c15:formulaRef>
                      </c:ext>
                    </c:extLst>
                    <c:numCache>
                      <c:formatCode>General</c:formatCode>
                      <c:ptCount val="5"/>
                      <c:pt idx="0">
                        <c:v>227579160</c:v>
                      </c:pt>
                      <c:pt idx="1">
                        <c:v>244008065</c:v>
                      </c:pt>
                      <c:pt idx="2">
                        <c:v>274793773.93000001</c:v>
                      </c:pt>
                      <c:pt idx="3">
                        <c:v>295547914.25</c:v>
                      </c:pt>
                      <c:pt idx="4">
                        <c:v>302765664.85000002</c:v>
                      </c:pt>
                    </c:numCache>
                  </c:numRef>
                </c:val>
                <c:extLst xmlns:c16r2="http://schemas.microsoft.com/office/drawing/2015/06/chart">
                  <c:ext xmlns:c16="http://schemas.microsoft.com/office/drawing/2014/chart" uri="{C3380CC4-5D6E-409C-BE32-E72D297353CC}">
                    <c16:uniqueId val="{00000002-38D4-4946-A798-6B641C2F1162}"/>
                  </c:ext>
                </c:extLst>
              </c15:ser>
            </c15:filteredBarSeries>
            <c15:filteredBarSeries>
              <c15:ser>
                <c:idx val="4"/>
                <c:order val="3"/>
                <c:tx>
                  <c:strRef>
                    <c:extLst xmlns:c16r2="http://schemas.microsoft.com/office/drawing/2015/06/chart" xmlns:c15="http://schemas.microsoft.com/office/drawing/2012/chart">
                      <c:ext xmlns:c15="http://schemas.microsoft.com/office/drawing/2012/chart" uri="{02D57815-91ED-43cb-92C2-25804820EDAC}">
                        <c15:formulaRef>
                          <c15:sqref>'hč-vhč'!$A$29</c15:sqref>
                        </c15:formulaRef>
                      </c:ext>
                    </c:extLst>
                    <c:strCache>
                      <c:ptCount val="1"/>
                      <c:pt idx="0">
                        <c:v>x</c:v>
                      </c:pt>
                    </c:strCache>
                  </c:strRef>
                </c:tx>
                <c:spPr>
                  <a:solidFill>
                    <a:schemeClr val="accent5"/>
                  </a:solidFill>
                  <a:ln>
                    <a:noFill/>
                  </a:ln>
                  <a:effectLst/>
                </c:spPr>
                <c:invertIfNegative val="0"/>
                <c:cat>
                  <c:numRef>
                    <c:extLst xmlns:c16r2="http://schemas.microsoft.com/office/drawing/2015/06/chart" xmlns:c15="http://schemas.microsoft.com/office/drawing/2012/chart">
                      <c:ext xmlns:c15="http://schemas.microsoft.com/office/drawing/2012/chart" uri="{02D57815-91ED-43cb-92C2-25804820EDAC}">
                        <c15:formulaRef>
                          <c15:sqref>'hč-vhč'!$B$24:$F$24</c15:sqref>
                        </c15:formulaRef>
                      </c:ext>
                    </c:extLst>
                    <c:numCache>
                      <c:formatCode>General</c:formatCode>
                      <c:ptCount val="5"/>
                      <c:pt idx="0">
                        <c:v>2016</c:v>
                      </c:pt>
                      <c:pt idx="1">
                        <c:v>2017</c:v>
                      </c:pt>
                      <c:pt idx="2">
                        <c:v>2018</c:v>
                      </c:pt>
                      <c:pt idx="3">
                        <c:v>2019</c:v>
                      </c:pt>
                      <c:pt idx="4">
                        <c:v>2020</c:v>
                      </c:pt>
                    </c:numCache>
                  </c:numRef>
                </c:cat>
                <c:val>
                  <c:numRef>
                    <c:extLst xmlns:c16r2="http://schemas.microsoft.com/office/drawing/2015/06/chart" xmlns:c15="http://schemas.microsoft.com/office/drawing/2012/chart">
                      <c:ext xmlns:c15="http://schemas.microsoft.com/office/drawing/2012/chart" uri="{02D57815-91ED-43cb-92C2-25804820EDAC}">
                        <c15:formulaRef>
                          <c15:sqref>'hč-vhč'!$B$29:$F$29</c15:sqref>
                        </c15:formulaRef>
                      </c:ext>
                    </c:extLst>
                    <c:numCache>
                      <c:formatCode>0%</c:formatCode>
                      <c:ptCount val="5"/>
                      <c:pt idx="1">
                        <c:v>1.0697313626523532</c:v>
                      </c:pt>
                      <c:pt idx="2">
                        <c:v>1.1055531027515821</c:v>
                      </c:pt>
                      <c:pt idx="3">
                        <c:v>0.99415472940232241</c:v>
                      </c:pt>
                      <c:pt idx="4">
                        <c:v>1.1358570959863983</c:v>
                      </c:pt>
                    </c:numCache>
                  </c:numRef>
                </c:val>
                <c:extLst xmlns:c16r2="http://schemas.microsoft.com/office/drawing/2015/06/chart" xmlns:c15="http://schemas.microsoft.com/office/drawing/2012/chart">
                  <c:ext xmlns:c16="http://schemas.microsoft.com/office/drawing/2014/chart" uri="{C3380CC4-5D6E-409C-BE32-E72D297353CC}">
                    <c16:uniqueId val="{00000003-38D4-4946-A798-6B641C2F1162}"/>
                  </c:ext>
                </c:extLst>
              </c15:ser>
            </c15:filteredBarSeries>
          </c:ext>
        </c:extLst>
      </c:barChart>
      <c:catAx>
        <c:axId val="290993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90993976"/>
        <c:crosses val="autoZero"/>
        <c:auto val="1"/>
        <c:lblAlgn val="ctr"/>
        <c:lblOffset val="100"/>
        <c:noMultiLvlLbl val="0"/>
      </c:catAx>
      <c:valAx>
        <c:axId val="290993976"/>
        <c:scaling>
          <c:orientation val="minMax"/>
          <c:max val="300000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290993584"/>
        <c:crosses val="autoZero"/>
        <c:crossBetween val="between"/>
        <c:dispUnits>
          <c:builtInUnit val="millions"/>
          <c:dispUnitsLbl>
            <c:layout>
              <c:manualLayout>
                <c:xMode val="edge"/>
                <c:yMode val="edge"/>
                <c:x val="3.3333333333333333E-2"/>
                <c:y val="0.16708333333333336"/>
              </c:manualLayout>
            </c:layout>
            <c:tx>
              <c:rich>
                <a:bodyPr rot="-5400000" spcFirstLastPara="1" vertOverflow="ellipsis" vert="horz" wrap="square" anchor="ctr" anchorCtr="1"/>
                <a:lstStyle/>
                <a:p>
                  <a:pPr>
                    <a:defRPr sz="1000" b="0" i="0" u="none" strike="noStrike" kern="1200" cap="small" baseline="0">
                      <a:solidFill>
                        <a:schemeClr val="tx1"/>
                      </a:solidFill>
                      <a:latin typeface="+mn-lt"/>
                      <a:ea typeface="+mn-ea"/>
                      <a:cs typeface="+mn-cs"/>
                    </a:defRPr>
                  </a:pPr>
                  <a:r>
                    <a:rPr lang="cs-CZ" cap="small" baseline="0">
                      <a:solidFill>
                        <a:schemeClr val="tx1"/>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chemeClr val="tx1"/>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cap="small"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List5!$B$28</c:f>
              <c:strCache>
                <c:ptCount val="1"/>
                <c:pt idx="0">
                  <c:v>2016</c:v>
                </c:pt>
              </c:strCache>
            </c:strRef>
          </c:tx>
          <c:spPr>
            <a:solidFill>
              <a:schemeClr val="accent1"/>
            </a:solidFill>
            <a:ln>
              <a:noFill/>
            </a:ln>
            <a:effectLst/>
          </c:spPr>
          <c:invertIfNegative val="0"/>
          <c:cat>
            <c:strRef>
              <c:f>List5!$A$29:$A$30</c:f>
              <c:strCache>
                <c:ptCount val="2"/>
                <c:pt idx="0">
                  <c:v>výnosy z pronájmu</c:v>
                </c:pt>
                <c:pt idx="1">
                  <c:v>výnosy z prodeje</c:v>
                </c:pt>
              </c:strCache>
            </c:strRef>
          </c:cat>
          <c:val>
            <c:numRef>
              <c:f>List5!$B$29:$B$30</c:f>
              <c:numCache>
                <c:formatCode>_-* #\ ##0_-;\-* #\ ##0_-;_-* "-"??_-;_-@_-</c:formatCode>
                <c:ptCount val="2"/>
                <c:pt idx="0">
                  <c:v>270815144.33999997</c:v>
                </c:pt>
                <c:pt idx="1">
                  <c:v>472354383.80000001</c:v>
                </c:pt>
              </c:numCache>
            </c:numRef>
          </c:val>
          <c:extLst xmlns:c16r2="http://schemas.microsoft.com/office/drawing/2015/06/chart">
            <c:ext xmlns:c16="http://schemas.microsoft.com/office/drawing/2014/chart" uri="{C3380CC4-5D6E-409C-BE32-E72D297353CC}">
              <c16:uniqueId val="{00000000-8ACC-4115-B0C3-C254B0D30196}"/>
            </c:ext>
          </c:extLst>
        </c:ser>
        <c:ser>
          <c:idx val="1"/>
          <c:order val="1"/>
          <c:tx>
            <c:strRef>
              <c:f>List5!$C$28</c:f>
              <c:strCache>
                <c:ptCount val="1"/>
                <c:pt idx="0">
                  <c:v>2017</c:v>
                </c:pt>
              </c:strCache>
            </c:strRef>
          </c:tx>
          <c:spPr>
            <a:solidFill>
              <a:schemeClr val="accent2"/>
            </a:solidFill>
            <a:ln>
              <a:noFill/>
            </a:ln>
            <a:effectLst/>
          </c:spPr>
          <c:invertIfNegative val="0"/>
          <c:cat>
            <c:strRef>
              <c:f>List5!$A$29:$A$30</c:f>
              <c:strCache>
                <c:ptCount val="2"/>
                <c:pt idx="0">
                  <c:v>výnosy z pronájmu</c:v>
                </c:pt>
                <c:pt idx="1">
                  <c:v>výnosy z prodeje</c:v>
                </c:pt>
              </c:strCache>
            </c:strRef>
          </c:cat>
          <c:val>
            <c:numRef>
              <c:f>List5!$C$29:$C$30</c:f>
              <c:numCache>
                <c:formatCode>_-* #\ ##0_-;\-* #\ ##0_-;_-* "-"??_-;_-@_-</c:formatCode>
                <c:ptCount val="2"/>
                <c:pt idx="0">
                  <c:v>275930413.79000002</c:v>
                </c:pt>
                <c:pt idx="1">
                  <c:v>220650078</c:v>
                </c:pt>
              </c:numCache>
            </c:numRef>
          </c:val>
          <c:extLst xmlns:c16r2="http://schemas.microsoft.com/office/drawing/2015/06/chart">
            <c:ext xmlns:c16="http://schemas.microsoft.com/office/drawing/2014/chart" uri="{C3380CC4-5D6E-409C-BE32-E72D297353CC}">
              <c16:uniqueId val="{00000001-8ACC-4115-B0C3-C254B0D30196}"/>
            </c:ext>
          </c:extLst>
        </c:ser>
        <c:ser>
          <c:idx val="2"/>
          <c:order val="2"/>
          <c:tx>
            <c:strRef>
              <c:f>List5!$D$28</c:f>
              <c:strCache>
                <c:ptCount val="1"/>
                <c:pt idx="0">
                  <c:v>2018</c:v>
                </c:pt>
              </c:strCache>
            </c:strRef>
          </c:tx>
          <c:spPr>
            <a:solidFill>
              <a:schemeClr val="accent3"/>
            </a:solidFill>
            <a:ln>
              <a:noFill/>
            </a:ln>
            <a:effectLst/>
          </c:spPr>
          <c:invertIfNegative val="0"/>
          <c:cat>
            <c:strRef>
              <c:f>List5!$A$29:$A$30</c:f>
              <c:strCache>
                <c:ptCount val="2"/>
                <c:pt idx="0">
                  <c:v>výnosy z pronájmu</c:v>
                </c:pt>
                <c:pt idx="1">
                  <c:v>výnosy z prodeje</c:v>
                </c:pt>
              </c:strCache>
            </c:strRef>
          </c:cat>
          <c:val>
            <c:numRef>
              <c:f>List5!$D$29:$D$30</c:f>
              <c:numCache>
                <c:formatCode>_-* #\ ##0_-;\-* #\ ##0_-;_-* "-"??_-;_-@_-</c:formatCode>
                <c:ptCount val="2"/>
                <c:pt idx="0">
                  <c:v>278097537.43000007</c:v>
                </c:pt>
                <c:pt idx="1">
                  <c:v>257381525.88</c:v>
                </c:pt>
              </c:numCache>
            </c:numRef>
          </c:val>
          <c:extLst xmlns:c16r2="http://schemas.microsoft.com/office/drawing/2015/06/chart">
            <c:ext xmlns:c16="http://schemas.microsoft.com/office/drawing/2014/chart" uri="{C3380CC4-5D6E-409C-BE32-E72D297353CC}">
              <c16:uniqueId val="{00000002-8ACC-4115-B0C3-C254B0D30196}"/>
            </c:ext>
          </c:extLst>
        </c:ser>
        <c:ser>
          <c:idx val="3"/>
          <c:order val="3"/>
          <c:tx>
            <c:strRef>
              <c:f>List5!$E$28</c:f>
              <c:strCache>
                <c:ptCount val="1"/>
                <c:pt idx="0">
                  <c:v>2019</c:v>
                </c:pt>
              </c:strCache>
            </c:strRef>
          </c:tx>
          <c:spPr>
            <a:solidFill>
              <a:schemeClr val="accent4"/>
            </a:solidFill>
            <a:ln>
              <a:noFill/>
            </a:ln>
            <a:effectLst/>
          </c:spPr>
          <c:invertIfNegative val="0"/>
          <c:cat>
            <c:strRef>
              <c:f>List5!$A$29:$A$30</c:f>
              <c:strCache>
                <c:ptCount val="2"/>
                <c:pt idx="0">
                  <c:v>výnosy z pronájmu</c:v>
                </c:pt>
                <c:pt idx="1">
                  <c:v>výnosy z prodeje</c:v>
                </c:pt>
              </c:strCache>
            </c:strRef>
          </c:cat>
          <c:val>
            <c:numRef>
              <c:f>List5!$E$29:$E$30</c:f>
              <c:numCache>
                <c:formatCode>_-* #\ ##0_-;\-* #\ ##0_-;_-* "-"??_-;_-@_-</c:formatCode>
                <c:ptCount val="2"/>
                <c:pt idx="0">
                  <c:v>284900262.94</c:v>
                </c:pt>
                <c:pt idx="1">
                  <c:v>88495927.480000004</c:v>
                </c:pt>
              </c:numCache>
            </c:numRef>
          </c:val>
          <c:extLst xmlns:c16r2="http://schemas.microsoft.com/office/drawing/2015/06/chart">
            <c:ext xmlns:c16="http://schemas.microsoft.com/office/drawing/2014/chart" uri="{C3380CC4-5D6E-409C-BE32-E72D297353CC}">
              <c16:uniqueId val="{00000003-8ACC-4115-B0C3-C254B0D30196}"/>
            </c:ext>
          </c:extLst>
        </c:ser>
        <c:ser>
          <c:idx val="4"/>
          <c:order val="4"/>
          <c:tx>
            <c:strRef>
              <c:f>List5!$F$28</c:f>
              <c:strCache>
                <c:ptCount val="1"/>
                <c:pt idx="0">
                  <c:v>2020</c:v>
                </c:pt>
              </c:strCache>
            </c:strRef>
          </c:tx>
          <c:spPr>
            <a:solidFill>
              <a:schemeClr val="accent5"/>
            </a:solidFill>
            <a:ln>
              <a:noFill/>
            </a:ln>
            <a:effectLst/>
          </c:spPr>
          <c:invertIfNegative val="0"/>
          <c:cat>
            <c:strRef>
              <c:f>List5!$A$29:$A$30</c:f>
              <c:strCache>
                <c:ptCount val="2"/>
                <c:pt idx="0">
                  <c:v>výnosy z pronájmu</c:v>
                </c:pt>
                <c:pt idx="1">
                  <c:v>výnosy z prodeje</c:v>
                </c:pt>
              </c:strCache>
            </c:strRef>
          </c:cat>
          <c:val>
            <c:numRef>
              <c:f>List5!$F$29:$F$30</c:f>
              <c:numCache>
                <c:formatCode>_-* #\ ##0_-;\-* #\ ##0_-;_-* "-"??_-;_-@_-</c:formatCode>
                <c:ptCount val="2"/>
                <c:pt idx="0">
                  <c:v>311836450.68000007</c:v>
                </c:pt>
                <c:pt idx="1">
                  <c:v>56980657.040000007</c:v>
                </c:pt>
              </c:numCache>
            </c:numRef>
          </c:val>
          <c:extLst xmlns:c16r2="http://schemas.microsoft.com/office/drawing/2015/06/chart">
            <c:ext xmlns:c16="http://schemas.microsoft.com/office/drawing/2014/chart" uri="{C3380CC4-5D6E-409C-BE32-E72D297353CC}">
              <c16:uniqueId val="{00000004-8ACC-4115-B0C3-C254B0D30196}"/>
            </c:ext>
          </c:extLst>
        </c:ser>
        <c:dLbls>
          <c:showLegendKey val="0"/>
          <c:showVal val="0"/>
          <c:showCatName val="0"/>
          <c:showSerName val="0"/>
          <c:showPercent val="0"/>
          <c:showBubbleSize val="0"/>
        </c:dLbls>
        <c:gapWidth val="219"/>
        <c:overlap val="-27"/>
        <c:axId val="291484384"/>
        <c:axId val="291487912"/>
      </c:barChart>
      <c:catAx>
        <c:axId val="291484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small" baseline="0">
                <a:solidFill>
                  <a:schemeClr val="tx1"/>
                </a:solidFill>
                <a:latin typeface="+mn-lt"/>
                <a:ea typeface="+mn-ea"/>
                <a:cs typeface="+mn-cs"/>
              </a:defRPr>
            </a:pPr>
            <a:endParaRPr lang="cs-CZ"/>
          </a:p>
        </c:txPr>
        <c:crossAx val="291487912"/>
        <c:crosses val="autoZero"/>
        <c:auto val="1"/>
        <c:lblAlgn val="ctr"/>
        <c:lblOffset val="100"/>
        <c:noMultiLvlLbl val="0"/>
      </c:catAx>
      <c:valAx>
        <c:axId val="291487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291484384"/>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chemeClr val="tx1"/>
                      </a:solidFill>
                      <a:latin typeface="+mn-lt"/>
                      <a:ea typeface="+mn-ea"/>
                      <a:cs typeface="+mn-cs"/>
                    </a:defRPr>
                  </a:pPr>
                  <a:r>
                    <a:rPr lang="cs-CZ" cap="small" baseline="0">
                      <a:solidFill>
                        <a:schemeClr val="tx1"/>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chemeClr val="tx1"/>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'RS,RU,skut'!$B$38</c:f>
              <c:strCache>
                <c:ptCount val="1"/>
                <c:pt idx="0">
                  <c:v>Rozpočet schválený</c:v>
                </c:pt>
              </c:strCache>
            </c:strRef>
          </c:tx>
          <c:spPr>
            <a:solidFill>
              <a:schemeClr val="accent1"/>
            </a:solidFill>
            <a:ln>
              <a:noFill/>
            </a:ln>
            <a:effectLst/>
          </c:spPr>
          <c:invertIfNegative val="0"/>
          <c:cat>
            <c:strRef>
              <c:f>'RS,RU,skut'!$A$39:$A$43</c:f>
              <c:strCache>
                <c:ptCount val="5"/>
                <c:pt idx="0">
                  <c:v>Daňové </c:v>
                </c:pt>
                <c:pt idx="1">
                  <c:v>Nedaňové </c:v>
                </c:pt>
                <c:pt idx="2">
                  <c:v>Daň z nemovitých věcí</c:v>
                </c:pt>
                <c:pt idx="3">
                  <c:v>Investiční    dotace</c:v>
                </c:pt>
                <c:pt idx="4">
                  <c:v>Neinvestiční dotace </c:v>
                </c:pt>
              </c:strCache>
            </c:strRef>
          </c:cat>
          <c:val>
            <c:numRef>
              <c:f>'RS,RU,skut'!$B$39:$B$43</c:f>
              <c:numCache>
                <c:formatCode>_-* #\ ##0\ _K_č_-;\-* #\ ##0\ _K_č_-;_-* "-"??\ _K_č_-;_-@_-</c:formatCode>
                <c:ptCount val="5"/>
                <c:pt idx="0">
                  <c:v>32100000</c:v>
                </c:pt>
                <c:pt idx="1">
                  <c:v>9425000</c:v>
                </c:pt>
                <c:pt idx="2">
                  <c:v>142000000</c:v>
                </c:pt>
                <c:pt idx="3">
                  <c:v>0</c:v>
                </c:pt>
                <c:pt idx="4">
                  <c:v>585971000</c:v>
                </c:pt>
              </c:numCache>
            </c:numRef>
          </c:val>
          <c:extLst xmlns:c16r2="http://schemas.microsoft.com/office/drawing/2015/06/chart">
            <c:ext xmlns:c16="http://schemas.microsoft.com/office/drawing/2014/chart" uri="{C3380CC4-5D6E-409C-BE32-E72D297353CC}">
              <c16:uniqueId val="{00000000-23EE-43BC-9865-829F20C3E9B8}"/>
            </c:ext>
          </c:extLst>
        </c:ser>
        <c:ser>
          <c:idx val="1"/>
          <c:order val="1"/>
          <c:tx>
            <c:strRef>
              <c:f>'RS,RU,skut'!$C$38</c:f>
              <c:strCache>
                <c:ptCount val="1"/>
                <c:pt idx="0">
                  <c:v>Rozpočet upravený</c:v>
                </c:pt>
              </c:strCache>
            </c:strRef>
          </c:tx>
          <c:spPr>
            <a:solidFill>
              <a:schemeClr val="accent2"/>
            </a:solidFill>
            <a:ln>
              <a:noFill/>
            </a:ln>
            <a:effectLst/>
          </c:spPr>
          <c:invertIfNegative val="0"/>
          <c:cat>
            <c:strRef>
              <c:f>'RS,RU,skut'!$A$39:$A$43</c:f>
              <c:strCache>
                <c:ptCount val="5"/>
                <c:pt idx="0">
                  <c:v>Daňové </c:v>
                </c:pt>
                <c:pt idx="1">
                  <c:v>Nedaňové </c:v>
                </c:pt>
                <c:pt idx="2">
                  <c:v>Daň z nemovitých věcí</c:v>
                </c:pt>
                <c:pt idx="3">
                  <c:v>Investiční    dotace</c:v>
                </c:pt>
                <c:pt idx="4">
                  <c:v>Neinvestiční dotace </c:v>
                </c:pt>
              </c:strCache>
            </c:strRef>
          </c:cat>
          <c:val>
            <c:numRef>
              <c:f>'RS,RU,skut'!$C$39:$C$43</c:f>
              <c:numCache>
                <c:formatCode>_-* #\ ##0\ _K_č_-;\-* #\ ##0\ _K_č_-;_-* "-"??\ _K_č_-;_-@_-</c:formatCode>
                <c:ptCount val="5"/>
                <c:pt idx="0">
                  <c:v>22100000</c:v>
                </c:pt>
                <c:pt idx="1">
                  <c:v>46758600</c:v>
                </c:pt>
                <c:pt idx="2">
                  <c:v>142000000</c:v>
                </c:pt>
                <c:pt idx="3">
                  <c:v>176927500</c:v>
                </c:pt>
                <c:pt idx="4">
                  <c:v>730155700</c:v>
                </c:pt>
              </c:numCache>
            </c:numRef>
          </c:val>
          <c:extLst xmlns:c16r2="http://schemas.microsoft.com/office/drawing/2015/06/chart">
            <c:ext xmlns:c16="http://schemas.microsoft.com/office/drawing/2014/chart" uri="{C3380CC4-5D6E-409C-BE32-E72D297353CC}">
              <c16:uniqueId val="{00000001-23EE-43BC-9865-829F20C3E9B8}"/>
            </c:ext>
          </c:extLst>
        </c:ser>
        <c:ser>
          <c:idx val="2"/>
          <c:order val="2"/>
          <c:tx>
            <c:strRef>
              <c:f>'RS,RU,skut'!$D$38</c:f>
              <c:strCache>
                <c:ptCount val="1"/>
                <c:pt idx="0">
                  <c:v>Skutečnost</c:v>
                </c:pt>
              </c:strCache>
            </c:strRef>
          </c:tx>
          <c:spPr>
            <a:solidFill>
              <a:schemeClr val="accent3"/>
            </a:solidFill>
            <a:ln>
              <a:noFill/>
            </a:ln>
            <a:effectLst/>
          </c:spPr>
          <c:invertIfNegative val="0"/>
          <c:cat>
            <c:strRef>
              <c:f>'RS,RU,skut'!$A$39:$A$43</c:f>
              <c:strCache>
                <c:ptCount val="5"/>
                <c:pt idx="0">
                  <c:v>Daňové </c:v>
                </c:pt>
                <c:pt idx="1">
                  <c:v>Nedaňové </c:v>
                </c:pt>
                <c:pt idx="2">
                  <c:v>Daň z nemovitých věcí</c:v>
                </c:pt>
                <c:pt idx="3">
                  <c:v>Investiční    dotace</c:v>
                </c:pt>
                <c:pt idx="4">
                  <c:v>Neinvestiční dotace </c:v>
                </c:pt>
              </c:strCache>
            </c:strRef>
          </c:cat>
          <c:val>
            <c:numRef>
              <c:f>'RS,RU,skut'!$D$39:$D$43</c:f>
              <c:numCache>
                <c:formatCode>_-* #\ ##0\ _K_č_-;\-* #\ ##0\ _K_č_-;_-* "-"??\ _K_č_-;_-@_-</c:formatCode>
                <c:ptCount val="5"/>
                <c:pt idx="0">
                  <c:v>30232424.240000002</c:v>
                </c:pt>
                <c:pt idx="1">
                  <c:v>56035159.679999992</c:v>
                </c:pt>
                <c:pt idx="2">
                  <c:v>137828313.56</c:v>
                </c:pt>
                <c:pt idx="3">
                  <c:v>176433401.69999999</c:v>
                </c:pt>
                <c:pt idx="4">
                  <c:v>622486138.03999996</c:v>
                </c:pt>
              </c:numCache>
            </c:numRef>
          </c:val>
          <c:extLst xmlns:c16r2="http://schemas.microsoft.com/office/drawing/2015/06/chart">
            <c:ext xmlns:c16="http://schemas.microsoft.com/office/drawing/2014/chart" uri="{C3380CC4-5D6E-409C-BE32-E72D297353CC}">
              <c16:uniqueId val="{00000002-23EE-43BC-9865-829F20C3E9B8}"/>
            </c:ext>
          </c:extLst>
        </c:ser>
        <c:dLbls>
          <c:showLegendKey val="0"/>
          <c:showVal val="0"/>
          <c:showCatName val="0"/>
          <c:showSerName val="0"/>
          <c:showPercent val="0"/>
          <c:showBubbleSize val="0"/>
        </c:dLbls>
        <c:gapWidth val="219"/>
        <c:overlap val="-27"/>
        <c:axId val="290129112"/>
        <c:axId val="290126760"/>
      </c:barChart>
      <c:catAx>
        <c:axId val="29012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90126760"/>
        <c:crosses val="autoZero"/>
        <c:auto val="1"/>
        <c:lblAlgn val="ctr"/>
        <c:lblOffset val="100"/>
        <c:noMultiLvlLbl val="0"/>
      </c:catAx>
      <c:valAx>
        <c:axId val="290126760"/>
        <c:scaling>
          <c:orientation val="minMax"/>
          <c:max val="750000000"/>
          <c:min val="0"/>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129112"/>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'RS,RU,skut'!$A$212</c:f>
              <c:strCache>
                <c:ptCount val="1"/>
                <c:pt idx="0">
                  <c:v>Přijaté dotace</c:v>
                </c:pt>
              </c:strCache>
            </c:strRef>
          </c:tx>
          <c:spPr>
            <a:solidFill>
              <a:schemeClr val="accent1"/>
            </a:solidFill>
            <a:ln>
              <a:noFill/>
            </a:ln>
            <a:effectLst/>
          </c:spPr>
          <c:invertIfNegative val="0"/>
          <c:cat>
            <c:numRef>
              <c:f>'RS,RU,skut'!$B$211:$F$211</c:f>
              <c:numCache>
                <c:formatCode>0</c:formatCode>
                <c:ptCount val="5"/>
                <c:pt idx="0">
                  <c:v>2016</c:v>
                </c:pt>
                <c:pt idx="1">
                  <c:v>2017</c:v>
                </c:pt>
                <c:pt idx="2">
                  <c:v>2018</c:v>
                </c:pt>
                <c:pt idx="3">
                  <c:v>2019</c:v>
                </c:pt>
                <c:pt idx="4">
                  <c:v>2020</c:v>
                </c:pt>
              </c:numCache>
            </c:numRef>
          </c:cat>
          <c:val>
            <c:numRef>
              <c:f>'RS,RU,skut'!$B$212:$F$212</c:f>
              <c:numCache>
                <c:formatCode>General</c:formatCode>
                <c:ptCount val="5"/>
                <c:pt idx="0">
                  <c:v>526589441.72000003</c:v>
                </c:pt>
                <c:pt idx="1">
                  <c:v>664953407.87999988</c:v>
                </c:pt>
                <c:pt idx="2">
                  <c:v>613713091.59000003</c:v>
                </c:pt>
                <c:pt idx="3">
                  <c:v>756635447.21000004</c:v>
                </c:pt>
                <c:pt idx="4" formatCode="#\ ##0.00_ ;[Red]\-#\ ##0.00\ ">
                  <c:v>798919539.74000001</c:v>
                </c:pt>
              </c:numCache>
            </c:numRef>
          </c:val>
          <c:extLst xmlns:c16r2="http://schemas.microsoft.com/office/drawing/2015/06/chart">
            <c:ext xmlns:c16="http://schemas.microsoft.com/office/drawing/2014/chart" uri="{C3380CC4-5D6E-409C-BE32-E72D297353CC}">
              <c16:uniqueId val="{00000000-54D5-4A95-A0D0-1CC66B862BE4}"/>
            </c:ext>
          </c:extLst>
        </c:ser>
        <c:ser>
          <c:idx val="1"/>
          <c:order val="1"/>
          <c:tx>
            <c:strRef>
              <c:f>'RS,RU,skut'!$A$213</c:f>
              <c:strCache>
                <c:ptCount val="1"/>
                <c:pt idx="0">
                  <c:v>Vlastní zdroje</c:v>
                </c:pt>
              </c:strCache>
            </c:strRef>
          </c:tx>
          <c:spPr>
            <a:solidFill>
              <a:schemeClr val="accent2"/>
            </a:solidFill>
            <a:ln>
              <a:noFill/>
            </a:ln>
            <a:effectLst/>
          </c:spPr>
          <c:invertIfNegative val="0"/>
          <c:cat>
            <c:numRef>
              <c:f>'RS,RU,skut'!$B$211:$F$211</c:f>
              <c:numCache>
                <c:formatCode>0</c:formatCode>
                <c:ptCount val="5"/>
                <c:pt idx="0">
                  <c:v>2016</c:v>
                </c:pt>
                <c:pt idx="1">
                  <c:v>2017</c:v>
                </c:pt>
                <c:pt idx="2">
                  <c:v>2018</c:v>
                </c:pt>
                <c:pt idx="3">
                  <c:v>2019</c:v>
                </c:pt>
                <c:pt idx="4">
                  <c:v>2020</c:v>
                </c:pt>
              </c:numCache>
            </c:numRef>
          </c:cat>
          <c:val>
            <c:numRef>
              <c:f>'RS,RU,skut'!$B$213:$F$213</c:f>
              <c:numCache>
                <c:formatCode>General</c:formatCode>
                <c:ptCount val="5"/>
                <c:pt idx="0">
                  <c:v>240000000</c:v>
                </c:pt>
                <c:pt idx="1">
                  <c:v>200000000</c:v>
                </c:pt>
                <c:pt idx="2">
                  <c:v>200000000</c:v>
                </c:pt>
                <c:pt idx="3">
                  <c:v>0</c:v>
                </c:pt>
                <c:pt idx="4">
                  <c:v>0</c:v>
                </c:pt>
              </c:numCache>
            </c:numRef>
          </c:val>
          <c:extLst xmlns:c16r2="http://schemas.microsoft.com/office/drawing/2015/06/chart">
            <c:ext xmlns:c16="http://schemas.microsoft.com/office/drawing/2014/chart" uri="{C3380CC4-5D6E-409C-BE32-E72D297353CC}">
              <c16:uniqueId val="{00000001-54D5-4A95-A0D0-1CC66B862BE4}"/>
            </c:ext>
          </c:extLst>
        </c:ser>
        <c:dLbls>
          <c:showLegendKey val="0"/>
          <c:showVal val="0"/>
          <c:showCatName val="0"/>
          <c:showSerName val="0"/>
          <c:showPercent val="0"/>
          <c:showBubbleSize val="0"/>
        </c:dLbls>
        <c:gapWidth val="219"/>
        <c:overlap val="-27"/>
        <c:axId val="290125976"/>
        <c:axId val="290129504"/>
      </c:barChart>
      <c:catAx>
        <c:axId val="290125976"/>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90129504"/>
        <c:crosses val="autoZero"/>
        <c:auto val="1"/>
        <c:lblAlgn val="ctr"/>
        <c:lblOffset val="100"/>
        <c:noMultiLvlLbl val="0"/>
      </c:catAx>
      <c:valAx>
        <c:axId val="290129504"/>
        <c:scaling>
          <c:orientation val="minMax"/>
          <c:max val="900000000"/>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125976"/>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cap="small" baseline="0">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4724870688235108"/>
          <c:y val="4.8404840484048403E-2"/>
          <c:w val="0.52206789004930865"/>
          <c:h val="0.84951257330457453"/>
        </c:manualLayout>
      </c:layout>
      <c:barChart>
        <c:barDir val="col"/>
        <c:grouping val="stacked"/>
        <c:varyColors val="0"/>
        <c:ser>
          <c:idx val="0"/>
          <c:order val="0"/>
          <c:tx>
            <c:strRef>
              <c:f>'Dotace '!$H$128</c:f>
              <c:strCache>
                <c:ptCount val="1"/>
                <c:pt idx="0">
                  <c:v>kultura, sport, volný čas</c:v>
                </c:pt>
              </c:strCache>
            </c:strRef>
          </c:tx>
          <c:spPr>
            <a:solidFill>
              <a:schemeClr val="accent1"/>
            </a:solidFill>
            <a:ln>
              <a:noFill/>
            </a:ln>
            <a:effectLst/>
          </c:spPr>
          <c:invertIfNegative val="0"/>
          <c:cat>
            <c:numRef>
              <c:f>'Dotace '!$G$129:$G$133</c:f>
              <c:numCache>
                <c:formatCode>0</c:formatCode>
                <c:ptCount val="5"/>
                <c:pt idx="0">
                  <c:v>2016</c:v>
                </c:pt>
                <c:pt idx="1">
                  <c:v>2017</c:v>
                </c:pt>
                <c:pt idx="2">
                  <c:v>2018</c:v>
                </c:pt>
                <c:pt idx="3">
                  <c:v>2019</c:v>
                </c:pt>
                <c:pt idx="4">
                  <c:v>2020</c:v>
                </c:pt>
              </c:numCache>
            </c:numRef>
          </c:cat>
          <c:val>
            <c:numRef>
              <c:f>'Dotace '!$H$129:$H$133</c:f>
              <c:numCache>
                <c:formatCode>General</c:formatCode>
                <c:ptCount val="5"/>
                <c:pt idx="0">
                  <c:v>1644560.1</c:v>
                </c:pt>
                <c:pt idx="4">
                  <c:v>1570200</c:v>
                </c:pt>
              </c:numCache>
            </c:numRef>
          </c:val>
          <c:extLst xmlns:c16r2="http://schemas.microsoft.com/office/drawing/2015/06/chart">
            <c:ext xmlns:c16="http://schemas.microsoft.com/office/drawing/2014/chart" uri="{C3380CC4-5D6E-409C-BE32-E72D297353CC}">
              <c16:uniqueId val="{00000000-454F-4DC9-8D9D-6C28689E4143}"/>
            </c:ext>
          </c:extLst>
        </c:ser>
        <c:ser>
          <c:idx val="1"/>
          <c:order val="1"/>
          <c:tx>
            <c:strRef>
              <c:f>'Dotace '!$I$128</c:f>
              <c:strCache>
                <c:ptCount val="1"/>
                <c:pt idx="0">
                  <c:v>sociální věci</c:v>
                </c:pt>
              </c:strCache>
            </c:strRef>
          </c:tx>
          <c:spPr>
            <a:solidFill>
              <a:schemeClr val="accent2"/>
            </a:solidFill>
            <a:ln>
              <a:noFill/>
            </a:ln>
            <a:effectLst/>
          </c:spPr>
          <c:invertIfNegative val="0"/>
          <c:cat>
            <c:numRef>
              <c:f>'Dotace '!$G$129:$G$133</c:f>
              <c:numCache>
                <c:formatCode>0</c:formatCode>
                <c:ptCount val="5"/>
                <c:pt idx="0">
                  <c:v>2016</c:v>
                </c:pt>
                <c:pt idx="1">
                  <c:v>2017</c:v>
                </c:pt>
                <c:pt idx="2">
                  <c:v>2018</c:v>
                </c:pt>
                <c:pt idx="3">
                  <c:v>2019</c:v>
                </c:pt>
                <c:pt idx="4">
                  <c:v>2020</c:v>
                </c:pt>
              </c:numCache>
            </c:numRef>
          </c:cat>
          <c:val>
            <c:numRef>
              <c:f>'Dotace '!$I$129:$I$133</c:f>
              <c:numCache>
                <c:formatCode>General</c:formatCode>
                <c:ptCount val="5"/>
                <c:pt idx="0">
                  <c:v>20306151.600000001</c:v>
                </c:pt>
                <c:pt idx="1">
                  <c:v>52584779.899999999</c:v>
                </c:pt>
                <c:pt idx="2">
                  <c:v>71027057.819999993</c:v>
                </c:pt>
                <c:pt idx="3">
                  <c:v>55647805.100000001</c:v>
                </c:pt>
                <c:pt idx="4">
                  <c:v>61850632.170000002</c:v>
                </c:pt>
              </c:numCache>
            </c:numRef>
          </c:val>
          <c:extLst xmlns:c16r2="http://schemas.microsoft.com/office/drawing/2015/06/chart">
            <c:ext xmlns:c16="http://schemas.microsoft.com/office/drawing/2014/chart" uri="{C3380CC4-5D6E-409C-BE32-E72D297353CC}">
              <c16:uniqueId val="{00000001-454F-4DC9-8D9D-6C28689E4143}"/>
            </c:ext>
          </c:extLst>
        </c:ser>
        <c:ser>
          <c:idx val="2"/>
          <c:order val="2"/>
          <c:tx>
            <c:strRef>
              <c:f>'Dotace '!$J$128</c:f>
              <c:strCache>
                <c:ptCount val="1"/>
                <c:pt idx="0">
                  <c:v>správa majetku</c:v>
                </c:pt>
              </c:strCache>
            </c:strRef>
          </c:tx>
          <c:spPr>
            <a:solidFill>
              <a:schemeClr val="accent3"/>
            </a:solidFill>
            <a:ln>
              <a:noFill/>
            </a:ln>
            <a:effectLst/>
          </c:spPr>
          <c:invertIfNegative val="0"/>
          <c:cat>
            <c:numRef>
              <c:f>'Dotace '!$G$129:$G$133</c:f>
              <c:numCache>
                <c:formatCode>0</c:formatCode>
                <c:ptCount val="5"/>
                <c:pt idx="0">
                  <c:v>2016</c:v>
                </c:pt>
                <c:pt idx="1">
                  <c:v>2017</c:v>
                </c:pt>
                <c:pt idx="2">
                  <c:v>2018</c:v>
                </c:pt>
                <c:pt idx="3">
                  <c:v>2019</c:v>
                </c:pt>
                <c:pt idx="4">
                  <c:v>2020</c:v>
                </c:pt>
              </c:numCache>
            </c:numRef>
          </c:cat>
          <c:val>
            <c:numRef>
              <c:f>'Dotace '!$J$129:$J$133</c:f>
              <c:numCache>
                <c:formatCode>General</c:formatCode>
                <c:ptCount val="5"/>
                <c:pt idx="0">
                  <c:v>20000000</c:v>
                </c:pt>
                <c:pt idx="1">
                  <c:v>77900000</c:v>
                </c:pt>
                <c:pt idx="2">
                  <c:v>27184000</c:v>
                </c:pt>
                <c:pt idx="3">
                  <c:v>82880998.609999999</c:v>
                </c:pt>
                <c:pt idx="4">
                  <c:v>184969109.65000001</c:v>
                </c:pt>
              </c:numCache>
            </c:numRef>
          </c:val>
          <c:extLst xmlns:c16r2="http://schemas.microsoft.com/office/drawing/2015/06/chart">
            <c:ext xmlns:c16="http://schemas.microsoft.com/office/drawing/2014/chart" uri="{C3380CC4-5D6E-409C-BE32-E72D297353CC}">
              <c16:uniqueId val="{00000002-454F-4DC9-8D9D-6C28689E4143}"/>
            </c:ext>
          </c:extLst>
        </c:ser>
        <c:ser>
          <c:idx val="3"/>
          <c:order val="3"/>
          <c:tx>
            <c:strRef>
              <c:f>'Dotace '!$K$128</c:f>
              <c:strCache>
                <c:ptCount val="1"/>
                <c:pt idx="0">
                  <c:v>školství</c:v>
                </c:pt>
              </c:strCache>
            </c:strRef>
          </c:tx>
          <c:spPr>
            <a:solidFill>
              <a:schemeClr val="accent4"/>
            </a:solidFill>
            <a:ln>
              <a:noFill/>
            </a:ln>
            <a:effectLst/>
          </c:spPr>
          <c:invertIfNegative val="0"/>
          <c:cat>
            <c:numRef>
              <c:f>'Dotace '!$G$129:$G$133</c:f>
              <c:numCache>
                <c:formatCode>0</c:formatCode>
                <c:ptCount val="5"/>
                <c:pt idx="0">
                  <c:v>2016</c:v>
                </c:pt>
                <c:pt idx="1">
                  <c:v>2017</c:v>
                </c:pt>
                <c:pt idx="2">
                  <c:v>2018</c:v>
                </c:pt>
                <c:pt idx="3">
                  <c:v>2019</c:v>
                </c:pt>
                <c:pt idx="4">
                  <c:v>2020</c:v>
                </c:pt>
              </c:numCache>
            </c:numRef>
          </c:cat>
          <c:val>
            <c:numRef>
              <c:f>'Dotace '!$K$129:$K$133</c:f>
              <c:numCache>
                <c:formatCode>General</c:formatCode>
                <c:ptCount val="5"/>
                <c:pt idx="0">
                  <c:v>11569268.700000001</c:v>
                </c:pt>
                <c:pt idx="1">
                  <c:v>22925729.039999999</c:v>
                </c:pt>
                <c:pt idx="2">
                  <c:v>38652664.159999996</c:v>
                </c:pt>
                <c:pt idx="3">
                  <c:v>88651975.370000005</c:v>
                </c:pt>
                <c:pt idx="4">
                  <c:v>43378811.229999997</c:v>
                </c:pt>
              </c:numCache>
            </c:numRef>
          </c:val>
          <c:extLst xmlns:c16r2="http://schemas.microsoft.com/office/drawing/2015/06/chart">
            <c:ext xmlns:c16="http://schemas.microsoft.com/office/drawing/2014/chart" uri="{C3380CC4-5D6E-409C-BE32-E72D297353CC}">
              <c16:uniqueId val="{00000003-454F-4DC9-8D9D-6C28689E4143}"/>
            </c:ext>
          </c:extLst>
        </c:ser>
        <c:ser>
          <c:idx val="4"/>
          <c:order val="4"/>
          <c:tx>
            <c:strRef>
              <c:f>'Dotace '!$L$128</c:f>
              <c:strCache>
                <c:ptCount val="1"/>
                <c:pt idx="0">
                  <c:v>veřejný prostor</c:v>
                </c:pt>
              </c:strCache>
            </c:strRef>
          </c:tx>
          <c:spPr>
            <a:solidFill>
              <a:schemeClr val="accent5"/>
            </a:solidFill>
            <a:ln>
              <a:noFill/>
            </a:ln>
            <a:effectLst/>
          </c:spPr>
          <c:invertIfNegative val="0"/>
          <c:cat>
            <c:numRef>
              <c:f>'Dotace '!$G$129:$G$133</c:f>
              <c:numCache>
                <c:formatCode>0</c:formatCode>
                <c:ptCount val="5"/>
                <c:pt idx="0">
                  <c:v>2016</c:v>
                </c:pt>
                <c:pt idx="1">
                  <c:v>2017</c:v>
                </c:pt>
                <c:pt idx="2">
                  <c:v>2018</c:v>
                </c:pt>
                <c:pt idx="3">
                  <c:v>2019</c:v>
                </c:pt>
                <c:pt idx="4">
                  <c:v>2020</c:v>
                </c:pt>
              </c:numCache>
            </c:numRef>
          </c:cat>
          <c:val>
            <c:numRef>
              <c:f>'Dotace '!$L$129:$L$133</c:f>
              <c:numCache>
                <c:formatCode>General</c:formatCode>
                <c:ptCount val="5"/>
                <c:pt idx="0">
                  <c:v>5500000</c:v>
                </c:pt>
                <c:pt idx="1">
                  <c:v>5500000</c:v>
                </c:pt>
                <c:pt idx="3">
                  <c:v>23630000</c:v>
                </c:pt>
                <c:pt idx="4">
                  <c:v>5930000</c:v>
                </c:pt>
              </c:numCache>
            </c:numRef>
          </c:val>
          <c:extLst xmlns:c16r2="http://schemas.microsoft.com/office/drawing/2015/06/chart">
            <c:ext xmlns:c16="http://schemas.microsoft.com/office/drawing/2014/chart" uri="{C3380CC4-5D6E-409C-BE32-E72D297353CC}">
              <c16:uniqueId val="{00000004-454F-4DC9-8D9D-6C28689E4143}"/>
            </c:ext>
          </c:extLst>
        </c:ser>
        <c:ser>
          <c:idx val="5"/>
          <c:order val="5"/>
          <c:tx>
            <c:strRef>
              <c:f>'Dotace '!$M$128</c:f>
              <c:strCache>
                <c:ptCount val="1"/>
                <c:pt idx="0">
                  <c:v>vnitřní správa</c:v>
                </c:pt>
              </c:strCache>
            </c:strRef>
          </c:tx>
          <c:spPr>
            <a:solidFill>
              <a:schemeClr val="accent6"/>
            </a:solidFill>
            <a:ln>
              <a:noFill/>
            </a:ln>
            <a:effectLst/>
          </c:spPr>
          <c:invertIfNegative val="0"/>
          <c:cat>
            <c:numRef>
              <c:f>'Dotace '!$G$129:$G$133</c:f>
              <c:numCache>
                <c:formatCode>0</c:formatCode>
                <c:ptCount val="5"/>
                <c:pt idx="0">
                  <c:v>2016</c:v>
                </c:pt>
                <c:pt idx="1">
                  <c:v>2017</c:v>
                </c:pt>
                <c:pt idx="2">
                  <c:v>2018</c:v>
                </c:pt>
                <c:pt idx="3">
                  <c:v>2019</c:v>
                </c:pt>
                <c:pt idx="4">
                  <c:v>2020</c:v>
                </c:pt>
              </c:numCache>
            </c:numRef>
          </c:cat>
          <c:val>
            <c:numRef>
              <c:f>'Dotace '!$M$129:$M$133</c:f>
              <c:numCache>
                <c:formatCode>General</c:formatCode>
                <c:ptCount val="5"/>
                <c:pt idx="0">
                  <c:v>16363500</c:v>
                </c:pt>
                <c:pt idx="1">
                  <c:v>16125094</c:v>
                </c:pt>
                <c:pt idx="2">
                  <c:v>23005839</c:v>
                </c:pt>
                <c:pt idx="3">
                  <c:v>17444500</c:v>
                </c:pt>
                <c:pt idx="4">
                  <c:v>14451005.99</c:v>
                </c:pt>
              </c:numCache>
            </c:numRef>
          </c:val>
          <c:extLst xmlns:c16r2="http://schemas.microsoft.com/office/drawing/2015/06/chart">
            <c:ext xmlns:c16="http://schemas.microsoft.com/office/drawing/2014/chart" uri="{C3380CC4-5D6E-409C-BE32-E72D297353CC}">
              <c16:uniqueId val="{00000005-454F-4DC9-8D9D-6C28689E4143}"/>
            </c:ext>
          </c:extLst>
        </c:ser>
        <c:ser>
          <c:idx val="6"/>
          <c:order val="6"/>
          <c:tx>
            <c:strRef>
              <c:f>'Dotace '!$N$128</c:f>
              <c:strCache>
                <c:ptCount val="1"/>
                <c:pt idx="0">
                  <c:v>pokladní správa</c:v>
                </c:pt>
              </c:strCache>
            </c:strRef>
          </c:tx>
          <c:spPr>
            <a:solidFill>
              <a:schemeClr val="accent1">
                <a:lumMod val="60000"/>
              </a:schemeClr>
            </a:solidFill>
            <a:ln>
              <a:noFill/>
            </a:ln>
            <a:effectLst/>
          </c:spPr>
          <c:invertIfNegative val="0"/>
          <c:cat>
            <c:numRef>
              <c:f>'Dotace '!$G$129:$G$133</c:f>
              <c:numCache>
                <c:formatCode>0</c:formatCode>
                <c:ptCount val="5"/>
                <c:pt idx="0">
                  <c:v>2016</c:v>
                </c:pt>
                <c:pt idx="1">
                  <c:v>2017</c:v>
                </c:pt>
                <c:pt idx="2">
                  <c:v>2018</c:v>
                </c:pt>
                <c:pt idx="3">
                  <c:v>2019</c:v>
                </c:pt>
                <c:pt idx="4">
                  <c:v>2020</c:v>
                </c:pt>
              </c:numCache>
            </c:numRef>
          </c:cat>
          <c:val>
            <c:numRef>
              <c:f>'Dotace '!$N$129:$N$133</c:f>
              <c:numCache>
                <c:formatCode>General</c:formatCode>
                <c:ptCount val="5"/>
                <c:pt idx="0">
                  <c:v>62512164.280000001</c:v>
                </c:pt>
                <c:pt idx="1">
                  <c:v>94123804.939999998</c:v>
                </c:pt>
                <c:pt idx="2">
                  <c:v>41954530.609999999</c:v>
                </c:pt>
                <c:pt idx="3">
                  <c:v>60617168.129999995</c:v>
                </c:pt>
                <c:pt idx="4">
                  <c:v>50798780.700000003</c:v>
                </c:pt>
              </c:numCache>
            </c:numRef>
          </c:val>
          <c:extLst xmlns:c16r2="http://schemas.microsoft.com/office/drawing/2015/06/chart">
            <c:ext xmlns:c16="http://schemas.microsoft.com/office/drawing/2014/chart" uri="{C3380CC4-5D6E-409C-BE32-E72D297353CC}">
              <c16:uniqueId val="{00000006-454F-4DC9-8D9D-6C28689E4143}"/>
            </c:ext>
          </c:extLst>
        </c:ser>
        <c:dLbls>
          <c:showLegendKey val="0"/>
          <c:showVal val="0"/>
          <c:showCatName val="0"/>
          <c:showSerName val="0"/>
          <c:showPercent val="0"/>
          <c:showBubbleSize val="0"/>
        </c:dLbls>
        <c:gapWidth val="219"/>
        <c:overlap val="100"/>
        <c:axId val="290130288"/>
        <c:axId val="290127544"/>
      </c:barChart>
      <c:catAx>
        <c:axId val="290130288"/>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127544"/>
        <c:crosses val="autoZero"/>
        <c:auto val="1"/>
        <c:lblAlgn val="ctr"/>
        <c:lblOffset val="100"/>
        <c:noMultiLvlLbl val="0"/>
      </c:catAx>
      <c:valAx>
        <c:axId val="2901275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130288"/>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cap="small" baseline="0">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spPr>
        <a:noFill/>
        <a:ln>
          <a:noFill/>
        </a:ln>
        <a:effectLst/>
      </c:spPr>
    </c:plotArea>
    <c:legend>
      <c:legendPos val="l"/>
      <c:layout/>
      <c:overlay val="0"/>
      <c:spPr>
        <a:noFill/>
        <a:ln>
          <a:noFill/>
        </a:ln>
        <a:effectLst/>
      </c:spPr>
      <c:txPr>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Lucie!$F$5</c:f>
              <c:strCache>
                <c:ptCount val="1"/>
                <c:pt idx="0">
                  <c:v>Neinvestiční výdaje</c:v>
                </c:pt>
              </c:strCache>
            </c:strRef>
          </c:tx>
          <c:spPr>
            <a:solidFill>
              <a:schemeClr val="accent1"/>
            </a:solidFill>
            <a:ln>
              <a:noFill/>
            </a:ln>
            <a:effectLst/>
          </c:spPr>
          <c:invertIfNegative val="0"/>
          <c:cat>
            <c:numRef>
              <c:f>Lucie!$E$6:$E$10</c:f>
              <c:numCache>
                <c:formatCode>0</c:formatCode>
                <c:ptCount val="5"/>
                <c:pt idx="0">
                  <c:v>2016</c:v>
                </c:pt>
                <c:pt idx="1">
                  <c:v>2017</c:v>
                </c:pt>
                <c:pt idx="2">
                  <c:v>2018</c:v>
                </c:pt>
                <c:pt idx="3">
                  <c:v>2019</c:v>
                </c:pt>
                <c:pt idx="4">
                  <c:v>2020</c:v>
                </c:pt>
              </c:numCache>
            </c:numRef>
          </c:cat>
          <c:val>
            <c:numRef>
              <c:f>Lucie!$F$6:$F$10</c:f>
              <c:numCache>
                <c:formatCode>_-* #\ ##0\ _K_č_-;\-* #\ ##0\ _K_č_-;_-* "-"??\ _K_č_-;_-@_-</c:formatCode>
                <c:ptCount val="5"/>
                <c:pt idx="0">
                  <c:v>657627938.95000029</c:v>
                </c:pt>
                <c:pt idx="1">
                  <c:v>711642013.48000014</c:v>
                </c:pt>
                <c:pt idx="2">
                  <c:v>787635554.43999982</c:v>
                </c:pt>
                <c:pt idx="3">
                  <c:v>828712084.50999975</c:v>
                </c:pt>
                <c:pt idx="4">
                  <c:v>805419036.61000013</c:v>
                </c:pt>
              </c:numCache>
            </c:numRef>
          </c:val>
          <c:extLst xmlns:c16r2="http://schemas.microsoft.com/office/drawing/2015/06/chart">
            <c:ext xmlns:c16="http://schemas.microsoft.com/office/drawing/2014/chart" uri="{C3380CC4-5D6E-409C-BE32-E72D297353CC}">
              <c16:uniqueId val="{00000000-DC38-AE4F-99F0-C1CA4083BE12}"/>
            </c:ext>
          </c:extLst>
        </c:ser>
        <c:ser>
          <c:idx val="1"/>
          <c:order val="1"/>
          <c:tx>
            <c:strRef>
              <c:f>Lucie!$G$5</c:f>
              <c:strCache>
                <c:ptCount val="1"/>
                <c:pt idx="0">
                  <c:v>Investiční výdaje</c:v>
                </c:pt>
              </c:strCache>
            </c:strRef>
          </c:tx>
          <c:spPr>
            <a:solidFill>
              <a:schemeClr val="accent2"/>
            </a:solidFill>
            <a:ln>
              <a:noFill/>
            </a:ln>
            <a:effectLst/>
          </c:spPr>
          <c:invertIfNegative val="0"/>
          <c:cat>
            <c:numRef>
              <c:f>Lucie!$E$6:$E$10</c:f>
              <c:numCache>
                <c:formatCode>0</c:formatCode>
                <c:ptCount val="5"/>
                <c:pt idx="0">
                  <c:v>2016</c:v>
                </c:pt>
                <c:pt idx="1">
                  <c:v>2017</c:v>
                </c:pt>
                <c:pt idx="2">
                  <c:v>2018</c:v>
                </c:pt>
                <c:pt idx="3">
                  <c:v>2019</c:v>
                </c:pt>
                <c:pt idx="4">
                  <c:v>2020</c:v>
                </c:pt>
              </c:numCache>
            </c:numRef>
          </c:cat>
          <c:val>
            <c:numRef>
              <c:f>Lucie!$G$6:$G$10</c:f>
              <c:numCache>
                <c:formatCode>_-* #\ ##0\ _K_č_-;\-* #\ ##0\ _K_č_-;_-* "-"??\ _K_č_-;_-@_-</c:formatCode>
                <c:ptCount val="5"/>
                <c:pt idx="0">
                  <c:v>88949029.210000008</c:v>
                </c:pt>
                <c:pt idx="1">
                  <c:v>152586447.28999999</c:v>
                </c:pt>
                <c:pt idx="2">
                  <c:v>225643729.56999999</c:v>
                </c:pt>
                <c:pt idx="3">
                  <c:v>480453363.24000007</c:v>
                </c:pt>
                <c:pt idx="4">
                  <c:v>332930816.20000005</c:v>
                </c:pt>
              </c:numCache>
            </c:numRef>
          </c:val>
          <c:extLst xmlns:c16r2="http://schemas.microsoft.com/office/drawing/2015/06/chart">
            <c:ext xmlns:c16="http://schemas.microsoft.com/office/drawing/2014/chart" uri="{C3380CC4-5D6E-409C-BE32-E72D297353CC}">
              <c16:uniqueId val="{00000001-DC38-AE4F-99F0-C1CA4083BE12}"/>
            </c:ext>
          </c:extLst>
        </c:ser>
        <c:dLbls>
          <c:showLegendKey val="0"/>
          <c:showVal val="0"/>
          <c:showCatName val="0"/>
          <c:showSerName val="0"/>
          <c:showPercent val="0"/>
          <c:showBubbleSize val="0"/>
        </c:dLbls>
        <c:gapWidth val="219"/>
        <c:overlap val="-27"/>
        <c:axId val="290130680"/>
        <c:axId val="290127936"/>
      </c:barChart>
      <c:lineChart>
        <c:grouping val="standard"/>
        <c:varyColors val="0"/>
        <c:ser>
          <c:idx val="2"/>
          <c:order val="2"/>
          <c:tx>
            <c:strRef>
              <c:f>Lucie!$H$5</c:f>
              <c:strCache>
                <c:ptCount val="1"/>
                <c:pt idx="0">
                  <c:v>Investice/Celkové výdaje</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Lucie!$E$6:$E$10</c:f>
              <c:numCache>
                <c:formatCode>0</c:formatCode>
                <c:ptCount val="5"/>
                <c:pt idx="0">
                  <c:v>2016</c:v>
                </c:pt>
                <c:pt idx="1">
                  <c:v>2017</c:v>
                </c:pt>
                <c:pt idx="2">
                  <c:v>2018</c:v>
                </c:pt>
                <c:pt idx="3">
                  <c:v>2019</c:v>
                </c:pt>
                <c:pt idx="4">
                  <c:v>2020</c:v>
                </c:pt>
              </c:numCache>
            </c:numRef>
          </c:cat>
          <c:val>
            <c:numRef>
              <c:f>Lucie!$H$6:$H$10</c:f>
              <c:numCache>
                <c:formatCode>0.00</c:formatCode>
                <c:ptCount val="5"/>
                <c:pt idx="0">
                  <c:v>0.11914247693606478</c:v>
                </c:pt>
                <c:pt idx="1">
                  <c:v>0.17655799851123893</c:v>
                </c:pt>
                <c:pt idx="2">
                  <c:v>0.2226866108197009</c:v>
                </c:pt>
                <c:pt idx="3">
                  <c:v>0.36699208955272411</c:v>
                </c:pt>
                <c:pt idx="4">
                  <c:v>0.29246792221052703</c:v>
                </c:pt>
              </c:numCache>
            </c:numRef>
          </c:val>
          <c:smooth val="0"/>
          <c:extLst xmlns:c16r2="http://schemas.microsoft.com/office/drawing/2015/06/chart">
            <c:ext xmlns:c16="http://schemas.microsoft.com/office/drawing/2014/chart" uri="{C3380CC4-5D6E-409C-BE32-E72D297353CC}">
              <c16:uniqueId val="{00000002-DC38-AE4F-99F0-C1CA4083BE12}"/>
            </c:ext>
          </c:extLst>
        </c:ser>
        <c:dLbls>
          <c:showLegendKey val="0"/>
          <c:showVal val="0"/>
          <c:showCatName val="0"/>
          <c:showSerName val="0"/>
          <c:showPercent val="0"/>
          <c:showBubbleSize val="0"/>
        </c:dLbls>
        <c:marker val="1"/>
        <c:smooth val="0"/>
        <c:axId val="290131464"/>
        <c:axId val="290131072"/>
      </c:lineChart>
      <c:catAx>
        <c:axId val="290130680"/>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127936"/>
        <c:crosses val="autoZero"/>
        <c:auto val="1"/>
        <c:lblAlgn val="ctr"/>
        <c:lblOffset val="100"/>
        <c:noMultiLvlLbl val="0"/>
      </c:catAx>
      <c:valAx>
        <c:axId val="290127936"/>
        <c:scaling>
          <c:orientation val="minMax"/>
          <c:max val="900000000"/>
          <c:min val="0"/>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130680"/>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valAx>
        <c:axId val="290131072"/>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90131464"/>
        <c:crosses val="max"/>
        <c:crossBetween val="between"/>
      </c:valAx>
      <c:catAx>
        <c:axId val="290131464"/>
        <c:scaling>
          <c:orientation val="minMax"/>
        </c:scaling>
        <c:delete val="1"/>
        <c:axPos val="b"/>
        <c:numFmt formatCode="0" sourceLinked="1"/>
        <c:majorTickMark val="out"/>
        <c:minorTickMark val="none"/>
        <c:tickLblPos val="nextTo"/>
        <c:crossAx val="290131072"/>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'RS,RU,skut'!$B$44</c:f>
              <c:strCache>
                <c:ptCount val="1"/>
                <c:pt idx="0">
                  <c:v>Rozpočet schválený</c:v>
                </c:pt>
              </c:strCache>
            </c:strRef>
          </c:tx>
          <c:spPr>
            <a:solidFill>
              <a:schemeClr val="accent1"/>
            </a:solidFill>
            <a:ln>
              <a:noFill/>
            </a:ln>
            <a:effectLst/>
          </c:spPr>
          <c:invertIfNegative val="0"/>
          <c:cat>
            <c:strRef>
              <c:f>'RS,RU,skut'!$A$45:$A$46</c:f>
              <c:strCache>
                <c:ptCount val="2"/>
                <c:pt idx="0">
                  <c:v>Běžné výdaje </c:v>
                </c:pt>
                <c:pt idx="1">
                  <c:v>Investice </c:v>
                </c:pt>
              </c:strCache>
            </c:strRef>
          </c:cat>
          <c:val>
            <c:numRef>
              <c:f>'RS,RU,skut'!$B$45:$B$46</c:f>
              <c:numCache>
                <c:formatCode>General</c:formatCode>
                <c:ptCount val="2"/>
                <c:pt idx="0">
                  <c:v>765277000</c:v>
                </c:pt>
                <c:pt idx="1">
                  <c:v>338882000</c:v>
                </c:pt>
              </c:numCache>
            </c:numRef>
          </c:val>
          <c:extLst xmlns:c16r2="http://schemas.microsoft.com/office/drawing/2015/06/chart">
            <c:ext xmlns:c16="http://schemas.microsoft.com/office/drawing/2014/chart" uri="{C3380CC4-5D6E-409C-BE32-E72D297353CC}">
              <c16:uniqueId val="{00000000-2ECF-4004-AE4B-024442C454EF}"/>
            </c:ext>
          </c:extLst>
        </c:ser>
        <c:ser>
          <c:idx val="1"/>
          <c:order val="1"/>
          <c:tx>
            <c:strRef>
              <c:f>'RS,RU,skut'!$C$44</c:f>
              <c:strCache>
                <c:ptCount val="1"/>
                <c:pt idx="0">
                  <c:v>Rozpočet upravený</c:v>
                </c:pt>
              </c:strCache>
            </c:strRef>
          </c:tx>
          <c:spPr>
            <a:solidFill>
              <a:schemeClr val="accent2"/>
            </a:solidFill>
            <a:ln>
              <a:noFill/>
            </a:ln>
            <a:effectLst/>
          </c:spPr>
          <c:invertIfNegative val="0"/>
          <c:cat>
            <c:strRef>
              <c:f>'RS,RU,skut'!$A$45:$A$46</c:f>
              <c:strCache>
                <c:ptCount val="2"/>
                <c:pt idx="0">
                  <c:v>Běžné výdaje </c:v>
                </c:pt>
                <c:pt idx="1">
                  <c:v>Investice </c:v>
                </c:pt>
              </c:strCache>
            </c:strRef>
          </c:cat>
          <c:val>
            <c:numRef>
              <c:f>'RS,RU,skut'!$C$45:$C$46</c:f>
              <c:numCache>
                <c:formatCode>General</c:formatCode>
                <c:ptCount val="2"/>
                <c:pt idx="0">
                  <c:v>964032000</c:v>
                </c:pt>
                <c:pt idx="1">
                  <c:v>592023600</c:v>
                </c:pt>
              </c:numCache>
            </c:numRef>
          </c:val>
          <c:extLst xmlns:c16r2="http://schemas.microsoft.com/office/drawing/2015/06/chart">
            <c:ext xmlns:c16="http://schemas.microsoft.com/office/drawing/2014/chart" uri="{C3380CC4-5D6E-409C-BE32-E72D297353CC}">
              <c16:uniqueId val="{00000001-2ECF-4004-AE4B-024442C454EF}"/>
            </c:ext>
          </c:extLst>
        </c:ser>
        <c:ser>
          <c:idx val="2"/>
          <c:order val="2"/>
          <c:tx>
            <c:strRef>
              <c:f>'RS,RU,skut'!$D$44</c:f>
              <c:strCache>
                <c:ptCount val="1"/>
                <c:pt idx="0">
                  <c:v>Skutečnost</c:v>
                </c:pt>
              </c:strCache>
            </c:strRef>
          </c:tx>
          <c:spPr>
            <a:solidFill>
              <a:schemeClr val="accent3"/>
            </a:solidFill>
            <a:ln>
              <a:noFill/>
            </a:ln>
            <a:effectLst/>
          </c:spPr>
          <c:invertIfNegative val="0"/>
          <c:cat>
            <c:strRef>
              <c:f>'RS,RU,skut'!$A$45:$A$46</c:f>
              <c:strCache>
                <c:ptCount val="2"/>
                <c:pt idx="0">
                  <c:v>Běžné výdaje </c:v>
                </c:pt>
                <c:pt idx="1">
                  <c:v>Investice </c:v>
                </c:pt>
              </c:strCache>
            </c:strRef>
          </c:cat>
          <c:val>
            <c:numRef>
              <c:f>'RS,RU,skut'!$D$45:$D$46</c:f>
              <c:numCache>
                <c:formatCode>General</c:formatCode>
                <c:ptCount val="2"/>
                <c:pt idx="0">
                  <c:v>805419036.61000013</c:v>
                </c:pt>
                <c:pt idx="1">
                  <c:v>332930816.20000005</c:v>
                </c:pt>
              </c:numCache>
            </c:numRef>
          </c:val>
          <c:extLst xmlns:c16r2="http://schemas.microsoft.com/office/drawing/2015/06/chart">
            <c:ext xmlns:c16="http://schemas.microsoft.com/office/drawing/2014/chart" uri="{C3380CC4-5D6E-409C-BE32-E72D297353CC}">
              <c16:uniqueId val="{00000002-2ECF-4004-AE4B-024442C454EF}"/>
            </c:ext>
          </c:extLst>
        </c:ser>
        <c:dLbls>
          <c:showLegendKey val="0"/>
          <c:showVal val="0"/>
          <c:showCatName val="0"/>
          <c:showSerName val="0"/>
          <c:showPercent val="0"/>
          <c:showBubbleSize val="0"/>
        </c:dLbls>
        <c:gapWidth val="219"/>
        <c:overlap val="-27"/>
        <c:axId val="284623064"/>
        <c:axId val="284624240"/>
      </c:barChart>
      <c:catAx>
        <c:axId val="284623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84624240"/>
        <c:crosses val="autoZero"/>
        <c:auto val="1"/>
        <c:lblAlgn val="ctr"/>
        <c:lblOffset val="100"/>
        <c:noMultiLvlLbl val="0"/>
      </c:catAx>
      <c:valAx>
        <c:axId val="284624240"/>
        <c:scaling>
          <c:orientation val="minMax"/>
          <c:max val="1000000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284623064"/>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cap="small" baseline="0">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'bežné výdaje 19-20'!$B$127</c:f>
              <c:strCache>
                <c:ptCount val="1"/>
                <c:pt idx="0">
                  <c:v>2016</c:v>
                </c:pt>
              </c:strCache>
            </c:strRef>
          </c:tx>
          <c:spPr>
            <a:solidFill>
              <a:schemeClr val="accent1"/>
            </a:solidFill>
            <a:ln>
              <a:noFill/>
            </a:ln>
            <a:effectLst/>
          </c:spPr>
          <c:invertIfNegative val="0"/>
          <c:cat>
            <c:strRef>
              <c:f>'bežné výdaje 19-20'!$A$128:$A$133</c:f>
              <c:strCache>
                <c:ptCount val="6"/>
                <c:pt idx="0">
                  <c:v>správa majetku</c:v>
                </c:pt>
                <c:pt idx="1">
                  <c:v>kultura, sport, volný čas</c:v>
                </c:pt>
                <c:pt idx="2">
                  <c:v>veřejný prostor</c:v>
                </c:pt>
                <c:pt idx="3">
                  <c:v>sociální a zdravotní</c:v>
                </c:pt>
                <c:pt idx="4">
                  <c:v>vnitřní správa</c:v>
                </c:pt>
                <c:pt idx="5">
                  <c:v>školství</c:v>
                </c:pt>
              </c:strCache>
            </c:strRef>
          </c:cat>
          <c:val>
            <c:numRef>
              <c:f>'bežné výdaje 19-20'!$B$128:$B$133</c:f>
              <c:numCache>
                <c:formatCode>General</c:formatCode>
                <c:ptCount val="6"/>
                <c:pt idx="0">
                  <c:v>1370652</c:v>
                </c:pt>
                <c:pt idx="1">
                  <c:v>41168932.390000001</c:v>
                </c:pt>
                <c:pt idx="2">
                  <c:v>88190860.640000001</c:v>
                </c:pt>
                <c:pt idx="3">
                  <c:v>125996030.36</c:v>
                </c:pt>
                <c:pt idx="4">
                  <c:v>211444618.09</c:v>
                </c:pt>
                <c:pt idx="5">
                  <c:v>189456845.47</c:v>
                </c:pt>
              </c:numCache>
            </c:numRef>
          </c:val>
          <c:extLst xmlns:c16r2="http://schemas.microsoft.com/office/drawing/2015/06/chart">
            <c:ext xmlns:c16="http://schemas.microsoft.com/office/drawing/2014/chart" uri="{C3380CC4-5D6E-409C-BE32-E72D297353CC}">
              <c16:uniqueId val="{00000000-715E-4E40-877D-4FB3CD31679E}"/>
            </c:ext>
          </c:extLst>
        </c:ser>
        <c:ser>
          <c:idx val="1"/>
          <c:order val="1"/>
          <c:tx>
            <c:strRef>
              <c:f>'bežné výdaje 19-20'!$C$127</c:f>
              <c:strCache>
                <c:ptCount val="1"/>
                <c:pt idx="0">
                  <c:v>2017</c:v>
                </c:pt>
              </c:strCache>
            </c:strRef>
          </c:tx>
          <c:spPr>
            <a:solidFill>
              <a:schemeClr val="accent2"/>
            </a:solidFill>
            <a:ln>
              <a:noFill/>
            </a:ln>
            <a:effectLst/>
          </c:spPr>
          <c:invertIfNegative val="0"/>
          <c:cat>
            <c:strRef>
              <c:f>'bežné výdaje 19-20'!$A$128:$A$133</c:f>
              <c:strCache>
                <c:ptCount val="6"/>
                <c:pt idx="0">
                  <c:v>správa majetku</c:v>
                </c:pt>
                <c:pt idx="1">
                  <c:v>kultura, sport, volný čas</c:v>
                </c:pt>
                <c:pt idx="2">
                  <c:v>veřejný prostor</c:v>
                </c:pt>
                <c:pt idx="3">
                  <c:v>sociální a zdravotní</c:v>
                </c:pt>
                <c:pt idx="4">
                  <c:v>vnitřní správa</c:v>
                </c:pt>
                <c:pt idx="5">
                  <c:v>školství</c:v>
                </c:pt>
              </c:strCache>
            </c:strRef>
          </c:cat>
          <c:val>
            <c:numRef>
              <c:f>'bežné výdaje 19-20'!$C$128:$C$133</c:f>
              <c:numCache>
                <c:formatCode>General</c:formatCode>
                <c:ptCount val="6"/>
                <c:pt idx="0">
                  <c:v>400000</c:v>
                </c:pt>
                <c:pt idx="1">
                  <c:v>57827898.920000002</c:v>
                </c:pt>
                <c:pt idx="2">
                  <c:v>94158757.019999981</c:v>
                </c:pt>
                <c:pt idx="3">
                  <c:v>143883739.59999999</c:v>
                </c:pt>
                <c:pt idx="4">
                  <c:v>208804575.67999992</c:v>
                </c:pt>
                <c:pt idx="5">
                  <c:v>206567042.26000008</c:v>
                </c:pt>
              </c:numCache>
            </c:numRef>
          </c:val>
          <c:extLst xmlns:c16r2="http://schemas.microsoft.com/office/drawing/2015/06/chart">
            <c:ext xmlns:c16="http://schemas.microsoft.com/office/drawing/2014/chart" uri="{C3380CC4-5D6E-409C-BE32-E72D297353CC}">
              <c16:uniqueId val="{00000001-715E-4E40-877D-4FB3CD31679E}"/>
            </c:ext>
          </c:extLst>
        </c:ser>
        <c:ser>
          <c:idx val="2"/>
          <c:order val="2"/>
          <c:tx>
            <c:strRef>
              <c:f>'bežné výdaje 19-20'!$D$127</c:f>
              <c:strCache>
                <c:ptCount val="1"/>
                <c:pt idx="0">
                  <c:v>2018</c:v>
                </c:pt>
              </c:strCache>
            </c:strRef>
          </c:tx>
          <c:spPr>
            <a:solidFill>
              <a:schemeClr val="accent3"/>
            </a:solidFill>
            <a:ln>
              <a:noFill/>
            </a:ln>
            <a:effectLst/>
          </c:spPr>
          <c:invertIfNegative val="0"/>
          <c:cat>
            <c:strRef>
              <c:f>'bežné výdaje 19-20'!$A$128:$A$133</c:f>
              <c:strCache>
                <c:ptCount val="6"/>
                <c:pt idx="0">
                  <c:v>správa majetku</c:v>
                </c:pt>
                <c:pt idx="1">
                  <c:v>kultura, sport, volný čas</c:v>
                </c:pt>
                <c:pt idx="2">
                  <c:v>veřejný prostor</c:v>
                </c:pt>
                <c:pt idx="3">
                  <c:v>sociální a zdravotní</c:v>
                </c:pt>
                <c:pt idx="4">
                  <c:v>vnitřní správa</c:v>
                </c:pt>
                <c:pt idx="5">
                  <c:v>školství</c:v>
                </c:pt>
              </c:strCache>
            </c:strRef>
          </c:cat>
          <c:val>
            <c:numRef>
              <c:f>'bežné výdaje 19-20'!$D$128:$D$133</c:f>
              <c:numCache>
                <c:formatCode>General</c:formatCode>
                <c:ptCount val="6"/>
                <c:pt idx="0">
                  <c:v>432130.5</c:v>
                </c:pt>
                <c:pt idx="1">
                  <c:v>76388787.469999999</c:v>
                </c:pt>
                <c:pt idx="2">
                  <c:v>90627923.799999997</c:v>
                </c:pt>
                <c:pt idx="3">
                  <c:v>161498762.53999999</c:v>
                </c:pt>
                <c:pt idx="4">
                  <c:v>218732693.93999997</c:v>
                </c:pt>
                <c:pt idx="5">
                  <c:v>239955256.18999994</c:v>
                </c:pt>
              </c:numCache>
            </c:numRef>
          </c:val>
          <c:extLst xmlns:c16r2="http://schemas.microsoft.com/office/drawing/2015/06/chart">
            <c:ext xmlns:c16="http://schemas.microsoft.com/office/drawing/2014/chart" uri="{C3380CC4-5D6E-409C-BE32-E72D297353CC}">
              <c16:uniqueId val="{00000002-715E-4E40-877D-4FB3CD31679E}"/>
            </c:ext>
          </c:extLst>
        </c:ser>
        <c:ser>
          <c:idx val="3"/>
          <c:order val="3"/>
          <c:tx>
            <c:strRef>
              <c:f>'bežné výdaje 19-20'!$E$127</c:f>
              <c:strCache>
                <c:ptCount val="1"/>
                <c:pt idx="0">
                  <c:v>2019</c:v>
                </c:pt>
              </c:strCache>
            </c:strRef>
          </c:tx>
          <c:spPr>
            <a:solidFill>
              <a:schemeClr val="accent4"/>
            </a:solidFill>
            <a:ln>
              <a:noFill/>
            </a:ln>
            <a:effectLst/>
          </c:spPr>
          <c:invertIfNegative val="0"/>
          <c:cat>
            <c:strRef>
              <c:f>'bežné výdaje 19-20'!$A$128:$A$133</c:f>
              <c:strCache>
                <c:ptCount val="6"/>
                <c:pt idx="0">
                  <c:v>správa majetku</c:v>
                </c:pt>
                <c:pt idx="1">
                  <c:v>kultura, sport, volný čas</c:v>
                </c:pt>
                <c:pt idx="2">
                  <c:v>veřejný prostor</c:v>
                </c:pt>
                <c:pt idx="3">
                  <c:v>sociální a zdravotní</c:v>
                </c:pt>
                <c:pt idx="4">
                  <c:v>vnitřní správa</c:v>
                </c:pt>
                <c:pt idx="5">
                  <c:v>školství</c:v>
                </c:pt>
              </c:strCache>
            </c:strRef>
          </c:cat>
          <c:val>
            <c:numRef>
              <c:f>'bežné výdaje 19-20'!$E$128:$E$133</c:f>
              <c:numCache>
                <c:formatCode>General</c:formatCode>
                <c:ptCount val="6"/>
                <c:pt idx="0">
                  <c:v>418297.5</c:v>
                </c:pt>
                <c:pt idx="1">
                  <c:v>52050675.180000007</c:v>
                </c:pt>
                <c:pt idx="2">
                  <c:v>82036710.059999987</c:v>
                </c:pt>
                <c:pt idx="3">
                  <c:v>149718053.53999999</c:v>
                </c:pt>
                <c:pt idx="4">
                  <c:v>235961530.46000004</c:v>
                </c:pt>
                <c:pt idx="5">
                  <c:v>308526817.76999998</c:v>
                </c:pt>
              </c:numCache>
            </c:numRef>
          </c:val>
          <c:extLst xmlns:c16r2="http://schemas.microsoft.com/office/drawing/2015/06/chart">
            <c:ext xmlns:c16="http://schemas.microsoft.com/office/drawing/2014/chart" uri="{C3380CC4-5D6E-409C-BE32-E72D297353CC}">
              <c16:uniqueId val="{00000003-715E-4E40-877D-4FB3CD31679E}"/>
            </c:ext>
          </c:extLst>
        </c:ser>
        <c:ser>
          <c:idx val="4"/>
          <c:order val="4"/>
          <c:tx>
            <c:strRef>
              <c:f>'bežné výdaje 19-20'!$F$127</c:f>
              <c:strCache>
                <c:ptCount val="1"/>
                <c:pt idx="0">
                  <c:v>2020</c:v>
                </c:pt>
              </c:strCache>
            </c:strRef>
          </c:tx>
          <c:spPr>
            <a:solidFill>
              <a:schemeClr val="accent5"/>
            </a:solidFill>
            <a:ln>
              <a:noFill/>
            </a:ln>
            <a:effectLst/>
          </c:spPr>
          <c:invertIfNegative val="0"/>
          <c:cat>
            <c:strRef>
              <c:f>'bežné výdaje 19-20'!$A$128:$A$133</c:f>
              <c:strCache>
                <c:ptCount val="6"/>
                <c:pt idx="0">
                  <c:v>správa majetku</c:v>
                </c:pt>
                <c:pt idx="1">
                  <c:v>kultura, sport, volný čas</c:v>
                </c:pt>
                <c:pt idx="2">
                  <c:v>veřejný prostor</c:v>
                </c:pt>
                <c:pt idx="3">
                  <c:v>sociální a zdravotní</c:v>
                </c:pt>
                <c:pt idx="4">
                  <c:v>vnitřní správa</c:v>
                </c:pt>
                <c:pt idx="5">
                  <c:v>školství</c:v>
                </c:pt>
              </c:strCache>
            </c:strRef>
          </c:cat>
          <c:val>
            <c:numRef>
              <c:f>'bežné výdaje 19-20'!$F$128:$F$133</c:f>
              <c:numCache>
                <c:formatCode>General</c:formatCode>
                <c:ptCount val="6"/>
                <c:pt idx="0">
                  <c:v>22467653.25</c:v>
                </c:pt>
                <c:pt idx="1">
                  <c:v>53236871.210000008</c:v>
                </c:pt>
                <c:pt idx="2">
                  <c:v>80791594.989999995</c:v>
                </c:pt>
                <c:pt idx="3">
                  <c:v>167429760.19000003</c:v>
                </c:pt>
                <c:pt idx="4">
                  <c:v>236834674.49000004</c:v>
                </c:pt>
                <c:pt idx="5">
                  <c:v>244658482.48000005</c:v>
                </c:pt>
              </c:numCache>
            </c:numRef>
          </c:val>
          <c:extLst xmlns:c16r2="http://schemas.microsoft.com/office/drawing/2015/06/chart">
            <c:ext xmlns:c16="http://schemas.microsoft.com/office/drawing/2014/chart" uri="{C3380CC4-5D6E-409C-BE32-E72D297353CC}">
              <c16:uniqueId val="{00000004-715E-4E40-877D-4FB3CD31679E}"/>
            </c:ext>
          </c:extLst>
        </c:ser>
        <c:dLbls>
          <c:showLegendKey val="0"/>
          <c:showVal val="0"/>
          <c:showCatName val="0"/>
          <c:showSerName val="0"/>
          <c:showPercent val="0"/>
          <c:showBubbleSize val="0"/>
        </c:dLbls>
        <c:gapWidth val="219"/>
        <c:overlap val="-27"/>
        <c:axId val="284623456"/>
        <c:axId val="290996328"/>
      </c:barChart>
      <c:catAx>
        <c:axId val="284623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90996328"/>
        <c:crosses val="autoZero"/>
        <c:auto val="1"/>
        <c:lblAlgn val="ctr"/>
        <c:lblOffset val="100"/>
        <c:noMultiLvlLbl val="0"/>
      </c:catAx>
      <c:valAx>
        <c:axId val="2909963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84623456"/>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cap="small" baseline="0"/>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'bežné výdaje 19-20'!$B$151</c:f>
              <c:strCache>
                <c:ptCount val="1"/>
                <c:pt idx="0">
                  <c:v>2016</c:v>
                </c:pt>
              </c:strCache>
            </c:strRef>
          </c:tx>
          <c:spPr>
            <a:solidFill>
              <a:schemeClr val="accent1"/>
            </a:solidFill>
            <a:ln>
              <a:noFill/>
            </a:ln>
            <a:effectLst/>
          </c:spPr>
          <c:invertIfNegative val="0"/>
          <c:cat>
            <c:strRef>
              <c:f>'bežné výdaje 19-20'!$A$152:$A$157</c:f>
              <c:strCache>
                <c:ptCount val="6"/>
                <c:pt idx="0">
                  <c:v>správa majetku</c:v>
                </c:pt>
                <c:pt idx="1">
                  <c:v>kultura, sport, volný čas</c:v>
                </c:pt>
                <c:pt idx="2">
                  <c:v>veřejný prostor</c:v>
                </c:pt>
                <c:pt idx="3">
                  <c:v>vnitřní správa</c:v>
                </c:pt>
                <c:pt idx="4">
                  <c:v>školství</c:v>
                </c:pt>
                <c:pt idx="5">
                  <c:v>sociální a zdravotní</c:v>
                </c:pt>
              </c:strCache>
            </c:strRef>
          </c:cat>
          <c:val>
            <c:numRef>
              <c:f>'bežné výdaje 19-20'!$B$152:$B$157</c:f>
              <c:numCache>
                <c:formatCode>_-* #\ ##0\ _K_č_-;\-* #\ ##0\ _K_č_-;_-* "-"??\ _K_č_-;_-@_-</c:formatCode>
                <c:ptCount val="6"/>
                <c:pt idx="0">
                  <c:v>9214191.8699999992</c:v>
                </c:pt>
                <c:pt idx="1">
                  <c:v>6063423.4800000004</c:v>
                </c:pt>
                <c:pt idx="2">
                  <c:v>11999925.65</c:v>
                </c:pt>
                <c:pt idx="3">
                  <c:v>599170</c:v>
                </c:pt>
                <c:pt idx="4">
                  <c:v>57210566.490000002</c:v>
                </c:pt>
                <c:pt idx="5">
                  <c:v>3861751.72</c:v>
                </c:pt>
              </c:numCache>
            </c:numRef>
          </c:val>
          <c:extLst xmlns:c16r2="http://schemas.microsoft.com/office/drawing/2015/06/chart">
            <c:ext xmlns:c16="http://schemas.microsoft.com/office/drawing/2014/chart" uri="{C3380CC4-5D6E-409C-BE32-E72D297353CC}">
              <c16:uniqueId val="{00000000-96C0-0E42-BAD9-E960152174F5}"/>
            </c:ext>
          </c:extLst>
        </c:ser>
        <c:ser>
          <c:idx val="1"/>
          <c:order val="1"/>
          <c:tx>
            <c:strRef>
              <c:f>'bežné výdaje 19-20'!$C$151</c:f>
              <c:strCache>
                <c:ptCount val="1"/>
                <c:pt idx="0">
                  <c:v>2017</c:v>
                </c:pt>
              </c:strCache>
            </c:strRef>
          </c:tx>
          <c:spPr>
            <a:solidFill>
              <a:schemeClr val="accent2"/>
            </a:solidFill>
            <a:ln>
              <a:noFill/>
            </a:ln>
            <a:effectLst/>
          </c:spPr>
          <c:invertIfNegative val="0"/>
          <c:cat>
            <c:strRef>
              <c:f>'bežné výdaje 19-20'!$A$152:$A$157</c:f>
              <c:strCache>
                <c:ptCount val="6"/>
                <c:pt idx="0">
                  <c:v>správa majetku</c:v>
                </c:pt>
                <c:pt idx="1">
                  <c:v>kultura, sport, volný čas</c:v>
                </c:pt>
                <c:pt idx="2">
                  <c:v>veřejný prostor</c:v>
                </c:pt>
                <c:pt idx="3">
                  <c:v>vnitřní správa</c:v>
                </c:pt>
                <c:pt idx="4">
                  <c:v>školství</c:v>
                </c:pt>
                <c:pt idx="5">
                  <c:v>sociální a zdravotní</c:v>
                </c:pt>
              </c:strCache>
            </c:strRef>
          </c:cat>
          <c:val>
            <c:numRef>
              <c:f>'bežné výdaje 19-20'!$C$152:$C$157</c:f>
              <c:numCache>
                <c:formatCode>_-* #\ ##0\ _K_č_-;\-* #\ ##0\ _K_č_-;_-* "-"??\ _K_č_-;_-@_-</c:formatCode>
                <c:ptCount val="6"/>
                <c:pt idx="0">
                  <c:v>4954523.97</c:v>
                </c:pt>
                <c:pt idx="1">
                  <c:v>15354148.850000001</c:v>
                </c:pt>
                <c:pt idx="2">
                  <c:v>30984924.600000001</c:v>
                </c:pt>
                <c:pt idx="3">
                  <c:v>6950519.4299999997</c:v>
                </c:pt>
                <c:pt idx="4">
                  <c:v>91988542.75999999</c:v>
                </c:pt>
                <c:pt idx="5">
                  <c:v>2353787.6799999997</c:v>
                </c:pt>
              </c:numCache>
            </c:numRef>
          </c:val>
          <c:extLst xmlns:c16r2="http://schemas.microsoft.com/office/drawing/2015/06/chart">
            <c:ext xmlns:c16="http://schemas.microsoft.com/office/drawing/2014/chart" uri="{C3380CC4-5D6E-409C-BE32-E72D297353CC}">
              <c16:uniqueId val="{00000001-96C0-0E42-BAD9-E960152174F5}"/>
            </c:ext>
          </c:extLst>
        </c:ser>
        <c:ser>
          <c:idx val="2"/>
          <c:order val="2"/>
          <c:tx>
            <c:strRef>
              <c:f>'bežné výdaje 19-20'!$D$151</c:f>
              <c:strCache>
                <c:ptCount val="1"/>
                <c:pt idx="0">
                  <c:v>2018</c:v>
                </c:pt>
              </c:strCache>
            </c:strRef>
          </c:tx>
          <c:spPr>
            <a:solidFill>
              <a:schemeClr val="accent3"/>
            </a:solidFill>
            <a:ln>
              <a:noFill/>
            </a:ln>
            <a:effectLst/>
          </c:spPr>
          <c:invertIfNegative val="0"/>
          <c:cat>
            <c:strRef>
              <c:f>'bežné výdaje 19-20'!$A$152:$A$157</c:f>
              <c:strCache>
                <c:ptCount val="6"/>
                <c:pt idx="0">
                  <c:v>správa majetku</c:v>
                </c:pt>
                <c:pt idx="1">
                  <c:v>kultura, sport, volný čas</c:v>
                </c:pt>
                <c:pt idx="2">
                  <c:v>veřejný prostor</c:v>
                </c:pt>
                <c:pt idx="3">
                  <c:v>vnitřní správa</c:v>
                </c:pt>
                <c:pt idx="4">
                  <c:v>školství</c:v>
                </c:pt>
                <c:pt idx="5">
                  <c:v>sociální a zdravotní</c:v>
                </c:pt>
              </c:strCache>
            </c:strRef>
          </c:cat>
          <c:val>
            <c:numRef>
              <c:f>'bežné výdaje 19-20'!$D$152:$D$157</c:f>
              <c:numCache>
                <c:formatCode>_-* #\ ##0\ _K_č_-;\-* #\ ##0\ _K_č_-;_-* "-"??\ _K_č_-;_-@_-</c:formatCode>
                <c:ptCount val="6"/>
                <c:pt idx="0">
                  <c:v>23637743.400000002</c:v>
                </c:pt>
                <c:pt idx="1">
                  <c:v>31063139.540000003</c:v>
                </c:pt>
                <c:pt idx="2">
                  <c:v>13740557.5</c:v>
                </c:pt>
                <c:pt idx="3">
                  <c:v>10047118.35</c:v>
                </c:pt>
                <c:pt idx="4">
                  <c:v>144725421.97</c:v>
                </c:pt>
                <c:pt idx="5">
                  <c:v>2429748.81</c:v>
                </c:pt>
              </c:numCache>
            </c:numRef>
          </c:val>
          <c:extLst xmlns:c16r2="http://schemas.microsoft.com/office/drawing/2015/06/chart">
            <c:ext xmlns:c16="http://schemas.microsoft.com/office/drawing/2014/chart" uri="{C3380CC4-5D6E-409C-BE32-E72D297353CC}">
              <c16:uniqueId val="{00000002-96C0-0E42-BAD9-E960152174F5}"/>
            </c:ext>
          </c:extLst>
        </c:ser>
        <c:ser>
          <c:idx val="3"/>
          <c:order val="3"/>
          <c:tx>
            <c:strRef>
              <c:f>'bežné výdaje 19-20'!$E$151</c:f>
              <c:strCache>
                <c:ptCount val="1"/>
                <c:pt idx="0">
                  <c:v>2019</c:v>
                </c:pt>
              </c:strCache>
            </c:strRef>
          </c:tx>
          <c:spPr>
            <a:solidFill>
              <a:schemeClr val="accent4"/>
            </a:solidFill>
            <a:ln>
              <a:noFill/>
            </a:ln>
            <a:effectLst/>
          </c:spPr>
          <c:invertIfNegative val="0"/>
          <c:cat>
            <c:strRef>
              <c:f>'bežné výdaje 19-20'!$A$152:$A$157</c:f>
              <c:strCache>
                <c:ptCount val="6"/>
                <c:pt idx="0">
                  <c:v>správa majetku</c:v>
                </c:pt>
                <c:pt idx="1">
                  <c:v>kultura, sport, volný čas</c:v>
                </c:pt>
                <c:pt idx="2">
                  <c:v>veřejný prostor</c:v>
                </c:pt>
                <c:pt idx="3">
                  <c:v>vnitřní správa</c:v>
                </c:pt>
                <c:pt idx="4">
                  <c:v>školství</c:v>
                </c:pt>
                <c:pt idx="5">
                  <c:v>sociální a zdravotní</c:v>
                </c:pt>
              </c:strCache>
            </c:strRef>
          </c:cat>
          <c:val>
            <c:numRef>
              <c:f>'bežné výdaje 19-20'!$E$152:$E$157</c:f>
              <c:numCache>
                <c:formatCode>_-* #\ ##0\ _K_č_-;\-* #\ ##0\ _K_č_-;_-* "-"??\ _K_č_-;_-@_-</c:formatCode>
                <c:ptCount val="6"/>
                <c:pt idx="0">
                  <c:v>7010533.3700000001</c:v>
                </c:pt>
                <c:pt idx="1">
                  <c:v>59662154.880000003</c:v>
                </c:pt>
                <c:pt idx="2">
                  <c:v>35093565.600000001</c:v>
                </c:pt>
                <c:pt idx="3">
                  <c:v>4607587.68</c:v>
                </c:pt>
                <c:pt idx="4">
                  <c:v>164330180.66999999</c:v>
                </c:pt>
                <c:pt idx="5">
                  <c:v>209749341.04000002</c:v>
                </c:pt>
              </c:numCache>
            </c:numRef>
          </c:val>
          <c:extLst xmlns:c16r2="http://schemas.microsoft.com/office/drawing/2015/06/chart">
            <c:ext xmlns:c16="http://schemas.microsoft.com/office/drawing/2014/chart" uri="{C3380CC4-5D6E-409C-BE32-E72D297353CC}">
              <c16:uniqueId val="{00000003-96C0-0E42-BAD9-E960152174F5}"/>
            </c:ext>
          </c:extLst>
        </c:ser>
        <c:ser>
          <c:idx val="4"/>
          <c:order val="4"/>
          <c:tx>
            <c:strRef>
              <c:f>'bežné výdaje 19-20'!$F$151</c:f>
              <c:strCache>
                <c:ptCount val="1"/>
                <c:pt idx="0">
                  <c:v>2020</c:v>
                </c:pt>
              </c:strCache>
            </c:strRef>
          </c:tx>
          <c:spPr>
            <a:solidFill>
              <a:schemeClr val="accent5"/>
            </a:solidFill>
            <a:ln>
              <a:noFill/>
            </a:ln>
            <a:effectLst/>
          </c:spPr>
          <c:invertIfNegative val="0"/>
          <c:cat>
            <c:strRef>
              <c:f>'bežné výdaje 19-20'!$A$152:$A$157</c:f>
              <c:strCache>
                <c:ptCount val="6"/>
                <c:pt idx="0">
                  <c:v>správa majetku</c:v>
                </c:pt>
                <c:pt idx="1">
                  <c:v>kultura, sport, volný čas</c:v>
                </c:pt>
                <c:pt idx="2">
                  <c:v>veřejný prostor</c:v>
                </c:pt>
                <c:pt idx="3">
                  <c:v>vnitřní správa</c:v>
                </c:pt>
                <c:pt idx="4">
                  <c:v>školství</c:v>
                </c:pt>
                <c:pt idx="5">
                  <c:v>sociální a zdravotní</c:v>
                </c:pt>
              </c:strCache>
            </c:strRef>
          </c:cat>
          <c:val>
            <c:numRef>
              <c:f>'bežné výdaje 19-20'!$F$152:$F$157</c:f>
              <c:numCache>
                <c:formatCode>_-* #\ ##0\ _K_č_-;\-* #\ ##0\ _K_č_-;_-* "-"??\ _K_č_-;_-@_-</c:formatCode>
                <c:ptCount val="6"/>
                <c:pt idx="0">
                  <c:v>627222.08000000007</c:v>
                </c:pt>
                <c:pt idx="1">
                  <c:v>9689418.0600000005</c:v>
                </c:pt>
                <c:pt idx="2">
                  <c:v>10167355.470000001</c:v>
                </c:pt>
                <c:pt idx="3">
                  <c:v>58162537.939999998</c:v>
                </c:pt>
                <c:pt idx="4">
                  <c:v>51077894.289999999</c:v>
                </c:pt>
                <c:pt idx="5">
                  <c:v>203206388.35999998</c:v>
                </c:pt>
              </c:numCache>
            </c:numRef>
          </c:val>
          <c:extLst xmlns:c16r2="http://schemas.microsoft.com/office/drawing/2015/06/chart">
            <c:ext xmlns:c16="http://schemas.microsoft.com/office/drawing/2014/chart" uri="{C3380CC4-5D6E-409C-BE32-E72D297353CC}">
              <c16:uniqueId val="{00000004-96C0-0E42-BAD9-E960152174F5}"/>
            </c:ext>
          </c:extLst>
        </c:ser>
        <c:dLbls>
          <c:showLegendKey val="0"/>
          <c:showVal val="0"/>
          <c:showCatName val="0"/>
          <c:showSerName val="0"/>
          <c:showPercent val="0"/>
          <c:showBubbleSize val="0"/>
        </c:dLbls>
        <c:gapWidth val="219"/>
        <c:axId val="290994368"/>
        <c:axId val="290993192"/>
      </c:barChart>
      <c:lineChart>
        <c:grouping val="standard"/>
        <c:varyColors val="0"/>
        <c:ser>
          <c:idx val="5"/>
          <c:order val="5"/>
          <c:tx>
            <c:strRef>
              <c:f>'bežné výdaje 19-20'!$G$151</c:f>
              <c:strCache>
                <c:ptCount val="1"/>
                <c:pt idx="0">
                  <c:v>Suma za 5 let </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strRef>
              <c:f>'bežné výdaje 19-20'!$A$152:$A$157</c:f>
              <c:strCache>
                <c:ptCount val="6"/>
                <c:pt idx="0">
                  <c:v>správa majetku</c:v>
                </c:pt>
                <c:pt idx="1">
                  <c:v>kultura, sport, volný čas</c:v>
                </c:pt>
                <c:pt idx="2">
                  <c:v>veřejný prostor</c:v>
                </c:pt>
                <c:pt idx="3">
                  <c:v>vnitřní správa</c:v>
                </c:pt>
                <c:pt idx="4">
                  <c:v>školství</c:v>
                </c:pt>
                <c:pt idx="5">
                  <c:v>sociální a zdravotní</c:v>
                </c:pt>
              </c:strCache>
            </c:strRef>
          </c:cat>
          <c:val>
            <c:numRef>
              <c:f>'bežné výdaje 19-20'!$G$152:$G$157</c:f>
              <c:numCache>
                <c:formatCode>_-* #\ ##0\ _K_č_-;\-* #\ ##0\ _K_č_-;_-* "-"??\ _K_č_-;_-@_-</c:formatCode>
                <c:ptCount val="6"/>
                <c:pt idx="0">
                  <c:v>45444214.689999998</c:v>
                </c:pt>
                <c:pt idx="1">
                  <c:v>121832284.81</c:v>
                </c:pt>
                <c:pt idx="2">
                  <c:v>101986328.81999999</c:v>
                </c:pt>
                <c:pt idx="3">
                  <c:v>80366933.400000006</c:v>
                </c:pt>
                <c:pt idx="4">
                  <c:v>509332606.18000001</c:v>
                </c:pt>
                <c:pt idx="5">
                  <c:v>421601017.61000001</c:v>
                </c:pt>
              </c:numCache>
            </c:numRef>
          </c:val>
          <c:smooth val="0"/>
          <c:extLst xmlns:c16r2="http://schemas.microsoft.com/office/drawing/2015/06/chart">
            <c:ext xmlns:c16="http://schemas.microsoft.com/office/drawing/2014/chart" uri="{C3380CC4-5D6E-409C-BE32-E72D297353CC}">
              <c16:uniqueId val="{00000005-96C0-0E42-BAD9-E960152174F5}"/>
            </c:ext>
          </c:extLst>
        </c:ser>
        <c:dLbls>
          <c:showLegendKey val="0"/>
          <c:showVal val="0"/>
          <c:showCatName val="0"/>
          <c:showSerName val="0"/>
          <c:showPercent val="0"/>
          <c:showBubbleSize val="0"/>
        </c:dLbls>
        <c:marker val="1"/>
        <c:smooth val="0"/>
        <c:axId val="290990056"/>
        <c:axId val="290992800"/>
      </c:lineChart>
      <c:catAx>
        <c:axId val="290994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crossAx val="290993192"/>
        <c:crosses val="autoZero"/>
        <c:auto val="1"/>
        <c:lblAlgn val="ctr"/>
        <c:lblOffset val="100"/>
        <c:noMultiLvlLbl val="0"/>
      </c:catAx>
      <c:valAx>
        <c:axId val="2909931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90994368"/>
        <c:crosses val="autoZero"/>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valAx>
        <c:axId val="290992800"/>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90990056"/>
        <c:crosses val="max"/>
        <c:crossBetween val="between"/>
        <c:dispUnits>
          <c:builtInUnit val="millions"/>
          <c:dispUnitsLbl>
            <c:layout/>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a:solidFill>
                        <a:sysClr val="windowText" lastClr="000000"/>
                      </a:solidFill>
                    </a:rPr>
                    <a:t>Miliony Kč</a:t>
                  </a:r>
                </a:p>
              </c:rich>
            </c:tx>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dispUnitsLbl>
        </c:dispUnits>
      </c:valAx>
      <c:catAx>
        <c:axId val="290990056"/>
        <c:scaling>
          <c:orientation val="minMax"/>
        </c:scaling>
        <c:delete val="1"/>
        <c:axPos val="b"/>
        <c:numFmt formatCode="General" sourceLinked="1"/>
        <c:majorTickMark val="out"/>
        <c:minorTickMark val="none"/>
        <c:tickLblPos val="nextTo"/>
        <c:crossAx val="290992800"/>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cap="small" baseline="0"/>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small" spc="0" baseline="0">
                <a:solidFill>
                  <a:sysClr val="windowText" lastClr="000000"/>
                </a:solidFill>
                <a:latin typeface="+mn-lt"/>
                <a:ea typeface="+mn-ea"/>
                <a:cs typeface="+mn-cs"/>
              </a:defRPr>
            </a:pPr>
            <a:r>
              <a:rPr lang="cs-CZ"/>
              <a:t> </a:t>
            </a:r>
          </a:p>
        </c:rich>
      </c:tx>
      <c:layout/>
      <c:overlay val="0"/>
      <c:spPr>
        <a:noFill/>
        <a:ln>
          <a:noFill/>
        </a:ln>
        <a:effectLst/>
      </c:spPr>
      <c:txPr>
        <a:bodyPr rot="0" spcFirstLastPara="1" vertOverflow="ellipsis" vert="horz" wrap="square" anchor="ctr" anchorCtr="1"/>
        <a:lstStyle/>
        <a:p>
          <a:pPr>
            <a:defRPr sz="1400" b="0" i="0" u="none" strike="noStrike" kern="1200" cap="small" spc="0" baseline="0">
              <a:solidFill>
                <a:sysClr val="windowText" lastClr="000000"/>
              </a:solidFill>
              <a:latin typeface="+mn-lt"/>
              <a:ea typeface="+mn-ea"/>
              <a:cs typeface="+mn-cs"/>
            </a:defRPr>
          </a:pPr>
          <a:endParaRPr lang="cs-CZ"/>
        </a:p>
      </c:txPr>
    </c:title>
    <c:autoTitleDeleted val="0"/>
    <c:plotArea>
      <c:layout/>
      <c:bubbleChart>
        <c:varyColors val="0"/>
        <c:ser>
          <c:idx val="0"/>
          <c:order val="0"/>
          <c:tx>
            <c:strRef>
              <c:f>'InvesticeBubliny (2)'!$F$18</c:f>
              <c:strCache>
                <c:ptCount val="1"/>
                <c:pt idx="0">
                  <c:v>kultura, sport, volný čas</c:v>
                </c:pt>
              </c:strCache>
            </c:strRef>
          </c:tx>
          <c:spPr>
            <a:solidFill>
              <a:schemeClr val="accent1">
                <a:alpha val="75000"/>
              </a:schemeClr>
            </a:solidFill>
            <a:ln>
              <a:noFill/>
            </a:ln>
            <a:effectLst/>
          </c:spPr>
          <c:invertIfNegative val="0"/>
          <c:xVal>
            <c:numRef>
              <c:f>'InvesticeBubliny (2)'!$G$18</c:f>
              <c:numCache>
                <c:formatCode>General</c:formatCode>
                <c:ptCount val="1"/>
                <c:pt idx="0">
                  <c:v>8</c:v>
                </c:pt>
              </c:numCache>
            </c:numRef>
          </c:xVal>
          <c:yVal>
            <c:numRef>
              <c:f>'InvesticeBubliny (2)'!$H$18</c:f>
              <c:numCache>
                <c:formatCode>0%</c:formatCode>
                <c:ptCount val="1"/>
                <c:pt idx="0">
                  <c:v>0.62698447392260892</c:v>
                </c:pt>
              </c:numCache>
            </c:numRef>
          </c:yVal>
          <c:bubbleSize>
            <c:numRef>
              <c:f>'InvesticeBubliny (2)'!$I$18</c:f>
              <c:numCache>
                <c:formatCode>_-* #\ ##0.00\ _K_č_-;\-* #\ ##0.00\ _K_č_-;_-* "-"??\ _K_č_-;_-@_-</c:formatCode>
                <c:ptCount val="1"/>
                <c:pt idx="0">
                  <c:v>9689418.0599999987</c:v>
                </c:pt>
              </c:numCache>
            </c:numRef>
          </c:bubbleSize>
          <c:bubble3D val="0"/>
          <c:extLst xmlns:c16r2="http://schemas.microsoft.com/office/drawing/2015/06/chart">
            <c:ext xmlns:c16="http://schemas.microsoft.com/office/drawing/2014/chart" uri="{C3380CC4-5D6E-409C-BE32-E72D297353CC}">
              <c16:uniqueId val="{00000000-E478-47D2-BFA5-75FBC4AB0D94}"/>
            </c:ext>
          </c:extLst>
        </c:ser>
        <c:ser>
          <c:idx val="1"/>
          <c:order val="1"/>
          <c:tx>
            <c:strRef>
              <c:f>'InvesticeBubliny (2)'!$F$19</c:f>
              <c:strCache>
                <c:ptCount val="1"/>
                <c:pt idx="0">
                  <c:v>sociální a zdravotní</c:v>
                </c:pt>
              </c:strCache>
            </c:strRef>
          </c:tx>
          <c:spPr>
            <a:solidFill>
              <a:schemeClr val="accent2">
                <a:alpha val="75000"/>
              </a:schemeClr>
            </a:solidFill>
            <a:ln w="25400">
              <a:noFill/>
            </a:ln>
            <a:effectLst/>
          </c:spPr>
          <c:invertIfNegative val="0"/>
          <c:xVal>
            <c:numRef>
              <c:f>'InvesticeBubliny (2)'!$G$19</c:f>
              <c:numCache>
                <c:formatCode>General</c:formatCode>
                <c:ptCount val="1"/>
                <c:pt idx="0">
                  <c:v>5</c:v>
                </c:pt>
              </c:numCache>
            </c:numRef>
          </c:xVal>
          <c:yVal>
            <c:numRef>
              <c:f>'InvesticeBubliny (2)'!$H$19</c:f>
              <c:numCache>
                <c:formatCode>0%</c:formatCode>
                <c:ptCount val="1"/>
                <c:pt idx="0">
                  <c:v>0.8596179996319665</c:v>
                </c:pt>
              </c:numCache>
            </c:numRef>
          </c:yVal>
          <c:bubbleSize>
            <c:numRef>
              <c:f>'InvesticeBubliny (2)'!$I$19</c:f>
              <c:numCache>
                <c:formatCode>_-* #\ ##0.00\ _K_č_-;\-* #\ ##0.00\ _K_č_-;_-* "-"??\ _K_č_-;_-@_-</c:formatCode>
                <c:ptCount val="1"/>
                <c:pt idx="0">
                  <c:v>203206388.36000001</c:v>
                </c:pt>
              </c:numCache>
            </c:numRef>
          </c:bubbleSize>
          <c:bubble3D val="0"/>
          <c:extLst xmlns:c16r2="http://schemas.microsoft.com/office/drawing/2015/06/chart">
            <c:ext xmlns:c16="http://schemas.microsoft.com/office/drawing/2014/chart" uri="{C3380CC4-5D6E-409C-BE32-E72D297353CC}">
              <c16:uniqueId val="{00000001-E478-47D2-BFA5-75FBC4AB0D94}"/>
            </c:ext>
          </c:extLst>
        </c:ser>
        <c:ser>
          <c:idx val="3"/>
          <c:order val="3"/>
          <c:tx>
            <c:strRef>
              <c:f>'InvesticeBubliny (2)'!$F$21</c:f>
              <c:strCache>
                <c:ptCount val="1"/>
                <c:pt idx="0">
                  <c:v>školství</c:v>
                </c:pt>
              </c:strCache>
            </c:strRef>
          </c:tx>
          <c:spPr>
            <a:solidFill>
              <a:schemeClr val="accent4">
                <a:alpha val="75000"/>
              </a:schemeClr>
            </a:solidFill>
            <a:ln w="25400">
              <a:noFill/>
            </a:ln>
            <a:effectLst/>
          </c:spPr>
          <c:invertIfNegative val="0"/>
          <c:xVal>
            <c:numRef>
              <c:f>'InvesticeBubliny (2)'!$G$21</c:f>
              <c:numCache>
                <c:formatCode>General</c:formatCode>
                <c:ptCount val="1"/>
                <c:pt idx="0">
                  <c:v>20</c:v>
                </c:pt>
              </c:numCache>
            </c:numRef>
          </c:xVal>
          <c:yVal>
            <c:numRef>
              <c:f>'InvesticeBubliny (2)'!$H$21</c:f>
              <c:numCache>
                <c:formatCode>0%</c:formatCode>
                <c:ptCount val="1"/>
                <c:pt idx="0">
                  <c:v>0.40122309760565894</c:v>
                </c:pt>
              </c:numCache>
            </c:numRef>
          </c:yVal>
          <c:bubbleSize>
            <c:numRef>
              <c:f>'InvesticeBubliny (2)'!$I$21</c:f>
              <c:numCache>
                <c:formatCode>_-* #\ ##0.00\ _K_č_-;\-* #\ ##0.00\ _K_č_-;_-* "-"??\ _K_č_-;_-@_-</c:formatCode>
                <c:ptCount val="1"/>
                <c:pt idx="0">
                  <c:v>51094196.710000001</c:v>
                </c:pt>
              </c:numCache>
            </c:numRef>
          </c:bubbleSize>
          <c:bubble3D val="0"/>
          <c:extLst xmlns:c16r2="http://schemas.microsoft.com/office/drawing/2015/06/chart">
            <c:ext xmlns:c16="http://schemas.microsoft.com/office/drawing/2014/chart" uri="{C3380CC4-5D6E-409C-BE32-E72D297353CC}">
              <c16:uniqueId val="{00000002-E478-47D2-BFA5-75FBC4AB0D94}"/>
            </c:ext>
          </c:extLst>
        </c:ser>
        <c:ser>
          <c:idx val="4"/>
          <c:order val="4"/>
          <c:tx>
            <c:strRef>
              <c:f>'InvesticeBubliny (2)'!$F$22</c:f>
              <c:strCache>
                <c:ptCount val="1"/>
                <c:pt idx="0">
                  <c:v>veřejný prostor</c:v>
                </c:pt>
              </c:strCache>
            </c:strRef>
          </c:tx>
          <c:spPr>
            <a:solidFill>
              <a:schemeClr val="accent5">
                <a:alpha val="75000"/>
              </a:schemeClr>
            </a:solidFill>
            <a:ln w="25400">
              <a:noFill/>
            </a:ln>
            <a:effectLst/>
          </c:spPr>
          <c:invertIfNegative val="0"/>
          <c:xVal>
            <c:numRef>
              <c:f>'InvesticeBubliny (2)'!$G$22</c:f>
              <c:numCache>
                <c:formatCode>General</c:formatCode>
                <c:ptCount val="1"/>
                <c:pt idx="0">
                  <c:v>17</c:v>
                </c:pt>
              </c:numCache>
            </c:numRef>
          </c:xVal>
          <c:yVal>
            <c:numRef>
              <c:f>'InvesticeBubliny (2)'!$H$22</c:f>
              <c:numCache>
                <c:formatCode>0%</c:formatCode>
                <c:ptCount val="1"/>
                <c:pt idx="0">
                  <c:v>0.37695964222156308</c:v>
                </c:pt>
              </c:numCache>
            </c:numRef>
          </c:yVal>
          <c:bubbleSize>
            <c:numRef>
              <c:f>'InvesticeBubliny (2)'!$I$22</c:f>
              <c:numCache>
                <c:formatCode>_-* #\ ##0.00\ _K_č_-;\-* #\ ##0.00\ _K_č_-;_-* "-"??\ _K_č_-;_-@_-</c:formatCode>
                <c:ptCount val="1"/>
                <c:pt idx="0">
                  <c:v>10167355.469999999</c:v>
                </c:pt>
              </c:numCache>
            </c:numRef>
          </c:bubbleSize>
          <c:bubble3D val="0"/>
          <c:extLst xmlns:c16r2="http://schemas.microsoft.com/office/drawing/2015/06/chart">
            <c:ext xmlns:c16="http://schemas.microsoft.com/office/drawing/2014/chart" uri="{C3380CC4-5D6E-409C-BE32-E72D297353CC}">
              <c16:uniqueId val="{00000003-E478-47D2-BFA5-75FBC4AB0D94}"/>
            </c:ext>
          </c:extLst>
        </c:ser>
        <c:ser>
          <c:idx val="5"/>
          <c:order val="5"/>
          <c:tx>
            <c:strRef>
              <c:f>'InvesticeBubliny (2)'!$F$23</c:f>
              <c:strCache>
                <c:ptCount val="1"/>
                <c:pt idx="0">
                  <c:v>vnitřní správa</c:v>
                </c:pt>
              </c:strCache>
            </c:strRef>
          </c:tx>
          <c:spPr>
            <a:solidFill>
              <a:schemeClr val="accent6">
                <a:alpha val="75000"/>
              </a:schemeClr>
            </a:solidFill>
            <a:ln w="25400">
              <a:noFill/>
            </a:ln>
            <a:effectLst/>
          </c:spPr>
          <c:invertIfNegative val="0"/>
          <c:xVal>
            <c:numRef>
              <c:f>'InvesticeBubliny (2)'!$G$23</c:f>
              <c:numCache>
                <c:formatCode>General</c:formatCode>
                <c:ptCount val="1"/>
                <c:pt idx="0">
                  <c:v>5</c:v>
                </c:pt>
              </c:numCache>
            </c:numRef>
          </c:xVal>
          <c:yVal>
            <c:numRef>
              <c:f>'InvesticeBubliny (2)'!$H$23</c:f>
              <c:numCache>
                <c:formatCode>0%</c:formatCode>
                <c:ptCount val="1"/>
                <c:pt idx="0">
                  <c:v>0.31860950969863011</c:v>
                </c:pt>
              </c:numCache>
            </c:numRef>
          </c:yVal>
          <c:bubbleSize>
            <c:numRef>
              <c:f>'InvesticeBubliny (2)'!$I$23</c:f>
              <c:numCache>
                <c:formatCode>_-* #\ ##0.00\ _K_č_-;\-* #\ ##0.00\ _K_č_-;_-* "-"??\ _K_č_-;_-@_-</c:formatCode>
                <c:ptCount val="1"/>
                <c:pt idx="0">
                  <c:v>58146235.519999996</c:v>
                </c:pt>
              </c:numCache>
            </c:numRef>
          </c:bubbleSize>
          <c:bubble3D val="0"/>
          <c:extLst xmlns:c16r2="http://schemas.microsoft.com/office/drawing/2015/06/chart">
            <c:ext xmlns:c16="http://schemas.microsoft.com/office/drawing/2014/chart" uri="{C3380CC4-5D6E-409C-BE32-E72D297353CC}">
              <c16:uniqueId val="{00000004-E478-47D2-BFA5-75FBC4AB0D94}"/>
            </c:ext>
          </c:extLst>
        </c:ser>
        <c:dLbls>
          <c:showLegendKey val="0"/>
          <c:showVal val="0"/>
          <c:showCatName val="0"/>
          <c:showSerName val="0"/>
          <c:showPercent val="0"/>
          <c:showBubbleSize val="0"/>
        </c:dLbls>
        <c:bubbleScale val="100"/>
        <c:showNegBubbles val="0"/>
        <c:axId val="290989272"/>
        <c:axId val="290989664"/>
        <c:extLst xmlns:c16r2="http://schemas.microsoft.com/office/drawing/2015/06/chart">
          <c:ext xmlns:c15="http://schemas.microsoft.com/office/drawing/2012/chart" uri="{02D57815-91ED-43cb-92C2-25804820EDAC}">
            <c15:filteredBubbleSeries>
              <c15:ser>
                <c:idx val="2"/>
                <c:order val="2"/>
                <c:tx>
                  <c:strRef>
                    <c:extLst xmlns:c16r2="http://schemas.microsoft.com/office/drawing/2015/06/chart">
                      <c:ext uri="{02D57815-91ED-43cb-92C2-25804820EDAC}">
                        <c15:formulaRef>
                          <c15:sqref>'InvesticeBubliny (2)'!$F$20</c15:sqref>
                        </c15:formulaRef>
                      </c:ext>
                    </c:extLst>
                    <c:strCache>
                      <c:ptCount val="1"/>
                      <c:pt idx="0">
                        <c:v>správa majetku</c:v>
                      </c:pt>
                    </c:strCache>
                  </c:strRef>
                </c:tx>
                <c:spPr>
                  <a:solidFill>
                    <a:schemeClr val="accent3">
                      <a:alpha val="75000"/>
                    </a:schemeClr>
                  </a:solidFill>
                  <a:ln w="25400">
                    <a:noFill/>
                  </a:ln>
                  <a:effectLst/>
                </c:spPr>
                <c:invertIfNegative val="0"/>
                <c:xVal>
                  <c:numRef>
                    <c:extLst xmlns:c16r2="http://schemas.microsoft.com/office/drawing/2015/06/chart">
                      <c:ext uri="{02D57815-91ED-43cb-92C2-25804820EDAC}">
                        <c15:formulaRef>
                          <c15:sqref>'InvesticeBubliny (2)'!$G$20</c15:sqref>
                        </c15:formulaRef>
                      </c:ext>
                    </c:extLst>
                    <c:numCache>
                      <c:formatCode>General</c:formatCode>
                      <c:ptCount val="1"/>
                      <c:pt idx="0">
                        <c:v>3</c:v>
                      </c:pt>
                    </c:numCache>
                  </c:numRef>
                </c:xVal>
                <c:yVal>
                  <c:numRef>
                    <c:extLst xmlns:c16r2="http://schemas.microsoft.com/office/drawing/2015/06/chart">
                      <c:ext uri="{02D57815-91ED-43cb-92C2-25804820EDAC}">
                        <c15:formulaRef>
                          <c15:sqref>'InvesticeBubliny (2)'!$H$20</c15:sqref>
                        </c15:formulaRef>
                      </c:ext>
                    </c:extLst>
                    <c:numCache>
                      <c:formatCode>0%</c:formatCode>
                      <c:ptCount val="1"/>
                      <c:pt idx="0">
                        <c:v>0.18667323809523811</c:v>
                      </c:pt>
                    </c:numCache>
                  </c:numRef>
                </c:yVal>
                <c:bubbleSize>
                  <c:numRef>
                    <c:extLst xmlns:c16r2="http://schemas.microsoft.com/office/drawing/2015/06/chart">
                      <c:ext uri="{02D57815-91ED-43cb-92C2-25804820EDAC}">
                        <c15:formulaRef>
                          <c15:sqref>'InvesticeBubliny (2)'!$I$20</c15:sqref>
                        </c15:formulaRef>
                      </c:ext>
                    </c:extLst>
                    <c:numCache>
                      <c:formatCode>_-* #\ ##0.00\ _K_č_-;\-* #\ ##0.00\ _K_č_-;_-* "-"??\ _K_č_-;_-@_-</c:formatCode>
                      <c:ptCount val="1"/>
                      <c:pt idx="0">
                        <c:v>627222.08000000007</c:v>
                      </c:pt>
                    </c:numCache>
                  </c:numRef>
                </c:bubbleSize>
                <c:bubble3D val="0"/>
                <c:extLst xmlns:c16r2="http://schemas.microsoft.com/office/drawing/2015/06/chart">
                  <c:ext xmlns:c16="http://schemas.microsoft.com/office/drawing/2014/chart" uri="{C3380CC4-5D6E-409C-BE32-E72D297353CC}">
                    <c16:uniqueId val="{00000005-E478-47D2-BFA5-75FBC4AB0D94}"/>
                  </c:ext>
                </c:extLst>
              </c15:ser>
            </c15:filteredBubbleSeries>
          </c:ext>
        </c:extLst>
      </c:bubbleChart>
      <c:valAx>
        <c:axId val="29098927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a:t>Počet investičních projektů</a:t>
                </a:r>
              </a:p>
            </c:rich>
          </c:tx>
          <c:layout/>
          <c:overlay val="0"/>
          <c:spPr>
            <a:noFill/>
            <a:ln>
              <a:noFill/>
            </a:ln>
            <a:effectLst/>
          </c:spPr>
          <c:txPr>
            <a:bodyPr rot="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90989664"/>
        <c:crosses val="autoZero"/>
        <c:crossBetween val="midCat"/>
      </c:valAx>
      <c:valAx>
        <c:axId val="290989664"/>
        <c:scaling>
          <c:orientation val="minMax"/>
          <c:max val="1.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r>
                  <a:rPr lang="cs-CZ"/>
                  <a:t>Plnění upraveného rozpočtu</a:t>
                </a:r>
              </a:p>
            </c:rich>
          </c:tx>
          <c:layout>
            <c:manualLayout>
              <c:xMode val="edge"/>
              <c:yMode val="edge"/>
              <c:x val="2.0738820479585224E-2"/>
              <c:y val="0.30891765580002473"/>
            </c:manualLayout>
          </c:layout>
          <c:overlay val="0"/>
          <c:spPr>
            <a:noFill/>
            <a:ln>
              <a:noFill/>
            </a:ln>
            <a:effectLst/>
          </c:spPr>
          <c:txPr>
            <a:bodyPr rot="-5400000" spcFirstLastPara="1" vertOverflow="ellipsis" vert="horz" wrap="square" anchor="ctr" anchorCtr="1"/>
            <a:lstStyle/>
            <a:p>
              <a:pPr>
                <a:defRPr sz="1000" b="0" i="0" u="none" strike="noStrike" kern="1200" cap="small" baseline="0">
                  <a:solidFill>
                    <a:sysClr val="windowText" lastClr="000000"/>
                  </a:solidFill>
                  <a:latin typeface="+mn-lt"/>
                  <a:ea typeface="+mn-ea"/>
                  <a:cs typeface="+mn-cs"/>
                </a:defRPr>
              </a:pPr>
              <a:endParaRPr lang="cs-CZ"/>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crossAx val="290989272"/>
        <c:crosses val="autoZero"/>
        <c:crossBetween val="midCat"/>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cap="small" baseline="0">
              <a:solidFill>
                <a:sysClr val="windowText" lastClr="000000"/>
              </a:solidFill>
              <a:latin typeface="+mn-lt"/>
              <a:ea typeface="+mn-ea"/>
              <a:cs typeface="+mn-cs"/>
            </a:defRPr>
          </a:pPr>
          <a:endParaRPr lang="cs-CZ"/>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cap="small" baseline="0">
          <a:solidFill>
            <a:sysClr val="windowText" lastClr="000000"/>
          </a:solidFill>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69">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alpha val="75000"/>
        </a:schemeClr>
      </a:solidFill>
    </cs:spPr>
  </cs:dataPoint>
  <cs:dataPoint3D>
    <cs:lnRef idx="0"/>
    <cs:fillRef idx="1">
      <cs:styleClr val="auto"/>
    </cs:fillRef>
    <cs:effectRef idx="0"/>
    <cs:fontRef idx="minor">
      <a:schemeClr val="tx1"/>
    </cs:fontRef>
    <cs:spPr>
      <a:solidFill>
        <a:schemeClr val="phClr">
          <a:alpha val="75000"/>
        </a:schemeClr>
      </a:solidFill>
    </cs:spPr>
  </cs:dataPoint3D>
  <cs:dataPointLine>
    <cs:lnRef idx="0">
      <cs:styleClr val="auto"/>
    </cs:lnRef>
    <cs:fillRef idx="1"/>
    <cs:effectRef idx="0"/>
    <cs:fontRef idx="minor">
      <a:schemeClr val="tx1"/>
    </cs:fontRef>
    <cs:spPr>
      <a:ln w="19050" cap="rnd">
        <a:solidFill>
          <a:schemeClr val="phClr">
            <a:alpha val="50000"/>
          </a:scheme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6366F-1A95-4CF0-9868-3DE4DCCD6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112</Pages>
  <Words>42338</Words>
  <Characters>249801</Characters>
  <Application>Microsoft Office Word</Application>
  <DocSecurity>0</DocSecurity>
  <Lines>2081</Lines>
  <Paragraphs>583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Šustová Marie (ÚMČ Praha 10)</dc:creator>
  <cp:keywords/>
  <dc:description/>
  <cp:lastModifiedBy>Vališ Radek Ing. (ÚMČ Praha 10)</cp:lastModifiedBy>
  <cp:revision>19</cp:revision>
  <cp:lastPrinted>2021-04-29T10:42:00Z</cp:lastPrinted>
  <dcterms:created xsi:type="dcterms:W3CDTF">2021-05-13T06:43:00Z</dcterms:created>
  <dcterms:modified xsi:type="dcterms:W3CDTF">2021-05-13T11:29:00Z</dcterms:modified>
</cp:coreProperties>
</file>